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90688" w:rsidRPr="00AF2510" w:rsidRDefault="00852180" w:rsidP="00790688">
      <w:pPr>
        <w:spacing w:line="240" w:lineRule="auto"/>
        <w:jc w:val="center"/>
        <w:rPr>
          <w:rFonts w:ascii="IranNastaliq" w:hAnsi="IranNastaliq" w:cs="IranNastaliq"/>
          <w:color w:val="000000" w:themeColor="text1"/>
          <w:sz w:val="40"/>
          <w:szCs w:val="40"/>
        </w:rPr>
      </w:pPr>
      <w:r w:rsidRPr="00AF2510">
        <w:rPr>
          <w:rFonts w:ascii="IranNastaliq" w:hAnsi="IranNastaliq" w:cs="IranNastaliq" w:hint="cs"/>
          <w:noProof/>
          <w:color w:val="000000" w:themeColor="text1"/>
          <w:sz w:val="48"/>
          <w:szCs w:val="48"/>
          <w:lang w:bidi="ar-SA"/>
        </w:rPr>
        <mc:AlternateContent>
          <mc:Choice Requires="wps">
            <w:drawing>
              <wp:anchor distT="0" distB="0" distL="114300" distR="114300" simplePos="0" relativeHeight="251678720" behindDoc="0" locked="0" layoutInCell="1" allowOverlap="1" wp14:anchorId="3A11D4BD" wp14:editId="591B1C6B">
                <wp:simplePos x="0" y="0"/>
                <wp:positionH relativeFrom="column">
                  <wp:posOffset>8001635</wp:posOffset>
                </wp:positionH>
                <wp:positionV relativeFrom="paragraph">
                  <wp:posOffset>80645</wp:posOffset>
                </wp:positionV>
                <wp:extent cx="1318895" cy="7010400"/>
                <wp:effectExtent l="0" t="0" r="14605" b="19050"/>
                <wp:wrapNone/>
                <wp:docPr id="9" name="Rounded Rectangle 9"/>
                <wp:cNvGraphicFramePr/>
                <a:graphic xmlns:a="http://schemas.openxmlformats.org/drawingml/2006/main">
                  <a:graphicData uri="http://schemas.microsoft.com/office/word/2010/wordprocessingShape">
                    <wps:wsp>
                      <wps:cNvSpPr/>
                      <wps:spPr>
                        <a:xfrm>
                          <a:off x="0" y="0"/>
                          <a:ext cx="1318895" cy="70104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BF41F" id="Rounded Rectangle 9" o:spid="_x0000_s1026" style="position:absolute;left:0;text-align:left;margin-left:630.05pt;margin-top:6.35pt;width:103.85pt;height:5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" fillcolor="#ffc000 [3207]" strokecolor="#7f5f00 [1607]" strokeweight="1pt">
                <v:stroke joinstyle="miter"/>
              </v:roundrect>
            </w:pict>
          </mc:Fallback>
        </mc:AlternateContent>
      </w:r>
      <w:r w:rsidR="00D05533">
        <w:rPr>
          <w:noProof/>
          <w:lang w:bidi="ar-SA"/>
        </w:rPr>
        <mc:AlternateContent>
          <mc:Choice Requires="wps">
            <w:drawing>
              <wp:anchor distT="0" distB="0" distL="114300" distR="114300" simplePos="0" relativeHeight="251660288" behindDoc="0" locked="0" layoutInCell="1" allowOverlap="1" wp14:anchorId="5041997E" wp14:editId="7FAA5734">
                <wp:simplePos x="0" y="0"/>
                <wp:positionH relativeFrom="column">
                  <wp:posOffset>7944338</wp:posOffset>
                </wp:positionH>
                <wp:positionV relativeFrom="paragraph">
                  <wp:posOffset>81182</wp:posOffset>
                </wp:positionV>
                <wp:extent cx="1318895" cy="7010400"/>
                <wp:effectExtent l="0" t="0" r="14605" b="19050"/>
                <wp:wrapNone/>
                <wp:docPr id="3" name="Rounded Rectangle 3"/>
                <wp:cNvGraphicFramePr/>
                <a:graphic xmlns:a="http://schemas.openxmlformats.org/drawingml/2006/main">
                  <a:graphicData uri="http://schemas.microsoft.com/office/word/2010/wordprocessingShape">
                    <wps:wsp>
                      <wps:cNvSpPr/>
                      <wps:spPr>
                        <a:xfrm>
                          <a:off x="0" y="0"/>
                          <a:ext cx="1318895" cy="70104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BD15F" id="Rounded Rectangle 3" o:spid="_x0000_s1026" style="position:absolute;margin-left:625.55pt;margin-top:6.4pt;width:103.85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" fillcolor="#ffc000 [3207]" strokecolor="#7f5f00 [1607]" strokeweight="1pt">
                <v:stroke joinstyle="miter"/>
              </v:roundrect>
            </w:pict>
          </mc:Fallback>
        </mc:AlternateContent>
      </w:r>
      <w:r w:rsidR="00D05533" w:rsidRPr="00470299">
        <w:rPr>
          <w:noProof/>
          <w:sz w:val="96"/>
          <w:szCs w:val="96"/>
          <w:rtl/>
          <w:lang w:bidi="ar-SA"/>
        </w:rPr>
        <w:drawing>
          <wp:anchor distT="0" distB="0" distL="114300" distR="114300" simplePos="0" relativeHeight="251661312" behindDoc="0" locked="0" layoutInCell="1" allowOverlap="1" wp14:anchorId="44E05D54" wp14:editId="6E6927AB">
            <wp:simplePos x="0" y="0"/>
            <wp:positionH relativeFrom="column">
              <wp:posOffset>7997679</wp:posOffset>
            </wp:positionH>
            <wp:positionV relativeFrom="paragraph">
              <wp:posOffset>138625</wp:posOffset>
            </wp:positionV>
            <wp:extent cx="1259840" cy="1259840"/>
            <wp:effectExtent l="114300" t="114300" r="111760" b="92710"/>
            <wp:wrapNone/>
            <wp:docPr id="4" name="Picture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92A387-57F9-F7DB-E68C-B9553EA41DC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92A387-57F9-F7DB-E68C-B9553EA41DCA}"/>
                        </a:ext>
                      </a:extLst>
                    </pic:cNvPr>
                    <pic:cNvPicPr>
                      <a:picLocks noChangeAspect="1"/>
                    </pic:cNvPicPr>
                  </pic:nvPicPr>
                  <pic:blipFill rotWithShape="1">
                    <a:blip r:embed="rId8"/>
                    <a:srcRect l="23016" t="9597" r="25083" b="10272"/>
                    <a:stretch/>
                  </pic:blipFill>
                  <pic:spPr>
                    <a:xfrm>
                      <a:off x="0" y="0"/>
                      <a:ext cx="1259840" cy="1259840"/>
                    </a:xfrm>
                    <a:prstGeom prst="rect">
                      <a:avLst/>
                    </a:prstGeom>
                    <a:effectLst>
                      <a:glow rad="63500">
                        <a:schemeClr val="accent3">
                          <a:satMod val="175000"/>
                          <a:alpha val="40000"/>
                        </a:schemeClr>
                      </a:glow>
                      <a:outerShdw blurRad="63500" sx="102000" sy="102000" algn="ctr" rotWithShape="0">
                        <a:prstClr val="black">
                          <a:alpha val="40000"/>
                        </a:prstClr>
                      </a:outerShdw>
                      <a:softEdge rad="0"/>
                    </a:effectLst>
                  </pic:spPr>
                </pic:pic>
              </a:graphicData>
            </a:graphic>
            <wp14:sizeRelH relativeFrom="margin">
              <wp14:pctWidth>0</wp14:pctWidth>
            </wp14:sizeRelH>
            <wp14:sizeRelV relativeFrom="margin">
              <wp14:pctHeight>0</wp14:pctHeight>
            </wp14:sizeRelV>
          </wp:anchor>
        </w:drawing>
      </w:r>
      <w:r w:rsidR="00790688" w:rsidRPr="00AF2510">
        <w:rPr>
          <w:rFonts w:ascii="IranNastaliq" w:hAnsi="IranNastaliq" w:cs="IranNastaliq" w:hint="cs"/>
          <w:noProof/>
          <w:color w:val="000000" w:themeColor="text1"/>
          <w:sz w:val="220"/>
          <w:szCs w:val="220"/>
          <w:rtl/>
          <w:lang w:bidi="ar-SA"/>
        </w:rPr>
        <w:drawing>
          <wp:anchor distT="0" distB="0" distL="114300" distR="114300" simplePos="0" relativeHeight="251679744" behindDoc="0" locked="0" layoutInCell="1" allowOverlap="1" wp14:anchorId="092205EF" wp14:editId="794A591E">
            <wp:simplePos x="0" y="0"/>
            <wp:positionH relativeFrom="column">
              <wp:posOffset>7997679</wp:posOffset>
            </wp:positionH>
            <wp:positionV relativeFrom="paragraph">
              <wp:posOffset>138625</wp:posOffset>
            </wp:positionV>
            <wp:extent cx="1259840" cy="1259840"/>
            <wp:effectExtent l="114300" t="114300" r="111760" b="92710"/>
            <wp:wrapNone/>
            <wp:docPr id="15" name="Picture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E592A387-57F9-F7DB-E68C-B9553EA41DCA}"/>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E592A387-57F9-F7DB-E68C-B9553EA41DCA}"/>
                        </a:ext>
                      </a:extLst>
                    </pic:cNvPr>
                    <pic:cNvPicPr>
                      <a:picLocks noChangeAspect="1"/>
                    </pic:cNvPicPr>
                  </pic:nvPicPr>
                  <pic:blipFill rotWithShape="1">
                    <a:blip r:embed="rId8"/>
                    <a:srcRect l="23016" t="9597" r="25083" b="10272"/>
                    <a:stretch/>
                  </pic:blipFill>
                  <pic:spPr>
                    <a:xfrm>
                      <a:off x="0" y="0"/>
                      <a:ext cx="1259840" cy="1259840"/>
                    </a:xfrm>
                    <a:prstGeom prst="rect">
                      <a:avLst/>
                    </a:prstGeom>
                    <a:effectLst>
                      <a:glow rad="63500">
                        <a:schemeClr val="accent3">
                          <a:satMod val="175000"/>
                          <a:alpha val="40000"/>
                        </a:schemeClr>
                      </a:glow>
                      <a:outerShdw blurRad="63500" sx="102000" sy="102000" algn="ctr" rotWithShape="0">
                        <a:prstClr val="black">
                          <a:alpha val="40000"/>
                        </a:prstClr>
                      </a:outerShdw>
                      <a:softEdge rad="0"/>
                    </a:effectLst>
                  </pic:spPr>
                </pic:pic>
              </a:graphicData>
            </a:graphic>
            <wp14:sizeRelH relativeFrom="margin">
              <wp14:pctWidth>0</wp14:pctWidth>
            </wp14:sizeRelH>
            <wp14:sizeRelV relativeFrom="margin">
              <wp14:pctHeight>0</wp14:pctHeight>
            </wp14:sizeRelV>
          </wp:anchor>
        </w:drawing>
      </w:r>
      <w:r w:rsidR="00790688" w:rsidRPr="00AF2510">
        <w:rPr>
          <w:rFonts w:ascii="IranNastaliq" w:hAnsi="IranNastaliq" w:cs="IranNastaliq" w:hint="cs"/>
          <w:color w:val="000000" w:themeColor="text1"/>
          <w:sz w:val="40"/>
          <w:szCs w:val="40"/>
          <w:rtl/>
        </w:rPr>
        <w:t>بسمه تعالی</w:t>
      </w:r>
    </w:p>
    <w:p w:rsidR="00790688" w:rsidRPr="00AF2510" w:rsidRDefault="00790688" w:rsidP="00790688">
      <w:pPr>
        <w:spacing w:line="240" w:lineRule="auto"/>
        <w:rPr>
          <w:color w:val="000000" w:themeColor="text1"/>
          <w:rtl/>
        </w:rPr>
      </w:pPr>
      <w:r w:rsidRPr="00AF2510">
        <w:rPr>
          <w:noProof/>
          <w:color w:val="000000" w:themeColor="text1"/>
          <w:rtl/>
          <w:lang w:bidi="ar-SA"/>
        </w:rPr>
        <w:drawing>
          <wp:anchor distT="0" distB="0" distL="114300" distR="114300" simplePos="0" relativeHeight="251680768" behindDoc="0" locked="0" layoutInCell="1" allowOverlap="1" wp14:anchorId="3449D60D" wp14:editId="0FA577D5">
            <wp:simplePos x="0" y="0"/>
            <wp:positionH relativeFrom="column">
              <wp:posOffset>2207260</wp:posOffset>
            </wp:positionH>
            <wp:positionV relativeFrom="paragraph">
              <wp:posOffset>43116</wp:posOffset>
            </wp:positionV>
            <wp:extent cx="2222604" cy="2210937"/>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k-logo-2.png"/>
                    <pic:cNvPicPr/>
                  </pic:nvPicPr>
                  <pic:blipFill>
                    <a:blip r:embed="rId9">
                      <a:extLst>
                        <a:ext uri="{28A0092B-C50C-407E-A947-70E740481C1C}">
                          <a14:useLocalDpi xmlns:a14="http://schemas.microsoft.com/office/drawing/2010/main" val="0"/>
                        </a:ext>
                      </a:extLst>
                    </a:blip>
                    <a:stretch>
                      <a:fillRect/>
                    </a:stretch>
                  </pic:blipFill>
                  <pic:spPr>
                    <a:xfrm>
                      <a:off x="0" y="0"/>
                      <a:ext cx="2222604" cy="2210937"/>
                    </a:xfrm>
                    <a:prstGeom prst="rect">
                      <a:avLst/>
                    </a:prstGeom>
                  </pic:spPr>
                </pic:pic>
              </a:graphicData>
            </a:graphic>
            <wp14:sizeRelH relativeFrom="margin">
              <wp14:pctWidth>0</wp14:pctWidth>
            </wp14:sizeRelH>
            <wp14:sizeRelV relativeFrom="margin">
              <wp14:pctHeight>0</wp14:pctHeight>
            </wp14:sizeRelV>
          </wp:anchor>
        </w:drawing>
      </w:r>
    </w:p>
    <w:p w:rsidR="00790688" w:rsidRPr="00AF2510" w:rsidRDefault="00790688" w:rsidP="00790688">
      <w:pPr>
        <w:spacing w:line="240" w:lineRule="auto"/>
        <w:rPr>
          <w:color w:val="000000" w:themeColor="text1"/>
        </w:rPr>
      </w:pPr>
    </w:p>
    <w:p w:rsidR="00790688" w:rsidRPr="00AF2510" w:rsidRDefault="00790688" w:rsidP="00790688">
      <w:pPr>
        <w:spacing w:line="240" w:lineRule="auto"/>
        <w:rPr>
          <w:color w:val="000000" w:themeColor="text1"/>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r w:rsidRPr="00AF2510">
        <w:rPr>
          <w:rFonts w:hint="cs"/>
          <w:noProof/>
          <w:color w:val="000000" w:themeColor="text1"/>
          <w:rtl/>
          <w:lang w:bidi="ar-SA"/>
        </w:rPr>
        <w:lastRenderedPageBreak/>
        <mc:AlternateContent>
          <mc:Choice Requires="wps">
            <w:drawing>
              <wp:anchor distT="0" distB="0" distL="114300" distR="114300" simplePos="0" relativeHeight="251677696" behindDoc="0" locked="0" layoutInCell="1" allowOverlap="1" wp14:anchorId="59F2E851" wp14:editId="56C73F45">
                <wp:simplePos x="0" y="0"/>
                <wp:positionH relativeFrom="column">
                  <wp:posOffset>166255</wp:posOffset>
                </wp:positionH>
                <wp:positionV relativeFrom="paragraph">
                  <wp:posOffset>160135</wp:posOffset>
                </wp:positionV>
                <wp:extent cx="6485255" cy="3200400"/>
                <wp:effectExtent l="0" t="0" r="10795" b="19050"/>
                <wp:wrapNone/>
                <wp:docPr id="13" name="Plaque 13"/>
                <wp:cNvGraphicFramePr/>
                <a:graphic xmlns:a="http://schemas.openxmlformats.org/drawingml/2006/main">
                  <a:graphicData uri="http://schemas.microsoft.com/office/word/2010/wordprocessingShape">
                    <wps:wsp>
                      <wps:cNvSpPr/>
                      <wps:spPr>
                        <a:xfrm>
                          <a:off x="0" y="0"/>
                          <a:ext cx="6485255" cy="3200400"/>
                        </a:xfrm>
                        <a:prstGeom prst="plaque">
                          <a:avLst/>
                        </a:prstGeom>
                        <a:solidFill>
                          <a:schemeClr val="accent4">
                            <a:lumMod val="20000"/>
                            <a:lumOff val="80000"/>
                          </a:schemeClr>
                        </a:solidFill>
                        <a:ln>
                          <a:solidFill>
                            <a:srgbClr val="00206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99050D" w:rsidRPr="005C67BF" w:rsidRDefault="0099050D" w:rsidP="00790688">
                            <w:pPr>
                              <w:jc w:val="center"/>
                              <w:rPr>
                                <w:rStyle w:val="BookTitle"/>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 سند:</w:t>
                            </w:r>
                          </w:p>
                          <w:p w:rsidR="0099050D" w:rsidRPr="005C67BF" w:rsidRDefault="0099050D" w:rsidP="00790688">
                            <w:pPr>
                              <w:jc w:val="center"/>
                              <w:rPr>
                                <w:rStyle w:val="BookTitle"/>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فهرست عناوین خدمات کلان، زیر خدمات و </w:t>
                            </w:r>
                            <w:r>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فرایند</w:t>
                            </w: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های</w:t>
                            </w:r>
                          </w:p>
                          <w:p w:rsidR="0099050D" w:rsidRPr="00A4525F" w:rsidRDefault="0099050D" w:rsidP="00E06A8E">
                            <w:pPr>
                              <w:jc w:val="center"/>
                              <w:rPr>
                                <w:rFonts w:cs="B Titr"/>
                                <w:bCs w:val="0"/>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استانداریهای سراسر کشور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2E85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3" o:spid="_x0000_s1026" type="#_x0000_t21" style="position:absolute;left:0;text-align:left;margin-left:13.1pt;margin-top:12.6pt;width:510.6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" fillcolor="#fff2cc [663]" strokecolor="#002060" strokeweight="1pt">
                <v:stroke dashstyle="dashDot"/>
                <v:textbox>
                  <w:txbxContent>
                    <w:p w:rsidR="0099050D" w:rsidRPr="005C67BF" w:rsidRDefault="0099050D" w:rsidP="00790688">
                      <w:pPr>
                        <w:jc w:val="center"/>
                        <w:rPr>
                          <w:rStyle w:val="BookTitle"/>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 سند:</w:t>
                      </w:r>
                    </w:p>
                    <w:p w:rsidR="0099050D" w:rsidRPr="005C67BF" w:rsidRDefault="0099050D" w:rsidP="00790688">
                      <w:pPr>
                        <w:jc w:val="center"/>
                        <w:rPr>
                          <w:rStyle w:val="BookTitle"/>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فهرست عناوین خدمات کلان، زیر خدمات و </w:t>
                      </w:r>
                      <w:r>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فرایند</w:t>
                      </w: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های</w:t>
                      </w:r>
                    </w:p>
                    <w:p w:rsidR="0099050D" w:rsidRPr="00A4525F" w:rsidRDefault="0099050D" w:rsidP="00E06A8E">
                      <w:pPr>
                        <w:jc w:val="center"/>
                        <w:rPr>
                          <w:rFonts w:cs="B Titr"/>
                          <w:bCs w:val="0"/>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7BF">
                        <w:rPr>
                          <w:rStyle w:val="BookTitle"/>
                          <w:rFonts w:hint="cs"/>
                          <w:b w:val="0"/>
                          <w:i w:val="0"/>
                          <w:iCs w:val="0"/>
                          <w:color w:val="000000" w:themeColor="text1"/>
                          <w:spacing w:val="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استانداریهای سراسر کشور</w:t>
                      </w:r>
                    </w:p>
                  </w:txbxContent>
                </v:textbox>
              </v:shape>
            </w:pict>
          </mc:Fallback>
        </mc:AlternateContent>
      </w: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Pr>
      </w:pPr>
    </w:p>
    <w:p w:rsidR="00790688" w:rsidRPr="00AF2510" w:rsidRDefault="00790688" w:rsidP="00790688">
      <w:pPr>
        <w:spacing w:line="240" w:lineRule="auto"/>
        <w:rPr>
          <w:color w:val="000000" w:themeColor="text1"/>
        </w:rPr>
      </w:pPr>
    </w:p>
    <w:p w:rsidR="00790688" w:rsidRPr="00AF2510" w:rsidRDefault="00790688" w:rsidP="00790688">
      <w:pPr>
        <w:spacing w:line="240" w:lineRule="auto"/>
        <w:rPr>
          <w:color w:val="000000" w:themeColor="text1"/>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rPr>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p>
    <w:p w:rsidR="00790688" w:rsidRPr="00AF2510" w:rsidRDefault="00790688" w:rsidP="00790688">
      <w:pPr>
        <w:spacing w:line="240" w:lineRule="auto"/>
        <w:jc w:val="center"/>
        <w:rPr>
          <w:rStyle w:val="BookTitle"/>
          <w:i w:val="0"/>
          <w:iCs w:val="0"/>
          <w:color w:val="000000" w:themeColor="text1"/>
          <w:rtl/>
        </w:rPr>
      </w:pPr>
      <w:r w:rsidRPr="00AF2510">
        <w:rPr>
          <w:rStyle w:val="BookTitle"/>
          <w:rFonts w:hint="cs"/>
          <w:i w:val="0"/>
          <w:iCs w:val="0"/>
          <w:color w:val="000000" w:themeColor="text1"/>
          <w:rtl/>
        </w:rPr>
        <w:t>معاونت توسعه مدیریت و منابع</w:t>
      </w:r>
    </w:p>
    <w:p w:rsidR="00790688" w:rsidRPr="00AF2510" w:rsidRDefault="00790688" w:rsidP="00790688">
      <w:pPr>
        <w:spacing w:line="240" w:lineRule="auto"/>
        <w:jc w:val="center"/>
        <w:rPr>
          <w:rStyle w:val="BookTitle"/>
          <w:i w:val="0"/>
          <w:iCs w:val="0"/>
          <w:color w:val="000000" w:themeColor="text1"/>
          <w:rtl/>
        </w:rPr>
      </w:pPr>
      <w:r w:rsidRPr="00AF2510">
        <w:rPr>
          <w:rStyle w:val="BookTitle"/>
          <w:rFonts w:hint="cs"/>
          <w:i w:val="0"/>
          <w:iCs w:val="0"/>
          <w:color w:val="000000" w:themeColor="text1"/>
          <w:rtl/>
        </w:rPr>
        <w:t>دفتر تشکیلات و بهبود روشها</w:t>
      </w:r>
    </w:p>
    <w:p w:rsidR="00790688" w:rsidRPr="00AF2510" w:rsidRDefault="00790688" w:rsidP="00790688">
      <w:pPr>
        <w:spacing w:line="240" w:lineRule="auto"/>
        <w:jc w:val="center"/>
        <w:rPr>
          <w:color w:val="000000" w:themeColor="text1"/>
          <w:rtl/>
        </w:rPr>
      </w:pPr>
      <w:r w:rsidRPr="00AF2510">
        <w:rPr>
          <w:rStyle w:val="BookTitle"/>
          <w:rFonts w:hint="cs"/>
          <w:i w:val="0"/>
          <w:iCs w:val="0"/>
          <w:color w:val="000000" w:themeColor="text1"/>
          <w:rtl/>
        </w:rPr>
        <w:lastRenderedPageBreak/>
        <w:t>نسخه یک: اردیبهشت 1403</w:t>
      </w: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Default="00790688" w:rsidP="00790688">
      <w:pPr>
        <w:spacing w:line="240" w:lineRule="auto"/>
        <w:jc w:val="center"/>
        <w:rPr>
          <w:color w:val="000000" w:themeColor="text1"/>
          <w:rtl/>
        </w:rPr>
      </w:pPr>
    </w:p>
    <w:p w:rsidR="00790688" w:rsidRDefault="00790688" w:rsidP="00790688">
      <w:pPr>
        <w:spacing w:line="240" w:lineRule="auto"/>
        <w:jc w:val="center"/>
        <w:rPr>
          <w:color w:val="000000" w:themeColor="text1"/>
          <w:rtl/>
        </w:rPr>
      </w:pPr>
    </w:p>
    <w:p w:rsidR="00790688"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r w:rsidRPr="00AF2510">
        <w:rPr>
          <w:noProof/>
          <w:color w:val="000000" w:themeColor="text1"/>
          <w:lang w:bidi="ar-SA"/>
        </w:rPr>
        <w:lastRenderedPageBreak/>
        <w:drawing>
          <wp:inline distT="0" distB="0" distL="0" distR="0" wp14:anchorId="34D31DB9" wp14:editId="22280C03">
            <wp:extent cx="4680000" cy="4889703"/>
            <wp:effectExtent l="19050" t="0" r="25400" b="13970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0" cy="48897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r w:rsidRPr="00AF2510">
        <w:rPr>
          <w:rFonts w:ascii="IranNastaliq" w:hAnsi="IranNastaliq" w:cs="B Titr" w:hint="cs"/>
          <w:b/>
          <w:bCs w:val="0"/>
          <w:noProof/>
          <w:color w:val="000000" w:themeColor="text1"/>
          <w:sz w:val="56"/>
          <w:szCs w:val="56"/>
          <w:rtl/>
          <w:lang w:bidi="ar-SA"/>
        </w:rPr>
        <mc:AlternateContent>
          <mc:Choice Requires="wps">
            <w:drawing>
              <wp:anchor distT="0" distB="0" distL="114300" distR="114300" simplePos="0" relativeHeight="251681792" behindDoc="0" locked="0" layoutInCell="1" allowOverlap="1" wp14:anchorId="27177421" wp14:editId="49CED29B">
                <wp:simplePos x="0" y="0"/>
                <wp:positionH relativeFrom="column">
                  <wp:posOffset>-39370</wp:posOffset>
                </wp:positionH>
                <wp:positionV relativeFrom="paragraph">
                  <wp:posOffset>104268</wp:posOffset>
                </wp:positionV>
                <wp:extent cx="6712818" cy="5185458"/>
                <wp:effectExtent l="0" t="0" r="12065" b="15240"/>
                <wp:wrapNone/>
                <wp:docPr id="14" name="Bevel 14" descr="Cor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2818" cy="5185458"/>
                        </a:xfrm>
                        <a:prstGeom prst="bevel">
                          <a:avLst>
                            <a:gd name="adj" fmla="val 12500"/>
                          </a:avLst>
                        </a:prstGeom>
                        <a:blipFill>
                          <a:blip r:embed="rId11"/>
                          <a:tile tx="0" ty="0" sx="100000" sy="100000" flip="none" algn="tl"/>
                        </a:blipFill>
                        <a:ln w="9525">
                          <a:solidFill>
                            <a:srgbClr val="000000"/>
                          </a:solidFill>
                          <a:miter lim="800000"/>
                          <a:headEnd/>
                          <a:tailEnd/>
                        </a:ln>
                      </wps:spPr>
                      <wps:txbx>
                        <w:txbxContent>
                          <w:p w:rsidR="0099050D" w:rsidRDefault="0099050D" w:rsidP="00790688">
                            <w:pPr>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گزارش</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9050D" w:rsidRDefault="0099050D" w:rsidP="00790688">
                            <w:pPr>
                              <w:rPr>
                                <w:rStyle w:val="BookTitle"/>
                                <w:bCs/>
                                <w:i w:val="0"/>
                                <w:iCs w:val="0"/>
                                <w:spacing w:val="0"/>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188">
                              <w:rPr>
                                <w:rStyle w:val="BookTitle"/>
                                <w:rFonts w:hint="cs"/>
                                <w:b w:val="0"/>
                                <w:i w:val="0"/>
                                <w:iCs w:val="0"/>
                                <w:color w:val="000000" w:themeColor="text1"/>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فهرست عناوین خدمات کلان، زیر خدمات و فرایندهای </w:t>
                            </w:r>
                            <w:r>
                              <w:rPr>
                                <w:rStyle w:val="BookTitle"/>
                                <w:rFonts w:hint="cs"/>
                                <w:b w:val="0"/>
                                <w:i w:val="0"/>
                                <w:iCs w:val="0"/>
                                <w:color w:val="000000" w:themeColor="text1"/>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استانداری های سراسر کشور </w:t>
                            </w:r>
                          </w:p>
                          <w:p w:rsidR="0099050D" w:rsidRPr="000F4622" w:rsidRDefault="0099050D" w:rsidP="00790688">
                            <w:pPr>
                              <w:rPr>
                                <w:rStyle w:val="BookTitle"/>
                                <w:bCs/>
                                <w:i w:val="0"/>
                                <w:iCs w:val="0"/>
                                <w:spacing w:val="0"/>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050D" w:rsidRDefault="0099050D" w:rsidP="00790688">
                            <w:pPr>
                              <w:spacing w:line="240" w:lineRule="auto"/>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تهيه</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شده</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9050D" w:rsidRPr="00D51EC4" w:rsidRDefault="0099050D" w:rsidP="00790688">
                            <w:pPr>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معاونت توسعه مديريت و منابع</w:t>
                            </w:r>
                          </w:p>
                          <w:p w:rsidR="0099050D" w:rsidRPr="00D51EC4" w:rsidRDefault="0099050D" w:rsidP="00790688">
                            <w:pPr>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دفتر</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تشكيلات</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بهبود</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روشها</w:t>
                            </w:r>
                          </w:p>
                          <w:p w:rsidR="0099050D" w:rsidRPr="00D51EC4" w:rsidRDefault="0099050D" w:rsidP="003B345D">
                            <w:pPr>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 همکاری کلیه </w:t>
                            </w:r>
                            <w:r>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استانداری های سراسر کشور </w:t>
                            </w:r>
                          </w:p>
                          <w:p w:rsidR="0099050D" w:rsidRDefault="0099050D" w:rsidP="00790688">
                            <w:pPr>
                              <w:spacing w:line="240" w:lineRule="auto"/>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اعضاي تيم</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پروژه</w:t>
                            </w:r>
                            <w:r>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9050D" w:rsidRPr="009B73FC" w:rsidRDefault="0099050D" w:rsidP="00790688">
                            <w:pPr>
                              <w:spacing w:line="240" w:lineRule="auto"/>
                              <w:rPr>
                                <w:rStyle w:val="BookTitle"/>
                                <w:bCs/>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علی خلیلی، </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بهزاد</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بابايي،</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فاطمه</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ويسمه، میترا علی نژاد، فاطمه رجبی، صبا حسینیون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7742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4" o:spid="_x0000_s1027" type="#_x0000_t84" alt="Cork" style="position:absolute;left:0;text-align:left;margin-left:-3.1pt;margin-top:8.2pt;width:528.55pt;height:40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">
                <v:fill r:id="rId12" o:title="Cork" recolor="t" rotate="t" type="tile"/>
                <v:textbox>
                  <w:txbxContent>
                    <w:p w:rsidR="0099050D" w:rsidRDefault="0099050D" w:rsidP="00790688">
                      <w:pPr>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گزارش</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9050D" w:rsidRDefault="0099050D" w:rsidP="00790688">
                      <w:pPr>
                        <w:rPr>
                          <w:rStyle w:val="BookTitle"/>
                          <w:bCs/>
                          <w:i w:val="0"/>
                          <w:iCs w:val="0"/>
                          <w:spacing w:val="0"/>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188">
                        <w:rPr>
                          <w:rStyle w:val="BookTitle"/>
                          <w:rFonts w:hint="cs"/>
                          <w:b w:val="0"/>
                          <w:i w:val="0"/>
                          <w:iCs w:val="0"/>
                          <w:color w:val="000000" w:themeColor="text1"/>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فهرست عناوین خدمات کلان، زیر خدمات و فرایندهای </w:t>
                      </w:r>
                      <w:r>
                        <w:rPr>
                          <w:rStyle w:val="BookTitle"/>
                          <w:rFonts w:hint="cs"/>
                          <w:b w:val="0"/>
                          <w:i w:val="0"/>
                          <w:iCs w:val="0"/>
                          <w:color w:val="000000" w:themeColor="text1"/>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استانداری های سراسر کشور </w:t>
                      </w:r>
                    </w:p>
                    <w:p w:rsidR="0099050D" w:rsidRPr="000F4622" w:rsidRDefault="0099050D" w:rsidP="00790688">
                      <w:pPr>
                        <w:rPr>
                          <w:rStyle w:val="BookTitle"/>
                          <w:bCs/>
                          <w:i w:val="0"/>
                          <w:iCs w:val="0"/>
                          <w:spacing w:val="0"/>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050D" w:rsidRDefault="0099050D" w:rsidP="00790688">
                      <w:pPr>
                        <w:spacing w:line="240" w:lineRule="auto"/>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تهيه</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شده</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9050D" w:rsidRPr="00D51EC4" w:rsidRDefault="0099050D" w:rsidP="00790688">
                      <w:pPr>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معاونت توسعه مديريت و منابع</w:t>
                      </w:r>
                    </w:p>
                    <w:p w:rsidR="0099050D" w:rsidRPr="00D51EC4" w:rsidRDefault="0099050D" w:rsidP="00790688">
                      <w:pPr>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دفتر</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تشكيلات</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بهبود</w:t>
                      </w:r>
                      <w:r w:rsidRPr="00D51EC4">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روشها</w:t>
                      </w:r>
                    </w:p>
                    <w:p w:rsidR="0099050D" w:rsidRPr="00D51EC4" w:rsidRDefault="0099050D" w:rsidP="003B345D">
                      <w:pPr>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EC4">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 همکاری کلیه </w:t>
                      </w:r>
                      <w:r>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استانداری های سراسر کشور </w:t>
                      </w:r>
                    </w:p>
                    <w:p w:rsidR="0099050D" w:rsidRDefault="0099050D" w:rsidP="00790688">
                      <w:pPr>
                        <w:spacing w:line="240" w:lineRule="auto"/>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اعضاي تيم</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پروژه</w:t>
                      </w:r>
                      <w:r>
                        <w:rPr>
                          <w:rStyle w:val="BookTitle"/>
                          <w:rFonts w:hint="cs"/>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684A">
                        <w:rPr>
                          <w:rStyle w:val="BookTitle"/>
                          <w:i w:val="0"/>
                          <w:iCs w:val="0"/>
                          <w:spacing w:val="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9050D" w:rsidRPr="009B73FC" w:rsidRDefault="0099050D" w:rsidP="00790688">
                      <w:pPr>
                        <w:spacing w:line="240" w:lineRule="auto"/>
                        <w:rPr>
                          <w:rStyle w:val="BookTitle"/>
                          <w:bCs/>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علی خلیلی، </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بهزاد</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بابايي،</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فاطمه</w:t>
                      </w:r>
                      <w:r w:rsidRPr="009B73FC">
                        <w:rPr>
                          <w:rStyle w:val="BookTitle"/>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73FC">
                        <w:rPr>
                          <w:rStyle w:val="BookTitle"/>
                          <w:rFonts w:hint="cs"/>
                          <w:b w:val="0"/>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ويسمه، میترا علی نژاد، فاطمه رجبی، صبا حسینیون</w:t>
                      </w:r>
                    </w:p>
                  </w:txbxContent>
                </v:textbox>
              </v:shape>
            </w:pict>
          </mc:Fallback>
        </mc:AlternateContent>
      </w: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790688" w:rsidRPr="00AF2510" w:rsidRDefault="00790688" w:rsidP="00790688">
      <w:pPr>
        <w:spacing w:line="240" w:lineRule="auto"/>
        <w:jc w:val="center"/>
        <w:rPr>
          <w:color w:val="000000" w:themeColor="text1"/>
          <w:rtl/>
        </w:rPr>
      </w:pPr>
    </w:p>
    <w:p w:rsidR="00D05533" w:rsidRPr="00792C81" w:rsidRDefault="00D05533" w:rsidP="00790688"/>
    <w:p w:rsidR="00D05533" w:rsidRDefault="00D05533" w:rsidP="006935E5">
      <w:pPr>
        <w:rPr>
          <w:rtl/>
        </w:rPr>
      </w:pPr>
      <w:bookmarkStart w:id="1" w:name="_تصویر_واحد_سازمانی"/>
      <w:bookmarkStart w:id="2" w:name="تصویر_واحد_سازمانی"/>
      <w:bookmarkEnd w:id="1"/>
      <w:bookmarkEnd w:id="2"/>
    </w:p>
    <w:p w:rsidR="00D05533" w:rsidRDefault="00D05533" w:rsidP="006935E5"/>
    <w:p w:rsidR="00D05533" w:rsidRPr="003F4D9C" w:rsidRDefault="003F4D9C" w:rsidP="003F4D9C">
      <w:pPr>
        <w:rPr>
          <w:color w:val="FF0000"/>
          <w:rtl/>
        </w:rPr>
      </w:pPr>
      <w:r w:rsidRPr="003F4D9C">
        <w:rPr>
          <w:rFonts w:hint="cs"/>
          <w:color w:val="FF0000"/>
          <w:rtl/>
        </w:rPr>
        <w:t>توجه:</w:t>
      </w:r>
    </w:p>
    <w:p w:rsidR="003F4D9C" w:rsidRPr="003F4D9C" w:rsidRDefault="003F4D9C" w:rsidP="003F4D9C">
      <w:pPr>
        <w:rPr>
          <w:color w:val="FF0000"/>
          <w:rtl/>
        </w:rPr>
      </w:pPr>
    </w:p>
    <w:p w:rsidR="003F4D9C" w:rsidRPr="003F4D9C" w:rsidRDefault="003F4D9C" w:rsidP="003F4D9C">
      <w:pPr>
        <w:rPr>
          <w:color w:val="FF0000"/>
        </w:rPr>
      </w:pPr>
      <w:r w:rsidRPr="003F4D9C">
        <w:rPr>
          <w:rFonts w:hint="cs"/>
          <w:color w:val="FF0000"/>
          <w:rtl/>
        </w:rPr>
        <w:t>موارد اصلاحی و پیشنهادی با متن قرمز در پایان مجموعه خدمات هر واحد آمده است.</w:t>
      </w:r>
    </w:p>
    <w:p w:rsidR="00D05533" w:rsidRPr="003F4D9C" w:rsidRDefault="00D05533" w:rsidP="006935E5">
      <w:pPr>
        <w:rPr>
          <w:color w:val="FF0000"/>
          <w:rtl/>
        </w:rPr>
      </w:pPr>
    </w:p>
    <w:p w:rsidR="00D05533" w:rsidRDefault="00D05533" w:rsidP="006935E5">
      <w:pPr>
        <w:rPr>
          <w:rtl/>
        </w:rPr>
      </w:pPr>
    </w:p>
    <w:p w:rsidR="00D05533" w:rsidRPr="00B44274" w:rsidRDefault="00D05533" w:rsidP="006935E5"/>
    <w:p w:rsidR="00D05533" w:rsidRPr="00B44274" w:rsidRDefault="00D05533" w:rsidP="006935E5">
      <w:pPr>
        <w:rPr>
          <w:rtl/>
        </w:rPr>
      </w:pPr>
    </w:p>
    <w:p w:rsidR="00D05533" w:rsidRPr="00B44274" w:rsidRDefault="00D05533" w:rsidP="006935E5">
      <w:pPr>
        <w:rPr>
          <w:rtl/>
        </w:rPr>
      </w:pPr>
    </w:p>
    <w:p w:rsidR="00D05533" w:rsidRPr="00B44274" w:rsidRDefault="00D05533" w:rsidP="006935E5">
      <w:pPr>
        <w:rPr>
          <w:rtl/>
        </w:rPr>
      </w:pPr>
    </w:p>
    <w:p w:rsidR="00D05533" w:rsidRPr="00B44274" w:rsidRDefault="00D05533" w:rsidP="006935E5">
      <w:pPr>
        <w:rPr>
          <w:rtl/>
        </w:rPr>
      </w:pPr>
    </w:p>
    <w:p w:rsidR="004025B1" w:rsidRDefault="004025B1" w:rsidP="006935E5">
      <w:pPr>
        <w:rPr>
          <w:rStyle w:val="BookTitle"/>
          <w:i w:val="0"/>
          <w:iCs w:val="0"/>
          <w:rtl/>
        </w:rPr>
      </w:pPr>
    </w:p>
    <w:p w:rsidR="004025B1" w:rsidRDefault="004025B1" w:rsidP="006935E5">
      <w:pPr>
        <w:rPr>
          <w:rStyle w:val="BookTitle"/>
          <w:i w:val="0"/>
          <w:iCs w:val="0"/>
          <w:rtl/>
        </w:rPr>
      </w:pPr>
    </w:p>
    <w:p w:rsidR="004025B1" w:rsidRDefault="004025B1" w:rsidP="006935E5">
      <w:pPr>
        <w:rPr>
          <w:rStyle w:val="BookTitle"/>
          <w:i w:val="0"/>
          <w:iCs w:val="0"/>
          <w:rtl/>
        </w:rPr>
      </w:pPr>
    </w:p>
    <w:p w:rsidR="00917E93" w:rsidRPr="003B345D" w:rsidRDefault="00917E93" w:rsidP="008B0085">
      <w:pPr>
        <w:pStyle w:val="Heading1"/>
        <w:rPr>
          <w:rStyle w:val="BookTitle"/>
          <w:i w:val="0"/>
          <w:iCs w:val="0"/>
          <w:sz w:val="36"/>
          <w:szCs w:val="36"/>
          <w:rtl/>
        </w:rPr>
      </w:pPr>
      <w:bookmarkStart w:id="3" w:name="_Toc166327007"/>
      <w:r w:rsidRPr="003B345D">
        <w:rPr>
          <w:rStyle w:val="BookTitle"/>
          <w:rFonts w:hint="cs"/>
          <w:i w:val="0"/>
          <w:iCs w:val="0"/>
          <w:sz w:val="36"/>
          <w:szCs w:val="36"/>
          <w:rtl/>
        </w:rPr>
        <w:t>فهرست مطالب</w:t>
      </w:r>
      <w:bookmarkEnd w:id="3"/>
    </w:p>
    <w:sdt>
      <w:sdtPr>
        <w:rPr>
          <w:rFonts w:ascii="Times New Roman" w:eastAsiaTheme="minorHAnsi" w:hAnsi="Times New Roman" w:cs="B Zar"/>
          <w:color w:val="auto"/>
          <w:sz w:val="28"/>
          <w:szCs w:val="28"/>
          <w:rtl/>
          <w:lang w:bidi="fa-IR"/>
        </w:rPr>
        <w:id w:val="359317090"/>
        <w:docPartObj>
          <w:docPartGallery w:val="Table of Contents"/>
          <w:docPartUnique/>
        </w:docPartObj>
      </w:sdtPr>
      <w:sdtEndPr>
        <w:rPr>
          <w:noProof/>
        </w:rPr>
      </w:sdtEndPr>
      <w:sdtContent>
        <w:p w:rsidR="00917E93" w:rsidRDefault="00917E93" w:rsidP="00A4525F">
          <w:pPr>
            <w:pStyle w:val="TOCHeading"/>
            <w:bidi/>
          </w:pPr>
        </w:p>
        <w:p w:rsidR="00A4525F" w:rsidRPr="002558AE" w:rsidRDefault="00917E93" w:rsidP="00A4525F">
          <w:pPr>
            <w:pStyle w:val="TOC1"/>
            <w:rPr>
              <w:rFonts w:asciiTheme="minorHAnsi" w:eastAsiaTheme="minorEastAsia" w:hAnsiTheme="minorHAnsi" w:cstheme="minorBidi"/>
              <w:b/>
              <w:bCs w:val="0"/>
              <w:noProof/>
              <w:sz w:val="22"/>
              <w:szCs w:val="22"/>
              <w:lang w:bidi="ar-SA"/>
            </w:rPr>
          </w:pPr>
          <w:r>
            <w:fldChar w:fldCharType="begin"/>
          </w:r>
          <w:r>
            <w:instrText xml:space="preserve"> TOC \o "1-3" \h \z \u </w:instrText>
          </w:r>
          <w:r>
            <w:fldChar w:fldCharType="separate"/>
          </w:r>
          <w:hyperlink w:anchor="_Toc166327007" w:history="1">
            <w:r w:rsidR="00A4525F" w:rsidRPr="002558AE">
              <w:rPr>
                <w:rStyle w:val="Hyperlink"/>
                <w:rFonts w:cs="B Titr" w:hint="eastAsia"/>
                <w:b/>
                <w:bCs w:val="0"/>
                <w:noProof/>
                <w:spacing w:val="5"/>
                <w:rtl/>
              </w:rPr>
              <w:t>فهرست</w:t>
            </w:r>
            <w:r w:rsidR="00A4525F" w:rsidRPr="002558AE">
              <w:rPr>
                <w:rStyle w:val="Hyperlink"/>
                <w:rFonts w:cs="B Titr"/>
                <w:b/>
                <w:bCs w:val="0"/>
                <w:noProof/>
                <w:spacing w:val="5"/>
                <w:rtl/>
              </w:rPr>
              <w:t xml:space="preserve"> </w:t>
            </w:r>
            <w:r w:rsidR="00A4525F" w:rsidRPr="002558AE">
              <w:rPr>
                <w:rStyle w:val="Hyperlink"/>
                <w:rFonts w:cs="B Titr" w:hint="eastAsia"/>
                <w:b/>
                <w:bCs w:val="0"/>
                <w:noProof/>
                <w:spacing w:val="5"/>
                <w:rtl/>
              </w:rPr>
              <w:t>مطالب</w:t>
            </w:r>
            <w:r w:rsidR="00A4525F" w:rsidRPr="002558AE">
              <w:rPr>
                <w:b/>
                <w:bCs w:val="0"/>
                <w:noProof/>
                <w:webHidden/>
              </w:rPr>
              <w:tab/>
            </w:r>
            <w:r w:rsidR="00A4525F" w:rsidRPr="002558AE">
              <w:rPr>
                <w:b/>
                <w:bCs w:val="0"/>
                <w:noProof/>
                <w:webHidden/>
              </w:rPr>
              <w:fldChar w:fldCharType="begin"/>
            </w:r>
            <w:r w:rsidR="00A4525F" w:rsidRPr="002558AE">
              <w:rPr>
                <w:b/>
                <w:bCs w:val="0"/>
                <w:noProof/>
                <w:webHidden/>
              </w:rPr>
              <w:instrText xml:space="preserve"> PAGEREF _Toc166327007 \h </w:instrText>
            </w:r>
            <w:r w:rsidR="00A4525F" w:rsidRPr="002558AE">
              <w:rPr>
                <w:b/>
                <w:bCs w:val="0"/>
                <w:noProof/>
                <w:webHidden/>
              </w:rPr>
            </w:r>
            <w:r w:rsidR="00A4525F" w:rsidRPr="002558AE">
              <w:rPr>
                <w:b/>
                <w:bCs w:val="0"/>
                <w:noProof/>
                <w:webHidden/>
              </w:rPr>
              <w:fldChar w:fldCharType="separate"/>
            </w:r>
            <w:r w:rsidR="00E06A8E">
              <w:rPr>
                <w:b/>
                <w:bCs w:val="0"/>
                <w:noProof/>
                <w:webHidden/>
                <w:rtl/>
              </w:rPr>
              <w:t>4</w:t>
            </w:r>
            <w:r w:rsidR="00A4525F" w:rsidRPr="002558AE">
              <w:rPr>
                <w:b/>
                <w:bCs w:val="0"/>
                <w:noProof/>
                <w:webHidden/>
              </w:rPr>
              <w:fldChar w:fldCharType="end"/>
            </w:r>
          </w:hyperlink>
        </w:p>
        <w:p w:rsidR="00A4525F" w:rsidRPr="002558AE" w:rsidRDefault="00924044" w:rsidP="00A64EED">
          <w:pPr>
            <w:pStyle w:val="TOC1"/>
            <w:rPr>
              <w:rFonts w:asciiTheme="minorHAnsi" w:eastAsiaTheme="minorEastAsia" w:hAnsiTheme="minorHAnsi" w:cstheme="minorBidi"/>
              <w:b/>
              <w:bCs w:val="0"/>
              <w:noProof/>
              <w:sz w:val="22"/>
              <w:szCs w:val="22"/>
              <w:rtl/>
            </w:rPr>
          </w:pPr>
          <w:hyperlink w:anchor="_Toc166327008" w:history="1">
            <w:r w:rsidR="00A4525F" w:rsidRPr="002558AE">
              <w:rPr>
                <w:rStyle w:val="Hyperlink"/>
                <w:rFonts w:cs="B Titr" w:hint="eastAsia"/>
                <w:b/>
                <w:bCs w:val="0"/>
                <w:noProof/>
                <w:spacing w:val="5"/>
                <w:rtl/>
              </w:rPr>
              <w:t>مقدمه</w:t>
            </w:r>
            <w:r w:rsidR="00A4525F" w:rsidRPr="002558AE">
              <w:rPr>
                <w:b/>
                <w:bCs w:val="0"/>
                <w:noProof/>
                <w:webHidden/>
              </w:rPr>
              <w:tab/>
            </w:r>
          </w:hyperlink>
          <w:r w:rsidR="00A64EED" w:rsidRPr="00A64EED">
            <w:rPr>
              <w:rFonts w:hint="cs"/>
              <w:b/>
              <w:bCs w:val="0"/>
              <w:noProof/>
              <w:rtl/>
            </w:rPr>
            <w:t>6</w:t>
          </w:r>
        </w:p>
        <w:p w:rsidR="00A4525F" w:rsidRPr="002558AE" w:rsidRDefault="00924044" w:rsidP="00A4525F">
          <w:pPr>
            <w:pStyle w:val="TOC1"/>
            <w:rPr>
              <w:rFonts w:asciiTheme="minorHAnsi" w:eastAsiaTheme="minorEastAsia" w:hAnsiTheme="minorHAnsi" w:cstheme="minorBidi"/>
              <w:b/>
              <w:bCs w:val="0"/>
              <w:noProof/>
              <w:sz w:val="22"/>
              <w:szCs w:val="22"/>
              <w:lang w:bidi="ar-SA"/>
            </w:rPr>
          </w:pPr>
          <w:hyperlink w:anchor="_Toc166327009" w:history="1">
            <w:r w:rsidR="00A4525F" w:rsidRPr="002558AE">
              <w:rPr>
                <w:rStyle w:val="Hyperlink"/>
                <w:rFonts w:cs="B Titr" w:hint="eastAsia"/>
                <w:b/>
                <w:bCs w:val="0"/>
                <w:noProof/>
                <w:rtl/>
              </w:rPr>
              <w:t>الف</w:t>
            </w:r>
            <w:r w:rsidR="00A4525F" w:rsidRPr="002558AE">
              <w:rPr>
                <w:rStyle w:val="Hyperlink"/>
                <w:rFonts w:cs="B Titr"/>
                <w:b/>
                <w:bCs w:val="0"/>
                <w:noProof/>
                <w:rtl/>
              </w:rPr>
              <w:t xml:space="preserve">- </w:t>
            </w:r>
            <w:r w:rsidR="00A4525F" w:rsidRPr="002558AE">
              <w:rPr>
                <w:rStyle w:val="Hyperlink"/>
                <w:rFonts w:cs="B Titr" w:hint="eastAsia"/>
                <w:b/>
                <w:bCs w:val="0"/>
                <w:noProof/>
                <w:rtl/>
              </w:rPr>
              <w:t>حوزه</w:t>
            </w:r>
            <w:r w:rsidR="00A4525F" w:rsidRPr="002558AE">
              <w:rPr>
                <w:rStyle w:val="Hyperlink"/>
                <w:rFonts w:cs="B Titr"/>
                <w:b/>
                <w:bCs w:val="0"/>
                <w:noProof/>
                <w:rtl/>
              </w:rPr>
              <w:t xml:space="preserve"> </w:t>
            </w:r>
            <w:r w:rsidR="00A4525F" w:rsidRPr="002558AE">
              <w:rPr>
                <w:rStyle w:val="Hyperlink"/>
                <w:rFonts w:cs="B Titr" w:hint="eastAsia"/>
                <w:b/>
                <w:bCs w:val="0"/>
                <w:noProof/>
                <w:rtl/>
              </w:rPr>
              <w:t>استاندار</w:t>
            </w:r>
            <w:r w:rsidR="00A4525F" w:rsidRPr="002558AE">
              <w:rPr>
                <w:b/>
                <w:bCs w:val="0"/>
                <w:noProof/>
                <w:webHidden/>
              </w:rPr>
              <w:tab/>
            </w:r>
            <w:r w:rsidR="00A4525F" w:rsidRPr="002558AE">
              <w:rPr>
                <w:b/>
                <w:bCs w:val="0"/>
                <w:noProof/>
                <w:webHidden/>
              </w:rPr>
              <w:fldChar w:fldCharType="begin"/>
            </w:r>
            <w:r w:rsidR="00A4525F" w:rsidRPr="002558AE">
              <w:rPr>
                <w:b/>
                <w:bCs w:val="0"/>
                <w:noProof/>
                <w:webHidden/>
              </w:rPr>
              <w:instrText xml:space="preserve"> PAGEREF _Toc166327009 \h </w:instrText>
            </w:r>
            <w:r w:rsidR="00A4525F" w:rsidRPr="002558AE">
              <w:rPr>
                <w:b/>
                <w:bCs w:val="0"/>
                <w:noProof/>
                <w:webHidden/>
              </w:rPr>
            </w:r>
            <w:r w:rsidR="00A4525F" w:rsidRPr="002558AE">
              <w:rPr>
                <w:b/>
                <w:bCs w:val="0"/>
                <w:noProof/>
                <w:webHidden/>
              </w:rPr>
              <w:fldChar w:fldCharType="separate"/>
            </w:r>
            <w:r w:rsidR="00E06A8E">
              <w:rPr>
                <w:b/>
                <w:bCs w:val="0"/>
                <w:noProof/>
                <w:webHidden/>
                <w:rtl/>
              </w:rPr>
              <w:t>8</w:t>
            </w:r>
            <w:r w:rsidR="00A4525F" w:rsidRPr="002558AE">
              <w:rPr>
                <w:b/>
                <w:bCs w:val="0"/>
                <w:noProof/>
                <w:webHidden/>
              </w:rPr>
              <w:fldChar w:fldCharType="end"/>
            </w:r>
          </w:hyperlink>
        </w:p>
        <w:p w:rsidR="00A4525F" w:rsidRPr="002558AE" w:rsidRDefault="00924044" w:rsidP="002558AE">
          <w:pPr>
            <w:pStyle w:val="TOC2"/>
            <w:rPr>
              <w:rFonts w:asciiTheme="minorHAnsi" w:eastAsiaTheme="minorEastAsia" w:hAnsiTheme="minorHAnsi"/>
              <w:sz w:val="22"/>
              <w:szCs w:val="22"/>
              <w:lang w:bidi="ar-SA"/>
            </w:rPr>
          </w:pPr>
          <w:hyperlink w:anchor="_Toc166327010" w:history="1">
            <w:r w:rsidR="00A4525F" w:rsidRPr="002558AE">
              <w:rPr>
                <w:rStyle w:val="Hyperlink"/>
                <w:rFonts w:hint="eastAsia"/>
                <w:rtl/>
              </w:rPr>
              <w:t>دفتر</w:t>
            </w:r>
            <w:r w:rsidR="00A4525F" w:rsidRPr="002558AE">
              <w:rPr>
                <w:rStyle w:val="Hyperlink"/>
                <w:rtl/>
              </w:rPr>
              <w:t xml:space="preserve"> </w:t>
            </w:r>
            <w:r w:rsidR="00A4525F" w:rsidRPr="002558AE">
              <w:rPr>
                <w:rStyle w:val="Hyperlink"/>
                <w:rFonts w:hint="eastAsia"/>
                <w:rtl/>
              </w:rPr>
              <w:t>استاندار</w:t>
            </w:r>
            <w:r w:rsidR="00A4525F" w:rsidRPr="002558AE">
              <w:rPr>
                <w:rStyle w:val="Hyperlink"/>
                <w:rtl/>
              </w:rPr>
              <w:t xml:space="preserve"> </w:t>
            </w:r>
            <w:r w:rsidR="00A4525F" w:rsidRPr="002558AE">
              <w:rPr>
                <w:rStyle w:val="Hyperlink"/>
                <w:rFonts w:hint="eastAsia"/>
                <w:rtl/>
              </w:rPr>
              <w:t>و</w:t>
            </w:r>
            <w:r w:rsidR="00A4525F" w:rsidRPr="002558AE">
              <w:rPr>
                <w:rStyle w:val="Hyperlink"/>
                <w:rtl/>
              </w:rPr>
              <w:t xml:space="preserve"> </w:t>
            </w:r>
            <w:r w:rsidR="00A4525F" w:rsidRPr="002558AE">
              <w:rPr>
                <w:rStyle w:val="Hyperlink"/>
                <w:rFonts w:hint="eastAsia"/>
                <w:rtl/>
              </w:rPr>
              <w:t>روابط</w:t>
            </w:r>
            <w:r w:rsidR="00A4525F" w:rsidRPr="002558AE">
              <w:rPr>
                <w:rStyle w:val="Hyperlink"/>
                <w:rtl/>
              </w:rPr>
              <w:t xml:space="preserve"> </w:t>
            </w:r>
            <w:r w:rsidR="00A4525F" w:rsidRPr="002558AE">
              <w:rPr>
                <w:rStyle w:val="Hyperlink"/>
                <w:rFonts w:hint="eastAsia"/>
                <w:rtl/>
              </w:rPr>
              <w:t>عموم</w:t>
            </w:r>
            <w:r w:rsidR="00A4525F" w:rsidRPr="002558AE">
              <w:rPr>
                <w:rStyle w:val="Hyperlink"/>
                <w:rFonts w:hint="cs"/>
                <w:rtl/>
              </w:rPr>
              <w:t>ی</w:t>
            </w:r>
            <w:r w:rsidR="00A4525F" w:rsidRPr="002558AE">
              <w:rPr>
                <w:webHidden/>
              </w:rPr>
              <w:tab/>
            </w:r>
            <w:r w:rsidR="00A4525F" w:rsidRPr="002558AE">
              <w:rPr>
                <w:webHidden/>
              </w:rPr>
              <w:fldChar w:fldCharType="begin"/>
            </w:r>
            <w:r w:rsidR="00A4525F" w:rsidRPr="002558AE">
              <w:rPr>
                <w:webHidden/>
              </w:rPr>
              <w:instrText xml:space="preserve"> PAGEREF _Toc166327010 \h </w:instrText>
            </w:r>
            <w:r w:rsidR="00A4525F" w:rsidRPr="002558AE">
              <w:rPr>
                <w:webHidden/>
              </w:rPr>
            </w:r>
            <w:r w:rsidR="00A4525F" w:rsidRPr="002558AE">
              <w:rPr>
                <w:webHidden/>
              </w:rPr>
              <w:fldChar w:fldCharType="separate"/>
            </w:r>
            <w:r w:rsidR="00E06A8E">
              <w:rPr>
                <w:webHidden/>
                <w:rtl/>
              </w:rPr>
              <w:t>10</w:t>
            </w:r>
            <w:r w:rsidR="00A4525F" w:rsidRPr="002558AE">
              <w:rPr>
                <w:webHidden/>
              </w:rPr>
              <w:fldChar w:fldCharType="end"/>
            </w:r>
          </w:hyperlink>
        </w:p>
        <w:p w:rsidR="00A4525F" w:rsidRPr="002558AE" w:rsidRDefault="00924044" w:rsidP="0055344E">
          <w:pPr>
            <w:pStyle w:val="TOC2"/>
            <w:rPr>
              <w:rFonts w:asciiTheme="minorHAnsi" w:eastAsiaTheme="minorEastAsia" w:hAnsiTheme="minorHAnsi" w:cstheme="minorBidi"/>
              <w:sz w:val="22"/>
              <w:szCs w:val="22"/>
              <w:lang w:bidi="ar-SA"/>
            </w:rPr>
          </w:pPr>
          <w:hyperlink w:anchor="_Toc166327011" w:history="1">
            <w:r w:rsidR="00A4525F" w:rsidRPr="002558AE">
              <w:rPr>
                <w:rStyle w:val="Hyperlink"/>
                <w:rFonts w:hint="eastAsia"/>
                <w:b/>
                <w:bCs w:val="0"/>
                <w:rtl/>
              </w:rPr>
              <w:t>دفتر</w:t>
            </w:r>
            <w:r w:rsidR="00A4525F" w:rsidRPr="002558AE">
              <w:rPr>
                <w:rStyle w:val="Hyperlink"/>
                <w:b/>
                <w:bCs w:val="0"/>
                <w:rtl/>
              </w:rPr>
              <w:t xml:space="preserve"> </w:t>
            </w:r>
            <w:r w:rsidR="00A4525F" w:rsidRPr="002558AE">
              <w:rPr>
                <w:rStyle w:val="Hyperlink"/>
                <w:rFonts w:hint="eastAsia"/>
                <w:b/>
                <w:bCs w:val="0"/>
                <w:rtl/>
              </w:rPr>
              <w:t>امور</w:t>
            </w:r>
            <w:r w:rsidR="00A4525F" w:rsidRPr="002558AE">
              <w:rPr>
                <w:rStyle w:val="Hyperlink"/>
                <w:b/>
                <w:bCs w:val="0"/>
                <w:rtl/>
              </w:rPr>
              <w:t xml:space="preserve"> </w:t>
            </w:r>
            <w:r w:rsidR="0055344E">
              <w:rPr>
                <w:rStyle w:val="Hyperlink"/>
                <w:rFonts w:hint="cs"/>
                <w:b/>
                <w:bCs w:val="0"/>
                <w:rtl/>
              </w:rPr>
              <w:t xml:space="preserve">زنان </w:t>
            </w:r>
            <w:r w:rsidR="00A4525F" w:rsidRPr="002558AE">
              <w:rPr>
                <w:rStyle w:val="Hyperlink"/>
                <w:rFonts w:hint="eastAsia"/>
                <w:b/>
                <w:bCs w:val="0"/>
                <w:rtl/>
              </w:rPr>
              <w:t>و</w:t>
            </w:r>
            <w:r w:rsidR="00A4525F" w:rsidRPr="002558AE">
              <w:rPr>
                <w:rStyle w:val="Hyperlink"/>
                <w:b/>
                <w:bCs w:val="0"/>
                <w:rtl/>
              </w:rPr>
              <w:t xml:space="preserve"> </w:t>
            </w:r>
            <w:r w:rsidR="00A4525F" w:rsidRPr="002558AE">
              <w:rPr>
                <w:rStyle w:val="Hyperlink"/>
                <w:rFonts w:hint="eastAsia"/>
                <w:b/>
                <w:bCs w:val="0"/>
                <w:rtl/>
              </w:rPr>
              <w:t>خانواده</w:t>
            </w:r>
            <w:r w:rsidR="00A4525F" w:rsidRPr="002558AE">
              <w:rPr>
                <w:webHidden/>
              </w:rPr>
              <w:tab/>
            </w:r>
            <w:r w:rsidR="00A4525F" w:rsidRPr="002558AE">
              <w:rPr>
                <w:webHidden/>
              </w:rPr>
              <w:fldChar w:fldCharType="begin"/>
            </w:r>
            <w:r w:rsidR="00A4525F" w:rsidRPr="002558AE">
              <w:rPr>
                <w:webHidden/>
              </w:rPr>
              <w:instrText xml:space="preserve"> PAGEREF _Toc166327011 \h </w:instrText>
            </w:r>
            <w:r w:rsidR="00A4525F" w:rsidRPr="002558AE">
              <w:rPr>
                <w:webHidden/>
              </w:rPr>
            </w:r>
            <w:r w:rsidR="00A4525F" w:rsidRPr="002558AE">
              <w:rPr>
                <w:webHidden/>
              </w:rPr>
              <w:fldChar w:fldCharType="separate"/>
            </w:r>
            <w:r w:rsidR="00E06A8E">
              <w:rPr>
                <w:webHidden/>
                <w:rtl/>
              </w:rPr>
              <w:t>13</w:t>
            </w:r>
            <w:r w:rsidR="00A4525F" w:rsidRPr="002558AE">
              <w:rPr>
                <w:webHidden/>
              </w:rPr>
              <w:fldChar w:fldCharType="end"/>
            </w:r>
          </w:hyperlink>
        </w:p>
        <w:p w:rsidR="00A4525F" w:rsidRPr="002558AE" w:rsidRDefault="00924044" w:rsidP="002558AE">
          <w:pPr>
            <w:pStyle w:val="TOC2"/>
            <w:rPr>
              <w:rFonts w:asciiTheme="minorHAnsi" w:eastAsiaTheme="minorEastAsia" w:hAnsiTheme="minorHAnsi" w:cstheme="minorBidi"/>
              <w:sz w:val="22"/>
              <w:szCs w:val="22"/>
              <w:lang w:bidi="ar-SA"/>
            </w:rPr>
          </w:pPr>
          <w:hyperlink w:anchor="_Toc166327012" w:history="1">
            <w:r w:rsidR="00A4525F" w:rsidRPr="002558AE">
              <w:rPr>
                <w:rStyle w:val="Hyperlink"/>
                <w:rFonts w:hint="eastAsia"/>
                <w:b/>
                <w:bCs w:val="0"/>
                <w:rtl/>
              </w:rPr>
              <w:t>دفتر</w:t>
            </w:r>
            <w:r w:rsidR="00A4525F" w:rsidRPr="002558AE">
              <w:rPr>
                <w:rStyle w:val="Hyperlink"/>
                <w:b/>
                <w:bCs w:val="0"/>
                <w:rtl/>
              </w:rPr>
              <w:t xml:space="preserve"> </w:t>
            </w:r>
            <w:r w:rsidR="00A4525F" w:rsidRPr="002558AE">
              <w:rPr>
                <w:rStyle w:val="Hyperlink"/>
                <w:rFonts w:hint="eastAsia"/>
                <w:b/>
                <w:bCs w:val="0"/>
                <w:rtl/>
              </w:rPr>
              <w:t>مد</w:t>
            </w:r>
            <w:r w:rsidR="00A4525F" w:rsidRPr="002558AE">
              <w:rPr>
                <w:rStyle w:val="Hyperlink"/>
                <w:rFonts w:hint="cs"/>
                <w:b/>
                <w:bCs w:val="0"/>
                <w:rtl/>
              </w:rPr>
              <w:t>ی</w:t>
            </w:r>
            <w:r w:rsidR="00A4525F" w:rsidRPr="002558AE">
              <w:rPr>
                <w:rStyle w:val="Hyperlink"/>
                <w:rFonts w:hint="eastAsia"/>
                <w:b/>
                <w:bCs w:val="0"/>
                <w:rtl/>
              </w:rPr>
              <w:t>ر</w:t>
            </w:r>
            <w:r w:rsidR="00A4525F" w:rsidRPr="002558AE">
              <w:rPr>
                <w:rStyle w:val="Hyperlink"/>
                <w:rFonts w:hint="cs"/>
                <w:b/>
                <w:bCs w:val="0"/>
                <w:rtl/>
              </w:rPr>
              <w:t>ی</w:t>
            </w:r>
            <w:r w:rsidR="00A4525F" w:rsidRPr="002558AE">
              <w:rPr>
                <w:rStyle w:val="Hyperlink"/>
                <w:rFonts w:hint="eastAsia"/>
                <w:b/>
                <w:bCs w:val="0"/>
                <w:rtl/>
              </w:rPr>
              <w:t>ت</w:t>
            </w:r>
            <w:r w:rsidR="00A4525F" w:rsidRPr="002558AE">
              <w:rPr>
                <w:rStyle w:val="Hyperlink"/>
                <w:b/>
                <w:bCs w:val="0"/>
                <w:rtl/>
              </w:rPr>
              <w:t xml:space="preserve"> </w:t>
            </w:r>
            <w:r w:rsidR="00A4525F" w:rsidRPr="002558AE">
              <w:rPr>
                <w:rStyle w:val="Hyperlink"/>
                <w:rFonts w:hint="eastAsia"/>
                <w:b/>
                <w:bCs w:val="0"/>
                <w:rtl/>
              </w:rPr>
              <w:t>عملکرد،</w:t>
            </w:r>
            <w:r w:rsidR="00A4525F" w:rsidRPr="002558AE">
              <w:rPr>
                <w:rStyle w:val="Hyperlink"/>
                <w:b/>
                <w:bCs w:val="0"/>
                <w:rtl/>
              </w:rPr>
              <w:t xml:space="preserve"> </w:t>
            </w:r>
            <w:r w:rsidR="00A4525F" w:rsidRPr="002558AE">
              <w:rPr>
                <w:rStyle w:val="Hyperlink"/>
                <w:rFonts w:hint="eastAsia"/>
                <w:b/>
                <w:bCs w:val="0"/>
                <w:rtl/>
              </w:rPr>
              <w:t>بازرس</w:t>
            </w:r>
            <w:r w:rsidR="00A4525F" w:rsidRPr="002558AE">
              <w:rPr>
                <w:rStyle w:val="Hyperlink"/>
                <w:rFonts w:hint="cs"/>
                <w:b/>
                <w:bCs w:val="0"/>
                <w:rtl/>
              </w:rPr>
              <w:t>ی</w:t>
            </w:r>
            <w:r w:rsidR="00A4525F" w:rsidRPr="002558AE">
              <w:rPr>
                <w:rStyle w:val="Hyperlink"/>
                <w:rFonts w:hint="eastAsia"/>
                <w:b/>
                <w:bCs w:val="0"/>
                <w:rtl/>
              </w:rPr>
              <w:t>،</w:t>
            </w:r>
            <w:r w:rsidR="00A4525F" w:rsidRPr="002558AE">
              <w:rPr>
                <w:rStyle w:val="Hyperlink"/>
                <w:b/>
                <w:bCs w:val="0"/>
                <w:rtl/>
              </w:rPr>
              <w:t xml:space="preserve"> </w:t>
            </w:r>
            <w:r w:rsidR="00A4525F" w:rsidRPr="002558AE">
              <w:rPr>
                <w:rStyle w:val="Hyperlink"/>
                <w:rFonts w:hint="eastAsia"/>
                <w:b/>
                <w:bCs w:val="0"/>
                <w:rtl/>
              </w:rPr>
              <w:t>امور</w:t>
            </w:r>
            <w:r w:rsidR="00A4525F" w:rsidRPr="002558AE">
              <w:rPr>
                <w:rStyle w:val="Hyperlink"/>
                <w:b/>
                <w:bCs w:val="0"/>
                <w:rtl/>
              </w:rPr>
              <w:t xml:space="preserve"> </w:t>
            </w:r>
            <w:r w:rsidR="00A4525F" w:rsidRPr="002558AE">
              <w:rPr>
                <w:rStyle w:val="Hyperlink"/>
                <w:rFonts w:hint="eastAsia"/>
                <w:b/>
                <w:bCs w:val="0"/>
                <w:rtl/>
              </w:rPr>
              <w:t>حقوق</w:t>
            </w:r>
            <w:r w:rsidR="00A4525F" w:rsidRPr="002558AE">
              <w:rPr>
                <w:rStyle w:val="Hyperlink"/>
                <w:rFonts w:hint="cs"/>
                <w:b/>
                <w:bCs w:val="0"/>
                <w:rtl/>
              </w:rPr>
              <w:t>ی</w:t>
            </w:r>
            <w:r w:rsidR="00A4525F" w:rsidRPr="002558AE">
              <w:rPr>
                <w:rStyle w:val="Hyperlink"/>
                <w:b/>
                <w:bCs w:val="0"/>
                <w:rtl/>
              </w:rPr>
              <w:t xml:space="preserve"> </w:t>
            </w:r>
            <w:r w:rsidR="00A4525F" w:rsidRPr="002558AE">
              <w:rPr>
                <w:rStyle w:val="Hyperlink"/>
                <w:rFonts w:hint="eastAsia"/>
                <w:b/>
                <w:bCs w:val="0"/>
                <w:rtl/>
              </w:rPr>
              <w:t>و</w:t>
            </w:r>
            <w:r w:rsidR="00A4525F" w:rsidRPr="002558AE">
              <w:rPr>
                <w:rStyle w:val="Hyperlink"/>
                <w:b/>
                <w:bCs w:val="0"/>
                <w:rtl/>
              </w:rPr>
              <w:t xml:space="preserve"> </w:t>
            </w:r>
            <w:r w:rsidR="00A4525F" w:rsidRPr="002558AE">
              <w:rPr>
                <w:rStyle w:val="Hyperlink"/>
                <w:rFonts w:hint="eastAsia"/>
                <w:b/>
                <w:bCs w:val="0"/>
                <w:rtl/>
              </w:rPr>
              <w:t>ارتباطات</w:t>
            </w:r>
            <w:r w:rsidR="00A4525F" w:rsidRPr="002558AE">
              <w:rPr>
                <w:rStyle w:val="Hyperlink"/>
                <w:b/>
                <w:bCs w:val="0"/>
                <w:rtl/>
              </w:rPr>
              <w:t xml:space="preserve"> </w:t>
            </w:r>
            <w:r w:rsidR="00A4525F" w:rsidRPr="002558AE">
              <w:rPr>
                <w:rStyle w:val="Hyperlink"/>
                <w:rFonts w:hint="eastAsia"/>
                <w:b/>
                <w:bCs w:val="0"/>
                <w:rtl/>
              </w:rPr>
              <w:t>مردم</w:t>
            </w:r>
            <w:r w:rsidR="00A4525F" w:rsidRPr="002558AE">
              <w:rPr>
                <w:rStyle w:val="Hyperlink"/>
                <w:rFonts w:hint="cs"/>
                <w:b/>
                <w:bCs w:val="0"/>
                <w:rtl/>
              </w:rPr>
              <w:t>ی</w:t>
            </w:r>
            <w:r w:rsidR="00A4525F" w:rsidRPr="002558AE">
              <w:rPr>
                <w:webHidden/>
              </w:rPr>
              <w:tab/>
            </w:r>
            <w:r w:rsidR="00A4525F" w:rsidRPr="002558AE">
              <w:rPr>
                <w:webHidden/>
              </w:rPr>
              <w:fldChar w:fldCharType="begin"/>
            </w:r>
            <w:r w:rsidR="00A4525F" w:rsidRPr="002558AE">
              <w:rPr>
                <w:webHidden/>
              </w:rPr>
              <w:instrText xml:space="preserve"> PAGEREF _Toc166327012 \h </w:instrText>
            </w:r>
            <w:r w:rsidR="00A4525F" w:rsidRPr="002558AE">
              <w:rPr>
                <w:webHidden/>
              </w:rPr>
            </w:r>
            <w:r w:rsidR="00A4525F" w:rsidRPr="002558AE">
              <w:rPr>
                <w:webHidden/>
              </w:rPr>
              <w:fldChar w:fldCharType="separate"/>
            </w:r>
            <w:r w:rsidR="00E06A8E">
              <w:rPr>
                <w:webHidden/>
                <w:rtl/>
              </w:rPr>
              <w:t>16</w:t>
            </w:r>
            <w:r w:rsidR="00A4525F" w:rsidRPr="002558AE">
              <w:rPr>
                <w:webHidden/>
              </w:rPr>
              <w:fldChar w:fldCharType="end"/>
            </w:r>
          </w:hyperlink>
        </w:p>
        <w:p w:rsidR="00A4525F" w:rsidRPr="002558AE" w:rsidRDefault="00924044" w:rsidP="002558AE">
          <w:pPr>
            <w:pStyle w:val="TOC2"/>
            <w:rPr>
              <w:rFonts w:asciiTheme="minorHAnsi" w:eastAsiaTheme="minorEastAsia" w:hAnsiTheme="minorHAnsi" w:cstheme="minorBidi"/>
              <w:sz w:val="22"/>
              <w:szCs w:val="22"/>
              <w:lang w:bidi="ar-SA"/>
            </w:rPr>
          </w:pPr>
          <w:hyperlink w:anchor="_Toc166327013" w:history="1">
            <w:r w:rsidR="00A4525F" w:rsidRPr="002558AE">
              <w:rPr>
                <w:rStyle w:val="Hyperlink"/>
                <w:rFonts w:hint="eastAsia"/>
                <w:b/>
                <w:bCs w:val="0"/>
                <w:rtl/>
              </w:rPr>
              <w:t>اداره</w:t>
            </w:r>
            <w:r w:rsidR="00A4525F" w:rsidRPr="002558AE">
              <w:rPr>
                <w:rStyle w:val="Hyperlink"/>
                <w:b/>
                <w:bCs w:val="0"/>
                <w:rtl/>
              </w:rPr>
              <w:t xml:space="preserve"> </w:t>
            </w:r>
            <w:r w:rsidR="00A4525F" w:rsidRPr="002558AE">
              <w:rPr>
                <w:rStyle w:val="Hyperlink"/>
                <w:rFonts w:hint="eastAsia"/>
                <w:b/>
                <w:bCs w:val="0"/>
                <w:rtl/>
              </w:rPr>
              <w:t>کل</w:t>
            </w:r>
            <w:r w:rsidR="00A4525F" w:rsidRPr="002558AE">
              <w:rPr>
                <w:rStyle w:val="Hyperlink"/>
                <w:b/>
                <w:bCs w:val="0"/>
                <w:rtl/>
              </w:rPr>
              <w:t xml:space="preserve"> </w:t>
            </w:r>
            <w:r w:rsidR="00A4525F" w:rsidRPr="002558AE">
              <w:rPr>
                <w:rStyle w:val="Hyperlink"/>
                <w:rFonts w:hint="eastAsia"/>
                <w:b/>
                <w:bCs w:val="0"/>
                <w:rtl/>
              </w:rPr>
              <w:t>حراست</w:t>
            </w:r>
            <w:r w:rsidR="00A4525F" w:rsidRPr="002558AE">
              <w:rPr>
                <w:webHidden/>
              </w:rPr>
              <w:tab/>
            </w:r>
            <w:r w:rsidR="00A4525F" w:rsidRPr="002558AE">
              <w:rPr>
                <w:webHidden/>
              </w:rPr>
              <w:fldChar w:fldCharType="begin"/>
            </w:r>
            <w:r w:rsidR="00A4525F" w:rsidRPr="002558AE">
              <w:rPr>
                <w:webHidden/>
              </w:rPr>
              <w:instrText xml:space="preserve"> PAGEREF _Toc166327013 \h </w:instrText>
            </w:r>
            <w:r w:rsidR="00A4525F" w:rsidRPr="002558AE">
              <w:rPr>
                <w:webHidden/>
              </w:rPr>
            </w:r>
            <w:r w:rsidR="00A4525F" w:rsidRPr="002558AE">
              <w:rPr>
                <w:webHidden/>
              </w:rPr>
              <w:fldChar w:fldCharType="separate"/>
            </w:r>
            <w:r w:rsidR="00E06A8E">
              <w:rPr>
                <w:webHidden/>
                <w:rtl/>
              </w:rPr>
              <w:t>22</w:t>
            </w:r>
            <w:r w:rsidR="00A4525F" w:rsidRPr="002558AE">
              <w:rPr>
                <w:webHidden/>
              </w:rPr>
              <w:fldChar w:fldCharType="end"/>
            </w:r>
          </w:hyperlink>
        </w:p>
        <w:p w:rsidR="00A4525F" w:rsidRPr="002558AE" w:rsidRDefault="00924044" w:rsidP="002558AE">
          <w:pPr>
            <w:pStyle w:val="TOC2"/>
            <w:rPr>
              <w:rFonts w:asciiTheme="minorHAnsi" w:eastAsiaTheme="minorEastAsia" w:hAnsiTheme="minorHAnsi" w:cstheme="minorBidi"/>
              <w:sz w:val="22"/>
              <w:szCs w:val="22"/>
              <w:lang w:bidi="ar-SA"/>
            </w:rPr>
          </w:pPr>
          <w:hyperlink w:anchor="_Toc166327014" w:history="1">
            <w:r w:rsidR="00A4525F" w:rsidRPr="002558AE">
              <w:rPr>
                <w:rStyle w:val="Hyperlink"/>
                <w:rFonts w:hint="eastAsia"/>
                <w:b/>
                <w:bCs w:val="0"/>
                <w:rtl/>
              </w:rPr>
              <w:t>اداره</w:t>
            </w:r>
            <w:r w:rsidR="00A4525F" w:rsidRPr="002558AE">
              <w:rPr>
                <w:rStyle w:val="Hyperlink"/>
                <w:b/>
                <w:bCs w:val="0"/>
                <w:rtl/>
              </w:rPr>
              <w:t xml:space="preserve"> </w:t>
            </w:r>
            <w:r w:rsidR="00A4525F" w:rsidRPr="002558AE">
              <w:rPr>
                <w:rStyle w:val="Hyperlink"/>
                <w:rFonts w:hint="eastAsia"/>
                <w:b/>
                <w:bCs w:val="0"/>
                <w:rtl/>
              </w:rPr>
              <w:t>کل</w:t>
            </w:r>
            <w:r w:rsidR="00A4525F" w:rsidRPr="002558AE">
              <w:rPr>
                <w:rStyle w:val="Hyperlink"/>
                <w:b/>
                <w:bCs w:val="0"/>
                <w:rtl/>
              </w:rPr>
              <w:t xml:space="preserve"> </w:t>
            </w:r>
            <w:r w:rsidR="00A4525F" w:rsidRPr="002558AE">
              <w:rPr>
                <w:rStyle w:val="Hyperlink"/>
                <w:rFonts w:hint="eastAsia"/>
                <w:b/>
                <w:bCs w:val="0"/>
                <w:rtl/>
              </w:rPr>
              <w:t>تشر</w:t>
            </w:r>
            <w:r w:rsidR="00A4525F" w:rsidRPr="002558AE">
              <w:rPr>
                <w:rStyle w:val="Hyperlink"/>
                <w:rFonts w:hint="cs"/>
                <w:b/>
                <w:bCs w:val="0"/>
                <w:rtl/>
              </w:rPr>
              <w:t>ی</w:t>
            </w:r>
            <w:r w:rsidR="00A4525F" w:rsidRPr="002558AE">
              <w:rPr>
                <w:rStyle w:val="Hyperlink"/>
                <w:rFonts w:hint="eastAsia"/>
                <w:b/>
                <w:bCs w:val="0"/>
                <w:rtl/>
              </w:rPr>
              <w:t>فات</w:t>
            </w:r>
            <w:r w:rsidR="00A4525F" w:rsidRPr="002558AE">
              <w:rPr>
                <w:rStyle w:val="Hyperlink"/>
                <w:b/>
                <w:bCs w:val="0"/>
                <w:rtl/>
              </w:rPr>
              <w:t xml:space="preserve"> (</w:t>
            </w:r>
            <w:r w:rsidR="00A4525F" w:rsidRPr="002558AE">
              <w:rPr>
                <w:rStyle w:val="Hyperlink"/>
                <w:rFonts w:hint="eastAsia"/>
                <w:b/>
                <w:bCs w:val="0"/>
                <w:rtl/>
              </w:rPr>
              <w:t>اصفهان</w:t>
            </w:r>
            <w:r w:rsidR="00A4525F" w:rsidRPr="002558AE">
              <w:rPr>
                <w:rStyle w:val="Hyperlink"/>
                <w:b/>
                <w:bCs w:val="0"/>
                <w:rtl/>
              </w:rPr>
              <w:t>)</w:t>
            </w:r>
            <w:r w:rsidR="00A4525F" w:rsidRPr="002558AE">
              <w:rPr>
                <w:webHidden/>
              </w:rPr>
              <w:tab/>
            </w:r>
            <w:r w:rsidR="00A4525F" w:rsidRPr="002558AE">
              <w:rPr>
                <w:webHidden/>
              </w:rPr>
              <w:fldChar w:fldCharType="begin"/>
            </w:r>
            <w:r w:rsidR="00A4525F" w:rsidRPr="002558AE">
              <w:rPr>
                <w:webHidden/>
              </w:rPr>
              <w:instrText xml:space="preserve"> PAGEREF _Toc166327014 \h </w:instrText>
            </w:r>
            <w:r w:rsidR="00A4525F" w:rsidRPr="002558AE">
              <w:rPr>
                <w:webHidden/>
              </w:rPr>
            </w:r>
            <w:r w:rsidR="00A4525F" w:rsidRPr="002558AE">
              <w:rPr>
                <w:webHidden/>
              </w:rPr>
              <w:fldChar w:fldCharType="separate"/>
            </w:r>
            <w:r w:rsidR="00E06A8E">
              <w:rPr>
                <w:webHidden/>
                <w:rtl/>
              </w:rPr>
              <w:t>24</w:t>
            </w:r>
            <w:r w:rsidR="00A4525F" w:rsidRPr="002558AE">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15" w:history="1">
            <w:r w:rsidR="00A4525F" w:rsidRPr="002558AE">
              <w:rPr>
                <w:rStyle w:val="Hyperlink"/>
                <w:rFonts w:hint="eastAsia"/>
                <w:b/>
                <w:bCs w:val="0"/>
                <w:rtl/>
              </w:rPr>
              <w:t>هسته</w:t>
            </w:r>
            <w:r w:rsidR="00A4525F" w:rsidRPr="002558AE">
              <w:rPr>
                <w:rStyle w:val="Hyperlink"/>
                <w:b/>
                <w:bCs w:val="0"/>
                <w:rtl/>
              </w:rPr>
              <w:t xml:space="preserve"> </w:t>
            </w:r>
            <w:r w:rsidR="00A4525F" w:rsidRPr="002558AE">
              <w:rPr>
                <w:rStyle w:val="Hyperlink"/>
                <w:rFonts w:hint="eastAsia"/>
                <w:b/>
                <w:bCs w:val="0"/>
                <w:rtl/>
              </w:rPr>
              <w:t>گز</w:t>
            </w:r>
            <w:r w:rsidR="00A4525F" w:rsidRPr="002558AE">
              <w:rPr>
                <w:rStyle w:val="Hyperlink"/>
                <w:rFonts w:hint="cs"/>
                <w:b/>
                <w:bCs w:val="0"/>
                <w:rtl/>
              </w:rPr>
              <w:t>ی</w:t>
            </w:r>
            <w:r w:rsidR="00A4525F" w:rsidRPr="002558AE">
              <w:rPr>
                <w:rStyle w:val="Hyperlink"/>
                <w:rFonts w:hint="eastAsia"/>
                <w:b/>
                <w:bCs w:val="0"/>
                <w:rtl/>
              </w:rPr>
              <w:t>نش</w:t>
            </w:r>
            <w:r w:rsidR="00A4525F" w:rsidRPr="002558AE">
              <w:rPr>
                <w:webHidden/>
              </w:rPr>
              <w:tab/>
            </w:r>
            <w:r w:rsidR="00A4525F" w:rsidRPr="002558AE">
              <w:rPr>
                <w:webHidden/>
              </w:rPr>
              <w:fldChar w:fldCharType="begin"/>
            </w:r>
            <w:r w:rsidR="00A4525F" w:rsidRPr="002558AE">
              <w:rPr>
                <w:webHidden/>
              </w:rPr>
              <w:instrText xml:space="preserve"> PAGEREF _Toc166327015 \h </w:instrText>
            </w:r>
            <w:r w:rsidR="00A4525F" w:rsidRPr="002558AE">
              <w:rPr>
                <w:webHidden/>
              </w:rPr>
            </w:r>
            <w:r w:rsidR="00A4525F" w:rsidRPr="002558AE">
              <w:rPr>
                <w:webHidden/>
              </w:rPr>
              <w:fldChar w:fldCharType="separate"/>
            </w:r>
            <w:r w:rsidR="00E06A8E">
              <w:rPr>
                <w:webHidden/>
                <w:rtl/>
              </w:rPr>
              <w:t>26</w:t>
            </w:r>
            <w:r w:rsidR="00A4525F" w:rsidRPr="002558AE">
              <w:rPr>
                <w:webHidden/>
              </w:rPr>
              <w:fldChar w:fldCharType="end"/>
            </w:r>
          </w:hyperlink>
        </w:p>
        <w:p w:rsidR="00A4525F" w:rsidRPr="002558AE" w:rsidRDefault="00924044" w:rsidP="002558AE">
          <w:pPr>
            <w:pStyle w:val="TOC2"/>
            <w:rPr>
              <w:rFonts w:asciiTheme="minorHAnsi" w:eastAsiaTheme="minorEastAsia" w:hAnsiTheme="minorHAnsi"/>
              <w:b/>
              <w:bCs w:val="0"/>
              <w:sz w:val="22"/>
              <w:szCs w:val="22"/>
              <w:lang w:bidi="ar-SA"/>
            </w:rPr>
          </w:pPr>
          <w:hyperlink w:anchor="_Toc166327016" w:history="1">
            <w:r w:rsidR="00A4525F" w:rsidRPr="002558AE">
              <w:rPr>
                <w:rStyle w:val="Hyperlink"/>
                <w:rFonts w:hint="eastAsia"/>
                <w:b/>
                <w:bCs w:val="0"/>
                <w:rtl/>
              </w:rPr>
              <w:t>اداره</w:t>
            </w:r>
            <w:r w:rsidR="00A4525F" w:rsidRPr="002558AE">
              <w:rPr>
                <w:rStyle w:val="Hyperlink"/>
                <w:b/>
                <w:bCs w:val="0"/>
                <w:rtl/>
              </w:rPr>
              <w:t xml:space="preserve"> </w:t>
            </w:r>
            <w:r w:rsidR="00A4525F" w:rsidRPr="002558AE">
              <w:rPr>
                <w:rStyle w:val="Hyperlink"/>
                <w:rFonts w:hint="eastAsia"/>
                <w:b/>
                <w:bCs w:val="0"/>
                <w:rtl/>
              </w:rPr>
              <w:t>کل</w:t>
            </w:r>
            <w:r w:rsidR="00A4525F" w:rsidRPr="002558AE">
              <w:rPr>
                <w:rStyle w:val="Hyperlink"/>
                <w:b/>
                <w:bCs w:val="0"/>
                <w:rtl/>
              </w:rPr>
              <w:t xml:space="preserve"> </w:t>
            </w:r>
            <w:r w:rsidR="00A4525F" w:rsidRPr="002558AE">
              <w:rPr>
                <w:rStyle w:val="Hyperlink"/>
                <w:rFonts w:hint="eastAsia"/>
                <w:b/>
                <w:bCs w:val="0"/>
                <w:rtl/>
              </w:rPr>
              <w:t>مد</w:t>
            </w:r>
            <w:r w:rsidR="00A4525F" w:rsidRPr="002558AE">
              <w:rPr>
                <w:rStyle w:val="Hyperlink"/>
                <w:rFonts w:hint="cs"/>
                <w:b/>
                <w:bCs w:val="0"/>
                <w:rtl/>
              </w:rPr>
              <w:t>ی</w:t>
            </w:r>
            <w:r w:rsidR="00A4525F" w:rsidRPr="002558AE">
              <w:rPr>
                <w:rStyle w:val="Hyperlink"/>
                <w:rFonts w:hint="eastAsia"/>
                <w:b/>
                <w:bCs w:val="0"/>
                <w:rtl/>
              </w:rPr>
              <w:t>ر</w:t>
            </w:r>
            <w:r w:rsidR="00A4525F" w:rsidRPr="002558AE">
              <w:rPr>
                <w:rStyle w:val="Hyperlink"/>
                <w:rFonts w:hint="cs"/>
                <w:b/>
                <w:bCs w:val="0"/>
                <w:rtl/>
              </w:rPr>
              <w:t>ی</w:t>
            </w:r>
            <w:r w:rsidR="00A4525F" w:rsidRPr="002558AE">
              <w:rPr>
                <w:rStyle w:val="Hyperlink"/>
                <w:rFonts w:hint="eastAsia"/>
                <w:b/>
                <w:bCs w:val="0"/>
                <w:rtl/>
              </w:rPr>
              <w:t>ت</w:t>
            </w:r>
            <w:r w:rsidR="00A4525F" w:rsidRPr="002558AE">
              <w:rPr>
                <w:rStyle w:val="Hyperlink"/>
                <w:b/>
                <w:bCs w:val="0"/>
                <w:rtl/>
              </w:rPr>
              <w:t xml:space="preserve"> </w:t>
            </w:r>
            <w:r w:rsidR="00A4525F" w:rsidRPr="002558AE">
              <w:rPr>
                <w:rStyle w:val="Hyperlink"/>
                <w:rFonts w:hint="eastAsia"/>
                <w:b/>
                <w:bCs w:val="0"/>
                <w:rtl/>
              </w:rPr>
              <w:t>بحران</w:t>
            </w:r>
            <w:r w:rsidR="00A4525F" w:rsidRPr="002558AE">
              <w:rPr>
                <w:b/>
                <w:bCs w:val="0"/>
                <w:webHidden/>
              </w:rPr>
              <w:tab/>
            </w:r>
            <w:r w:rsidR="00A4525F" w:rsidRPr="002558AE">
              <w:rPr>
                <w:b/>
                <w:bCs w:val="0"/>
                <w:webHidden/>
              </w:rPr>
              <w:fldChar w:fldCharType="begin"/>
            </w:r>
            <w:r w:rsidR="00A4525F" w:rsidRPr="002558AE">
              <w:rPr>
                <w:b/>
                <w:bCs w:val="0"/>
                <w:webHidden/>
              </w:rPr>
              <w:instrText xml:space="preserve"> PAGEREF _Toc166327016 \h </w:instrText>
            </w:r>
            <w:r w:rsidR="00A4525F" w:rsidRPr="002558AE">
              <w:rPr>
                <w:b/>
                <w:bCs w:val="0"/>
                <w:webHidden/>
              </w:rPr>
            </w:r>
            <w:r w:rsidR="00A4525F" w:rsidRPr="002558AE">
              <w:rPr>
                <w:b/>
                <w:bCs w:val="0"/>
                <w:webHidden/>
              </w:rPr>
              <w:fldChar w:fldCharType="separate"/>
            </w:r>
            <w:r w:rsidR="00E06A8E">
              <w:rPr>
                <w:b/>
                <w:bCs w:val="0"/>
                <w:webHidden/>
                <w:rtl/>
              </w:rPr>
              <w:t>29</w:t>
            </w:r>
            <w:r w:rsidR="00A4525F" w:rsidRPr="002558AE">
              <w:rPr>
                <w:b/>
                <w:bCs w:val="0"/>
                <w:webHidden/>
              </w:rPr>
              <w:fldChar w:fldCharType="end"/>
            </w:r>
          </w:hyperlink>
        </w:p>
        <w:p w:rsidR="00A4525F" w:rsidRDefault="00924044" w:rsidP="002558AE">
          <w:pPr>
            <w:pStyle w:val="TOC1"/>
            <w:rPr>
              <w:rFonts w:asciiTheme="minorHAnsi" w:eastAsiaTheme="minorEastAsia" w:hAnsiTheme="minorHAnsi" w:cstheme="minorBidi"/>
              <w:bCs w:val="0"/>
              <w:noProof/>
              <w:sz w:val="22"/>
              <w:szCs w:val="22"/>
              <w:lang w:bidi="ar-SA"/>
            </w:rPr>
          </w:pPr>
          <w:hyperlink w:anchor="_Toc166327017" w:history="1">
            <w:r w:rsidR="00A4525F" w:rsidRPr="002558AE">
              <w:rPr>
                <w:rStyle w:val="Hyperlink"/>
                <w:rFonts w:cs="B Titr"/>
                <w:noProof/>
                <w:rtl/>
              </w:rPr>
              <w:t xml:space="preserve">- </w:t>
            </w:r>
            <w:r w:rsidR="002558AE">
              <w:rPr>
                <w:rStyle w:val="Hyperlink"/>
                <w:rFonts w:cs="B Titr" w:hint="cs"/>
                <w:noProof/>
                <w:rtl/>
              </w:rPr>
              <w:t>معاونت</w:t>
            </w:r>
            <w:r w:rsidR="00A4525F" w:rsidRPr="002558AE">
              <w:rPr>
                <w:rStyle w:val="Hyperlink"/>
                <w:rFonts w:cs="B Titr"/>
                <w:noProof/>
                <w:rtl/>
              </w:rPr>
              <w:t xml:space="preserve"> </w:t>
            </w:r>
            <w:r w:rsidR="00A4525F" w:rsidRPr="002558AE">
              <w:rPr>
                <w:rStyle w:val="Hyperlink"/>
                <w:rFonts w:cs="B Titr" w:hint="eastAsia"/>
                <w:noProof/>
                <w:rtl/>
              </w:rPr>
              <w:t>امن</w:t>
            </w:r>
            <w:r w:rsidR="00A4525F" w:rsidRPr="002558AE">
              <w:rPr>
                <w:rStyle w:val="Hyperlink"/>
                <w:rFonts w:cs="B Titr" w:hint="cs"/>
                <w:noProof/>
                <w:rtl/>
              </w:rPr>
              <w:t>ی</w:t>
            </w:r>
            <w:r w:rsidR="00A4525F" w:rsidRPr="002558AE">
              <w:rPr>
                <w:rStyle w:val="Hyperlink"/>
                <w:rFonts w:cs="B Titr" w:hint="eastAsia"/>
                <w:noProof/>
                <w:rtl/>
              </w:rPr>
              <w:t>ت</w:t>
            </w:r>
            <w:r w:rsidR="00A4525F" w:rsidRPr="002558AE">
              <w:rPr>
                <w:rStyle w:val="Hyperlink"/>
                <w:rFonts w:cs="B Titr" w:hint="cs"/>
                <w:noProof/>
                <w:rtl/>
              </w:rPr>
              <w:t>ی</w:t>
            </w:r>
            <w:r w:rsidR="00A4525F" w:rsidRPr="002558AE">
              <w:rPr>
                <w:rStyle w:val="Hyperlink"/>
                <w:rFonts w:cs="B Titr"/>
                <w:noProof/>
                <w:rtl/>
              </w:rPr>
              <w:t xml:space="preserve"> </w:t>
            </w:r>
            <w:r w:rsidR="00A4525F" w:rsidRPr="002558AE">
              <w:rPr>
                <w:rStyle w:val="Hyperlink"/>
                <w:rFonts w:cs="B Titr" w:hint="eastAsia"/>
                <w:noProof/>
                <w:rtl/>
              </w:rPr>
              <w:t>و</w:t>
            </w:r>
            <w:r w:rsidR="00A4525F" w:rsidRPr="002558AE">
              <w:rPr>
                <w:rStyle w:val="Hyperlink"/>
                <w:rFonts w:cs="B Titr"/>
                <w:noProof/>
                <w:rtl/>
              </w:rPr>
              <w:t xml:space="preserve"> </w:t>
            </w:r>
            <w:r w:rsidR="00A4525F" w:rsidRPr="002558AE">
              <w:rPr>
                <w:rStyle w:val="Hyperlink"/>
                <w:rFonts w:cs="B Titr" w:hint="eastAsia"/>
                <w:noProof/>
                <w:rtl/>
              </w:rPr>
              <w:t>انتظام</w:t>
            </w:r>
            <w:r w:rsidR="00A4525F" w:rsidRPr="002558AE">
              <w:rPr>
                <w:rStyle w:val="Hyperlink"/>
                <w:rFonts w:cs="B Titr" w:hint="cs"/>
                <w:noProof/>
                <w:rtl/>
              </w:rPr>
              <w:t>ی</w:t>
            </w:r>
            <w:r w:rsidR="00A4525F">
              <w:rPr>
                <w:noProof/>
                <w:webHidden/>
              </w:rPr>
              <w:tab/>
            </w:r>
            <w:r w:rsidR="00A4525F">
              <w:rPr>
                <w:noProof/>
                <w:webHidden/>
              </w:rPr>
              <w:fldChar w:fldCharType="begin"/>
            </w:r>
            <w:r w:rsidR="00A4525F">
              <w:rPr>
                <w:noProof/>
                <w:webHidden/>
              </w:rPr>
              <w:instrText xml:space="preserve"> PAGEREF _Toc166327017 \h </w:instrText>
            </w:r>
            <w:r w:rsidR="00A4525F">
              <w:rPr>
                <w:noProof/>
                <w:webHidden/>
              </w:rPr>
            </w:r>
            <w:r w:rsidR="00A4525F">
              <w:rPr>
                <w:noProof/>
                <w:webHidden/>
              </w:rPr>
              <w:fldChar w:fldCharType="separate"/>
            </w:r>
            <w:r w:rsidR="00E06A8E">
              <w:rPr>
                <w:noProof/>
                <w:webHidden/>
                <w:rtl/>
              </w:rPr>
              <w:t>34</w:t>
            </w:r>
            <w:r w:rsidR="00A4525F">
              <w:rPr>
                <w:noProof/>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18" w:history="1">
            <w:r w:rsidR="00A4525F" w:rsidRPr="0007343B">
              <w:rPr>
                <w:rStyle w:val="Hyperlink"/>
                <w:rFonts w:hint="eastAsia"/>
                <w:b/>
                <w:bCs w:val="0"/>
                <w:u w:val="none"/>
                <w:rtl/>
              </w:rPr>
              <w:t>دفتر</w:t>
            </w:r>
            <w:r w:rsidR="00A4525F" w:rsidRPr="0007343B">
              <w:rPr>
                <w:rStyle w:val="Hyperlink"/>
                <w:b/>
                <w:bCs w:val="0"/>
                <w:u w:val="none"/>
                <w:rtl/>
              </w:rPr>
              <w:t xml:space="preserve"> </w:t>
            </w:r>
            <w:r w:rsidR="00A4525F" w:rsidRPr="0007343B">
              <w:rPr>
                <w:rStyle w:val="Hyperlink"/>
                <w:rFonts w:hint="eastAsia"/>
                <w:b/>
                <w:bCs w:val="0"/>
                <w:u w:val="none"/>
                <w:rtl/>
              </w:rPr>
              <w:t>امور</w:t>
            </w:r>
            <w:r w:rsidR="00A4525F" w:rsidRPr="0007343B">
              <w:rPr>
                <w:rStyle w:val="Hyperlink"/>
                <w:b/>
                <w:bCs w:val="0"/>
                <w:u w:val="none"/>
                <w:rtl/>
              </w:rPr>
              <w:t xml:space="preserve"> </w:t>
            </w:r>
            <w:r w:rsidR="00A4525F" w:rsidRPr="0007343B">
              <w:rPr>
                <w:rStyle w:val="Hyperlink"/>
                <w:rFonts w:hint="eastAsia"/>
                <w:b/>
                <w:bCs w:val="0"/>
                <w:u w:val="none"/>
                <w:rtl/>
              </w:rPr>
              <w:t>امن</w:t>
            </w:r>
            <w:r w:rsidR="00A4525F" w:rsidRPr="0007343B">
              <w:rPr>
                <w:rStyle w:val="Hyperlink"/>
                <w:rFonts w:hint="cs"/>
                <w:b/>
                <w:bCs w:val="0"/>
                <w:u w:val="none"/>
                <w:rtl/>
              </w:rPr>
              <w:t>ی</w:t>
            </w:r>
            <w:r w:rsidR="00A4525F" w:rsidRPr="0007343B">
              <w:rPr>
                <w:rStyle w:val="Hyperlink"/>
                <w:rFonts w:hint="eastAsia"/>
                <w:b/>
                <w:bCs w:val="0"/>
                <w:u w:val="none"/>
                <w:rtl/>
              </w:rPr>
              <w:t>ت</w:t>
            </w:r>
            <w:r w:rsidR="00A4525F" w:rsidRPr="0007343B">
              <w:rPr>
                <w:rStyle w:val="Hyperlink"/>
                <w:rFonts w:hint="cs"/>
                <w:b/>
                <w:bCs w:val="0"/>
                <w:u w:val="none"/>
                <w:rtl/>
              </w:rPr>
              <w:t>ی</w:t>
            </w:r>
            <w:r w:rsidR="00A4525F" w:rsidRPr="0007343B">
              <w:rPr>
                <w:rStyle w:val="Hyperlink"/>
                <w:b/>
                <w:bCs w:val="0"/>
                <w:u w:val="none"/>
                <w:rtl/>
              </w:rPr>
              <w:t xml:space="preserve"> </w:t>
            </w:r>
            <w:r w:rsidR="00A4525F" w:rsidRPr="0007343B">
              <w:rPr>
                <w:rStyle w:val="Hyperlink"/>
                <w:rFonts w:hint="eastAsia"/>
                <w:b/>
                <w:bCs w:val="0"/>
                <w:u w:val="none"/>
                <w:rtl/>
              </w:rPr>
              <w:t>و</w:t>
            </w:r>
            <w:r w:rsidR="00A4525F" w:rsidRPr="0007343B">
              <w:rPr>
                <w:rStyle w:val="Hyperlink"/>
                <w:b/>
                <w:bCs w:val="0"/>
                <w:u w:val="none"/>
                <w:rtl/>
              </w:rPr>
              <w:t xml:space="preserve"> </w:t>
            </w:r>
            <w:r w:rsidR="00A4525F" w:rsidRPr="0007343B">
              <w:rPr>
                <w:rStyle w:val="Hyperlink"/>
                <w:rFonts w:hint="eastAsia"/>
                <w:b/>
                <w:bCs w:val="0"/>
                <w:u w:val="none"/>
                <w:rtl/>
              </w:rPr>
              <w:t>انتظام</w:t>
            </w:r>
            <w:r w:rsidR="00A4525F" w:rsidRPr="0007343B">
              <w:rPr>
                <w:rStyle w:val="Hyperlink"/>
                <w:rFonts w:hint="cs"/>
                <w:b/>
                <w:bCs w:val="0"/>
                <w:u w:val="none"/>
                <w:rtl/>
              </w:rPr>
              <w:t>ی</w:t>
            </w:r>
            <w:r w:rsidR="00A4525F">
              <w:rPr>
                <w:webHidden/>
              </w:rPr>
              <w:tab/>
            </w:r>
            <w:r w:rsidR="00A4525F">
              <w:rPr>
                <w:webHidden/>
              </w:rPr>
              <w:fldChar w:fldCharType="begin"/>
            </w:r>
            <w:r w:rsidR="00A4525F">
              <w:rPr>
                <w:webHidden/>
              </w:rPr>
              <w:instrText xml:space="preserve"> PAGEREF _Toc166327018 \h </w:instrText>
            </w:r>
            <w:r w:rsidR="00A4525F">
              <w:rPr>
                <w:webHidden/>
              </w:rPr>
            </w:r>
            <w:r w:rsidR="00A4525F">
              <w:rPr>
                <w:webHidden/>
              </w:rPr>
              <w:fldChar w:fldCharType="separate"/>
            </w:r>
            <w:r w:rsidR="00E06A8E">
              <w:rPr>
                <w:webHidden/>
                <w:rtl/>
              </w:rPr>
              <w:t>36</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19" w:history="1">
            <w:r w:rsidR="00A4525F" w:rsidRPr="008141DD">
              <w:rPr>
                <w:rStyle w:val="Hyperlink"/>
                <w:rFonts w:eastAsia="Times New Roman" w:hint="eastAsia"/>
                <w:rtl/>
              </w:rPr>
              <w:t>د</w:t>
            </w:r>
            <w:r w:rsidR="00A4525F" w:rsidRPr="0007343B">
              <w:rPr>
                <w:rStyle w:val="Hyperlink"/>
                <w:rFonts w:eastAsia="Times New Roman" w:hint="eastAsia"/>
                <w:b/>
                <w:bCs w:val="0"/>
                <w:u w:val="none"/>
                <w:rtl/>
              </w:rPr>
              <w:t>فتر</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امور</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اتباع</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و</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مهاجر</w:t>
            </w:r>
            <w:r w:rsidR="00A4525F" w:rsidRPr="0007343B">
              <w:rPr>
                <w:rStyle w:val="Hyperlink"/>
                <w:rFonts w:eastAsia="Times New Roman" w:hint="cs"/>
                <w:b/>
                <w:bCs w:val="0"/>
                <w:u w:val="none"/>
                <w:rtl/>
              </w:rPr>
              <w:t>ی</w:t>
            </w:r>
            <w:r w:rsidR="00A4525F" w:rsidRPr="0007343B">
              <w:rPr>
                <w:rStyle w:val="Hyperlink"/>
                <w:rFonts w:eastAsia="Times New Roman" w:hint="eastAsia"/>
                <w:b/>
                <w:bCs w:val="0"/>
                <w:u w:val="none"/>
                <w:rtl/>
              </w:rPr>
              <w:t>ن</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خارج</w:t>
            </w:r>
            <w:r w:rsidR="00A4525F" w:rsidRPr="0007343B">
              <w:rPr>
                <w:rStyle w:val="Hyperlink"/>
                <w:rFonts w:eastAsia="Times New Roman" w:hint="cs"/>
                <w:b/>
                <w:bCs w:val="0"/>
                <w:u w:val="none"/>
                <w:rtl/>
              </w:rPr>
              <w:t>ی</w:t>
            </w:r>
            <w:r w:rsidR="00A4525F">
              <w:rPr>
                <w:webHidden/>
              </w:rPr>
              <w:tab/>
            </w:r>
            <w:r w:rsidR="00A4525F">
              <w:rPr>
                <w:webHidden/>
              </w:rPr>
              <w:fldChar w:fldCharType="begin"/>
            </w:r>
            <w:r w:rsidR="00A4525F">
              <w:rPr>
                <w:webHidden/>
              </w:rPr>
              <w:instrText xml:space="preserve"> PAGEREF _Toc166327019 \h </w:instrText>
            </w:r>
            <w:r w:rsidR="00A4525F">
              <w:rPr>
                <w:webHidden/>
              </w:rPr>
            </w:r>
            <w:r w:rsidR="00A4525F">
              <w:rPr>
                <w:webHidden/>
              </w:rPr>
              <w:fldChar w:fldCharType="separate"/>
            </w:r>
            <w:r w:rsidR="00E06A8E">
              <w:rPr>
                <w:webHidden/>
                <w:rtl/>
              </w:rPr>
              <w:t>44</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20" w:history="1">
            <w:r w:rsidR="00A4525F" w:rsidRPr="0007343B">
              <w:rPr>
                <w:rStyle w:val="Hyperlink"/>
                <w:rFonts w:eastAsia="Times New Roman" w:hint="eastAsia"/>
                <w:b/>
                <w:bCs w:val="0"/>
                <w:u w:val="none"/>
                <w:rtl/>
              </w:rPr>
              <w:t>اداره</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کل</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پدافند</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غ</w:t>
            </w:r>
            <w:r w:rsidR="00A4525F" w:rsidRPr="0007343B">
              <w:rPr>
                <w:rStyle w:val="Hyperlink"/>
                <w:rFonts w:eastAsia="Times New Roman" w:hint="cs"/>
                <w:b/>
                <w:bCs w:val="0"/>
                <w:u w:val="none"/>
                <w:rtl/>
              </w:rPr>
              <w:t>ی</w:t>
            </w:r>
            <w:r w:rsidR="00A4525F" w:rsidRPr="0007343B">
              <w:rPr>
                <w:rStyle w:val="Hyperlink"/>
                <w:rFonts w:eastAsia="Times New Roman" w:hint="eastAsia"/>
                <w:b/>
                <w:bCs w:val="0"/>
                <w:u w:val="none"/>
                <w:rtl/>
              </w:rPr>
              <w:t>ر</w:t>
            </w:r>
            <w:r w:rsidR="00A4525F" w:rsidRPr="0007343B">
              <w:rPr>
                <w:rStyle w:val="Hyperlink"/>
                <w:rFonts w:eastAsia="Times New Roman"/>
                <w:b/>
                <w:bCs w:val="0"/>
                <w:u w:val="none"/>
                <w:rtl/>
              </w:rPr>
              <w:t xml:space="preserve"> </w:t>
            </w:r>
            <w:r w:rsidR="00A4525F" w:rsidRPr="0007343B">
              <w:rPr>
                <w:rStyle w:val="Hyperlink"/>
                <w:rFonts w:eastAsia="Times New Roman" w:hint="eastAsia"/>
                <w:b/>
                <w:bCs w:val="0"/>
                <w:u w:val="none"/>
                <w:rtl/>
              </w:rPr>
              <w:t>عامل</w:t>
            </w:r>
            <w:r w:rsidR="00A4525F">
              <w:rPr>
                <w:webHidden/>
              </w:rPr>
              <w:tab/>
            </w:r>
            <w:r w:rsidR="00A4525F">
              <w:rPr>
                <w:webHidden/>
              </w:rPr>
              <w:fldChar w:fldCharType="begin"/>
            </w:r>
            <w:r w:rsidR="00A4525F">
              <w:rPr>
                <w:webHidden/>
              </w:rPr>
              <w:instrText xml:space="preserve"> PAGEREF _Toc166327020 \h </w:instrText>
            </w:r>
            <w:r w:rsidR="00A4525F">
              <w:rPr>
                <w:webHidden/>
              </w:rPr>
            </w:r>
            <w:r w:rsidR="00A4525F">
              <w:rPr>
                <w:webHidden/>
              </w:rPr>
              <w:fldChar w:fldCharType="separate"/>
            </w:r>
            <w:r w:rsidR="00E06A8E">
              <w:rPr>
                <w:webHidden/>
                <w:rtl/>
              </w:rPr>
              <w:t>50</w:t>
            </w:r>
            <w:r w:rsidR="00A4525F">
              <w:rPr>
                <w:webHidden/>
              </w:rPr>
              <w:fldChar w:fldCharType="end"/>
            </w:r>
          </w:hyperlink>
        </w:p>
        <w:p w:rsidR="00A4525F" w:rsidRDefault="00924044" w:rsidP="002558AE">
          <w:pPr>
            <w:pStyle w:val="TOC1"/>
            <w:rPr>
              <w:rFonts w:asciiTheme="minorHAnsi" w:eastAsiaTheme="minorEastAsia" w:hAnsiTheme="minorHAnsi" w:cstheme="minorBidi"/>
              <w:bCs w:val="0"/>
              <w:noProof/>
              <w:sz w:val="22"/>
              <w:szCs w:val="22"/>
              <w:lang w:bidi="ar-SA"/>
            </w:rPr>
          </w:pPr>
          <w:hyperlink w:anchor="_Toc166327021" w:history="1">
            <w:r w:rsidR="00A4525F" w:rsidRPr="002558AE">
              <w:rPr>
                <w:rStyle w:val="Hyperlink"/>
                <w:rFonts w:cs="B Titr"/>
                <w:noProof/>
                <w:rtl/>
              </w:rPr>
              <w:t>-</w:t>
            </w:r>
            <w:r w:rsidR="002558AE" w:rsidRPr="002558AE">
              <w:rPr>
                <w:rFonts w:hint="cs"/>
                <w:rtl/>
              </w:rPr>
              <w:t xml:space="preserve"> </w:t>
            </w:r>
            <w:r w:rsidR="002558AE" w:rsidRPr="002558AE">
              <w:rPr>
                <w:rStyle w:val="Hyperlink"/>
                <w:rFonts w:cs="B Titr" w:hint="cs"/>
                <w:noProof/>
                <w:rtl/>
              </w:rPr>
              <w:t>معاونت</w:t>
            </w:r>
            <w:r w:rsidR="002558AE" w:rsidRPr="002558AE">
              <w:rPr>
                <w:rStyle w:val="Hyperlink"/>
                <w:rFonts w:cs="B Titr" w:hint="eastAsia"/>
                <w:noProof/>
                <w:rtl/>
              </w:rPr>
              <w:t xml:space="preserve"> </w:t>
            </w:r>
            <w:r w:rsidR="00A4525F" w:rsidRPr="002558AE">
              <w:rPr>
                <w:rStyle w:val="Hyperlink"/>
                <w:rFonts w:cs="B Titr" w:hint="eastAsia"/>
                <w:noProof/>
                <w:rtl/>
              </w:rPr>
              <w:t>س</w:t>
            </w:r>
            <w:r w:rsidR="00A4525F" w:rsidRPr="002558AE">
              <w:rPr>
                <w:rStyle w:val="Hyperlink"/>
                <w:rFonts w:cs="B Titr" w:hint="cs"/>
                <w:noProof/>
                <w:rtl/>
              </w:rPr>
              <w:t>ی</w:t>
            </w:r>
            <w:r w:rsidR="00A4525F" w:rsidRPr="002558AE">
              <w:rPr>
                <w:rStyle w:val="Hyperlink"/>
                <w:rFonts w:cs="B Titr" w:hint="eastAsia"/>
                <w:noProof/>
                <w:rtl/>
              </w:rPr>
              <w:t>اس</w:t>
            </w:r>
            <w:r w:rsidR="00A4525F" w:rsidRPr="002558AE">
              <w:rPr>
                <w:rStyle w:val="Hyperlink"/>
                <w:rFonts w:cs="B Titr" w:hint="cs"/>
                <w:noProof/>
                <w:rtl/>
              </w:rPr>
              <w:t>ی</w:t>
            </w:r>
            <w:r w:rsidR="00A4525F" w:rsidRPr="002558AE">
              <w:rPr>
                <w:rStyle w:val="Hyperlink"/>
                <w:rFonts w:cs="B Titr" w:hint="eastAsia"/>
                <w:noProof/>
                <w:rtl/>
              </w:rPr>
              <w:t>،</w:t>
            </w:r>
            <w:r w:rsidR="00A4525F" w:rsidRPr="002558AE">
              <w:rPr>
                <w:rStyle w:val="Hyperlink"/>
                <w:rFonts w:cs="B Titr"/>
                <w:noProof/>
                <w:rtl/>
              </w:rPr>
              <w:t xml:space="preserve"> </w:t>
            </w:r>
            <w:r w:rsidR="00A4525F" w:rsidRPr="002558AE">
              <w:rPr>
                <w:rStyle w:val="Hyperlink"/>
                <w:rFonts w:cs="B Titr" w:hint="eastAsia"/>
                <w:noProof/>
                <w:rtl/>
              </w:rPr>
              <w:t>امن</w:t>
            </w:r>
            <w:r w:rsidR="00A4525F" w:rsidRPr="002558AE">
              <w:rPr>
                <w:rStyle w:val="Hyperlink"/>
                <w:rFonts w:cs="B Titr" w:hint="cs"/>
                <w:noProof/>
                <w:rtl/>
              </w:rPr>
              <w:t>ی</w:t>
            </w:r>
            <w:r w:rsidR="00A4525F" w:rsidRPr="002558AE">
              <w:rPr>
                <w:rStyle w:val="Hyperlink"/>
                <w:rFonts w:cs="B Titr" w:hint="eastAsia"/>
                <w:noProof/>
                <w:rtl/>
              </w:rPr>
              <w:t>ت</w:t>
            </w:r>
            <w:r w:rsidR="00A4525F" w:rsidRPr="002558AE">
              <w:rPr>
                <w:rStyle w:val="Hyperlink"/>
                <w:rFonts w:cs="B Titr" w:hint="cs"/>
                <w:noProof/>
                <w:rtl/>
              </w:rPr>
              <w:t>ی</w:t>
            </w:r>
            <w:r w:rsidR="00A4525F" w:rsidRPr="002558AE">
              <w:rPr>
                <w:rStyle w:val="Hyperlink"/>
                <w:rFonts w:cs="B Titr"/>
                <w:noProof/>
                <w:rtl/>
              </w:rPr>
              <w:t xml:space="preserve"> </w:t>
            </w:r>
            <w:r w:rsidR="00A4525F" w:rsidRPr="002558AE">
              <w:rPr>
                <w:rStyle w:val="Hyperlink"/>
                <w:rFonts w:cs="B Titr" w:hint="eastAsia"/>
                <w:noProof/>
                <w:rtl/>
              </w:rPr>
              <w:t>و</w:t>
            </w:r>
            <w:r w:rsidR="00A4525F" w:rsidRPr="002558AE">
              <w:rPr>
                <w:rStyle w:val="Hyperlink"/>
                <w:rFonts w:cs="B Titr"/>
                <w:noProof/>
                <w:rtl/>
              </w:rPr>
              <w:t xml:space="preserve"> </w:t>
            </w:r>
            <w:r w:rsidR="00A4525F" w:rsidRPr="002558AE">
              <w:rPr>
                <w:rStyle w:val="Hyperlink"/>
                <w:rFonts w:cs="B Titr" w:hint="eastAsia"/>
                <w:noProof/>
                <w:rtl/>
              </w:rPr>
              <w:t>اجتماع</w:t>
            </w:r>
            <w:r w:rsidR="00A4525F" w:rsidRPr="002558AE">
              <w:rPr>
                <w:rStyle w:val="Hyperlink"/>
                <w:rFonts w:cs="B Titr" w:hint="cs"/>
                <w:noProof/>
                <w:rtl/>
              </w:rPr>
              <w:t>ی</w:t>
            </w:r>
            <w:r w:rsidR="00A4525F">
              <w:rPr>
                <w:noProof/>
                <w:webHidden/>
              </w:rPr>
              <w:tab/>
            </w:r>
            <w:r w:rsidR="00A4525F">
              <w:rPr>
                <w:noProof/>
                <w:webHidden/>
              </w:rPr>
              <w:fldChar w:fldCharType="begin"/>
            </w:r>
            <w:r w:rsidR="00A4525F">
              <w:rPr>
                <w:noProof/>
                <w:webHidden/>
              </w:rPr>
              <w:instrText xml:space="preserve"> PAGEREF _Toc166327021 \h </w:instrText>
            </w:r>
            <w:r w:rsidR="00A4525F">
              <w:rPr>
                <w:noProof/>
                <w:webHidden/>
              </w:rPr>
            </w:r>
            <w:r w:rsidR="00A4525F">
              <w:rPr>
                <w:noProof/>
                <w:webHidden/>
              </w:rPr>
              <w:fldChar w:fldCharType="separate"/>
            </w:r>
            <w:r w:rsidR="00E06A8E">
              <w:rPr>
                <w:noProof/>
                <w:webHidden/>
                <w:rtl/>
              </w:rPr>
              <w:t>53</w:t>
            </w:r>
            <w:r w:rsidR="00A4525F">
              <w:rPr>
                <w:noProof/>
                <w:webHidden/>
              </w:rPr>
              <w:fldChar w:fldCharType="end"/>
            </w:r>
          </w:hyperlink>
        </w:p>
        <w:p w:rsidR="00A4525F" w:rsidRDefault="00924044" w:rsidP="00102048">
          <w:pPr>
            <w:pStyle w:val="TOC2"/>
            <w:rPr>
              <w:rFonts w:asciiTheme="minorHAnsi" w:eastAsiaTheme="minorEastAsia" w:hAnsiTheme="minorHAnsi" w:cstheme="minorBidi"/>
              <w:sz w:val="22"/>
              <w:szCs w:val="22"/>
              <w:lang w:bidi="ar-SA"/>
            </w:rPr>
          </w:pPr>
          <w:hyperlink w:anchor="_Toc166327022"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س</w:t>
            </w:r>
            <w:r w:rsidR="00A4525F" w:rsidRPr="00102048">
              <w:rPr>
                <w:rStyle w:val="Hyperlink"/>
                <w:rFonts w:hint="cs"/>
                <w:b/>
                <w:bCs w:val="0"/>
                <w:u w:val="none"/>
                <w:rtl/>
              </w:rPr>
              <w:t>ی</w:t>
            </w:r>
            <w:r w:rsidR="00A4525F" w:rsidRPr="00102048">
              <w:rPr>
                <w:rStyle w:val="Hyperlink"/>
                <w:rFonts w:hint="eastAsia"/>
                <w:b/>
                <w:bCs w:val="0"/>
                <w:u w:val="none"/>
                <w:rtl/>
              </w:rPr>
              <w:t>اس</w:t>
            </w:r>
            <w:r w:rsidR="00A4525F" w:rsidRPr="00102048">
              <w:rPr>
                <w:rStyle w:val="Hyperlink"/>
                <w:rFonts w:hint="cs"/>
                <w:b/>
                <w:bCs w:val="0"/>
                <w:u w:val="none"/>
                <w:rtl/>
              </w:rPr>
              <w:t>ی</w:t>
            </w:r>
            <w:r w:rsidR="00102048">
              <w:rPr>
                <w:rStyle w:val="Hyperlink"/>
                <w:rFonts w:hint="cs"/>
                <w:b/>
                <w:bCs w:val="0"/>
                <w:u w:val="none"/>
                <w:rtl/>
              </w:rPr>
              <w:t xml:space="preserve">، </w:t>
            </w:r>
            <w:r w:rsidR="00A4525F" w:rsidRPr="00102048">
              <w:rPr>
                <w:rStyle w:val="Hyperlink"/>
                <w:rFonts w:hint="eastAsia"/>
                <w:b/>
                <w:bCs w:val="0"/>
                <w:u w:val="none"/>
                <w:rtl/>
              </w:rPr>
              <w:t>انتخابات</w:t>
            </w:r>
            <w:r w:rsidR="00102048">
              <w:rPr>
                <w:rStyle w:val="Hyperlink"/>
                <w:rFonts w:hint="cs"/>
                <w:b/>
                <w:bCs w:val="0"/>
                <w:u w:val="none"/>
                <w:rtl/>
              </w:rPr>
              <w:t xml:space="preserve"> و تقسیمات کشوری</w:t>
            </w:r>
            <w:r w:rsidR="00A4525F">
              <w:rPr>
                <w:webHidden/>
              </w:rPr>
              <w:tab/>
            </w:r>
            <w:r w:rsidR="00A4525F">
              <w:rPr>
                <w:webHidden/>
              </w:rPr>
              <w:fldChar w:fldCharType="begin"/>
            </w:r>
            <w:r w:rsidR="00A4525F">
              <w:rPr>
                <w:webHidden/>
              </w:rPr>
              <w:instrText xml:space="preserve"> PAGEREF _Toc166327022 \h </w:instrText>
            </w:r>
            <w:r w:rsidR="00A4525F">
              <w:rPr>
                <w:webHidden/>
              </w:rPr>
            </w:r>
            <w:r w:rsidR="00A4525F">
              <w:rPr>
                <w:webHidden/>
              </w:rPr>
              <w:fldChar w:fldCharType="separate"/>
            </w:r>
            <w:r w:rsidR="00E06A8E">
              <w:rPr>
                <w:webHidden/>
                <w:rtl/>
              </w:rPr>
              <w:t>55</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23"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اجتماع</w:t>
            </w:r>
            <w:r w:rsidR="00A4525F" w:rsidRPr="00102048">
              <w:rPr>
                <w:rStyle w:val="Hyperlink"/>
                <w:rFonts w:hint="cs"/>
                <w:b/>
                <w:bCs w:val="0"/>
                <w:u w:val="none"/>
                <w:rtl/>
              </w:rPr>
              <w:t>ی</w:t>
            </w:r>
            <w:r w:rsidR="00A4525F" w:rsidRPr="00102048">
              <w:rPr>
                <w:rStyle w:val="Hyperlink"/>
                <w:b/>
                <w:bCs w:val="0"/>
                <w:u w:val="none"/>
                <w:rtl/>
              </w:rPr>
              <w:t xml:space="preserve"> </w:t>
            </w:r>
            <w:r w:rsidR="00A4525F" w:rsidRPr="00102048">
              <w:rPr>
                <w:rStyle w:val="Hyperlink"/>
                <w:rFonts w:hint="eastAsia"/>
                <w:b/>
                <w:bCs w:val="0"/>
                <w:u w:val="none"/>
                <w:rtl/>
              </w:rPr>
              <w:t>و</w:t>
            </w:r>
            <w:r w:rsidR="00A4525F" w:rsidRPr="00102048">
              <w:rPr>
                <w:rStyle w:val="Hyperlink"/>
                <w:b/>
                <w:bCs w:val="0"/>
                <w:u w:val="none"/>
                <w:rtl/>
              </w:rPr>
              <w:t xml:space="preserve"> </w:t>
            </w:r>
            <w:r w:rsidR="00A4525F" w:rsidRPr="00102048">
              <w:rPr>
                <w:rStyle w:val="Hyperlink"/>
                <w:rFonts w:hint="eastAsia"/>
                <w:b/>
                <w:bCs w:val="0"/>
                <w:u w:val="none"/>
                <w:rtl/>
              </w:rPr>
              <w:t>فرهنگ</w:t>
            </w:r>
            <w:r w:rsidR="00A4525F" w:rsidRPr="00102048">
              <w:rPr>
                <w:rStyle w:val="Hyperlink"/>
                <w:rFonts w:hint="cs"/>
                <w:b/>
                <w:bCs w:val="0"/>
                <w:u w:val="none"/>
                <w:rtl/>
              </w:rPr>
              <w:t>ی</w:t>
            </w:r>
            <w:r w:rsidR="00A4525F">
              <w:rPr>
                <w:webHidden/>
              </w:rPr>
              <w:tab/>
            </w:r>
            <w:r w:rsidR="00A4525F">
              <w:rPr>
                <w:webHidden/>
              </w:rPr>
              <w:fldChar w:fldCharType="begin"/>
            </w:r>
            <w:r w:rsidR="00A4525F">
              <w:rPr>
                <w:webHidden/>
              </w:rPr>
              <w:instrText xml:space="preserve"> PAGEREF _Toc166327023 \h </w:instrText>
            </w:r>
            <w:r w:rsidR="00A4525F">
              <w:rPr>
                <w:webHidden/>
              </w:rPr>
            </w:r>
            <w:r w:rsidR="00A4525F">
              <w:rPr>
                <w:webHidden/>
              </w:rPr>
              <w:fldChar w:fldCharType="separate"/>
            </w:r>
            <w:r w:rsidR="00E06A8E">
              <w:rPr>
                <w:webHidden/>
                <w:rtl/>
              </w:rPr>
              <w:t>60</w:t>
            </w:r>
            <w:r w:rsidR="00A4525F">
              <w:rPr>
                <w:webHidden/>
              </w:rPr>
              <w:fldChar w:fldCharType="end"/>
            </w:r>
          </w:hyperlink>
        </w:p>
        <w:p w:rsidR="00A4525F" w:rsidRDefault="00924044" w:rsidP="002558AE">
          <w:pPr>
            <w:pStyle w:val="TOC1"/>
            <w:rPr>
              <w:rFonts w:asciiTheme="minorHAnsi" w:eastAsiaTheme="minorEastAsia" w:hAnsiTheme="minorHAnsi" w:cstheme="minorBidi"/>
              <w:bCs w:val="0"/>
              <w:noProof/>
              <w:sz w:val="22"/>
              <w:szCs w:val="22"/>
              <w:lang w:bidi="ar-SA"/>
            </w:rPr>
          </w:pPr>
          <w:hyperlink w:anchor="_Toc166327024" w:history="1">
            <w:r w:rsidR="00A4525F" w:rsidRPr="002558AE">
              <w:rPr>
                <w:rStyle w:val="Hyperlink"/>
                <w:rFonts w:cs="B Titr"/>
                <w:noProof/>
                <w:rtl/>
              </w:rPr>
              <w:t xml:space="preserve">- </w:t>
            </w:r>
            <w:r w:rsidR="002558AE" w:rsidRPr="002558AE">
              <w:rPr>
                <w:rStyle w:val="Hyperlink"/>
                <w:rFonts w:cs="B Titr" w:hint="cs"/>
                <w:noProof/>
                <w:rtl/>
              </w:rPr>
              <w:t>معاونت</w:t>
            </w:r>
            <w:r w:rsidR="002558AE" w:rsidRPr="002558AE">
              <w:rPr>
                <w:rStyle w:val="Hyperlink"/>
                <w:rFonts w:cs="B Titr" w:hint="eastAsia"/>
                <w:noProof/>
                <w:rtl/>
              </w:rPr>
              <w:t xml:space="preserve"> </w:t>
            </w:r>
            <w:r w:rsidR="00A4525F" w:rsidRPr="002558AE">
              <w:rPr>
                <w:rStyle w:val="Hyperlink"/>
                <w:rFonts w:cs="B Titr" w:hint="eastAsia"/>
                <w:noProof/>
                <w:rtl/>
              </w:rPr>
              <w:t>هماهنگ</w:t>
            </w:r>
            <w:r w:rsidR="00A4525F" w:rsidRPr="002558AE">
              <w:rPr>
                <w:rStyle w:val="Hyperlink"/>
                <w:rFonts w:cs="B Titr" w:hint="cs"/>
                <w:noProof/>
                <w:rtl/>
              </w:rPr>
              <w:t>ی</w:t>
            </w:r>
            <w:r w:rsidR="00A4525F" w:rsidRPr="002558AE">
              <w:rPr>
                <w:rStyle w:val="Hyperlink"/>
                <w:rFonts w:cs="B Titr"/>
                <w:noProof/>
                <w:rtl/>
              </w:rPr>
              <w:t xml:space="preserve"> </w:t>
            </w:r>
            <w:r w:rsidR="00A4525F" w:rsidRPr="002558AE">
              <w:rPr>
                <w:rStyle w:val="Hyperlink"/>
                <w:rFonts w:cs="B Titr" w:hint="eastAsia"/>
                <w:noProof/>
                <w:rtl/>
              </w:rPr>
              <w:t>امور</w:t>
            </w:r>
            <w:r w:rsidR="00A4525F" w:rsidRPr="002558AE">
              <w:rPr>
                <w:rStyle w:val="Hyperlink"/>
                <w:rFonts w:cs="B Titr"/>
                <w:noProof/>
                <w:rtl/>
              </w:rPr>
              <w:t xml:space="preserve"> </w:t>
            </w:r>
            <w:r w:rsidR="00A4525F" w:rsidRPr="002558AE">
              <w:rPr>
                <w:rStyle w:val="Hyperlink"/>
                <w:rFonts w:cs="B Titr" w:hint="eastAsia"/>
                <w:noProof/>
                <w:rtl/>
              </w:rPr>
              <w:t>عمران</w:t>
            </w:r>
            <w:r w:rsidR="00A4525F" w:rsidRPr="002558AE">
              <w:rPr>
                <w:rStyle w:val="Hyperlink"/>
                <w:rFonts w:cs="B Titr" w:hint="cs"/>
                <w:noProof/>
                <w:rtl/>
              </w:rPr>
              <w:t>ی</w:t>
            </w:r>
            <w:r w:rsidR="00A4525F">
              <w:rPr>
                <w:noProof/>
                <w:webHidden/>
              </w:rPr>
              <w:tab/>
            </w:r>
            <w:r w:rsidR="00A4525F">
              <w:rPr>
                <w:noProof/>
                <w:webHidden/>
              </w:rPr>
              <w:fldChar w:fldCharType="begin"/>
            </w:r>
            <w:r w:rsidR="00A4525F">
              <w:rPr>
                <w:noProof/>
                <w:webHidden/>
              </w:rPr>
              <w:instrText xml:space="preserve"> PAGEREF _Toc166327024 \h </w:instrText>
            </w:r>
            <w:r w:rsidR="00A4525F">
              <w:rPr>
                <w:noProof/>
                <w:webHidden/>
              </w:rPr>
            </w:r>
            <w:r w:rsidR="00A4525F">
              <w:rPr>
                <w:noProof/>
                <w:webHidden/>
              </w:rPr>
              <w:fldChar w:fldCharType="separate"/>
            </w:r>
            <w:r w:rsidR="00E06A8E">
              <w:rPr>
                <w:noProof/>
                <w:webHidden/>
                <w:rtl/>
              </w:rPr>
              <w:t>67</w:t>
            </w:r>
            <w:r w:rsidR="00A4525F">
              <w:rPr>
                <w:noProof/>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25"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فن</w:t>
            </w:r>
            <w:r w:rsidR="00A4525F" w:rsidRPr="00102048">
              <w:rPr>
                <w:rStyle w:val="Hyperlink"/>
                <w:rFonts w:hint="cs"/>
                <w:b/>
                <w:bCs w:val="0"/>
                <w:u w:val="none"/>
                <w:rtl/>
              </w:rPr>
              <w:t>ی</w:t>
            </w:r>
            <w:r w:rsidR="00A4525F" w:rsidRPr="00102048">
              <w:rPr>
                <w:rStyle w:val="Hyperlink"/>
                <w:rFonts w:hint="eastAsia"/>
                <w:b/>
                <w:bCs w:val="0"/>
                <w:u w:val="none"/>
                <w:rtl/>
              </w:rPr>
              <w:t>،</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عمران</w:t>
            </w:r>
            <w:r w:rsidR="00A4525F" w:rsidRPr="00102048">
              <w:rPr>
                <w:rStyle w:val="Hyperlink"/>
                <w:rFonts w:hint="cs"/>
                <w:b/>
                <w:bCs w:val="0"/>
                <w:u w:val="none"/>
                <w:rtl/>
              </w:rPr>
              <w:t>ی</w:t>
            </w:r>
            <w:r w:rsidR="00A4525F" w:rsidRPr="00102048">
              <w:rPr>
                <w:rStyle w:val="Hyperlink"/>
                <w:b/>
                <w:bCs w:val="0"/>
                <w:u w:val="none"/>
                <w:rtl/>
              </w:rPr>
              <w:t xml:space="preserve">  </w:t>
            </w:r>
            <w:r w:rsidR="00A4525F" w:rsidRPr="00102048">
              <w:rPr>
                <w:rStyle w:val="Hyperlink"/>
                <w:rFonts w:hint="eastAsia"/>
                <w:b/>
                <w:bCs w:val="0"/>
                <w:u w:val="none"/>
                <w:rtl/>
              </w:rPr>
              <w:t>و</w:t>
            </w:r>
            <w:r w:rsidR="00A4525F" w:rsidRPr="00102048">
              <w:rPr>
                <w:rStyle w:val="Hyperlink"/>
                <w:b/>
                <w:bCs w:val="0"/>
                <w:u w:val="none"/>
                <w:rtl/>
              </w:rPr>
              <w:t xml:space="preserve"> </w:t>
            </w:r>
            <w:r w:rsidR="00A4525F" w:rsidRPr="00102048">
              <w:rPr>
                <w:rStyle w:val="Hyperlink"/>
                <w:rFonts w:hint="eastAsia"/>
                <w:b/>
                <w:bCs w:val="0"/>
                <w:u w:val="none"/>
                <w:rtl/>
              </w:rPr>
              <w:t>حمل</w:t>
            </w:r>
            <w:r w:rsidR="00A4525F" w:rsidRPr="00102048">
              <w:rPr>
                <w:rStyle w:val="Hyperlink"/>
                <w:b/>
                <w:bCs w:val="0"/>
                <w:u w:val="none"/>
                <w:rtl/>
              </w:rPr>
              <w:t xml:space="preserve"> </w:t>
            </w:r>
            <w:r w:rsidR="00A4525F" w:rsidRPr="00102048">
              <w:rPr>
                <w:rStyle w:val="Hyperlink"/>
                <w:rFonts w:hint="eastAsia"/>
                <w:b/>
                <w:bCs w:val="0"/>
                <w:u w:val="none"/>
                <w:rtl/>
              </w:rPr>
              <w:t>و</w:t>
            </w:r>
            <w:r w:rsidR="00A4525F" w:rsidRPr="00102048">
              <w:rPr>
                <w:rStyle w:val="Hyperlink"/>
                <w:b/>
                <w:bCs w:val="0"/>
                <w:u w:val="none"/>
                <w:rtl/>
              </w:rPr>
              <w:t xml:space="preserve"> </w:t>
            </w:r>
            <w:r w:rsidR="00A4525F" w:rsidRPr="00102048">
              <w:rPr>
                <w:rStyle w:val="Hyperlink"/>
                <w:rFonts w:hint="eastAsia"/>
                <w:b/>
                <w:bCs w:val="0"/>
                <w:u w:val="none"/>
                <w:rtl/>
              </w:rPr>
              <w:t>نقل</w:t>
            </w:r>
            <w:r w:rsidR="00A4525F" w:rsidRPr="00102048">
              <w:rPr>
                <w:rStyle w:val="Hyperlink"/>
                <w:b/>
                <w:bCs w:val="0"/>
                <w:u w:val="none"/>
                <w:rtl/>
              </w:rPr>
              <w:t xml:space="preserve"> </w:t>
            </w:r>
            <w:r w:rsidR="00A4525F" w:rsidRPr="00102048">
              <w:rPr>
                <w:rStyle w:val="Hyperlink"/>
                <w:rFonts w:hint="eastAsia"/>
                <w:b/>
                <w:bCs w:val="0"/>
                <w:u w:val="none"/>
                <w:rtl/>
              </w:rPr>
              <w:t>تراف</w:t>
            </w:r>
            <w:r w:rsidR="00A4525F" w:rsidRPr="00102048">
              <w:rPr>
                <w:rStyle w:val="Hyperlink"/>
                <w:rFonts w:hint="cs"/>
                <w:b/>
                <w:bCs w:val="0"/>
                <w:u w:val="none"/>
                <w:rtl/>
              </w:rPr>
              <w:t>ی</w:t>
            </w:r>
            <w:r w:rsidR="00A4525F" w:rsidRPr="00102048">
              <w:rPr>
                <w:rStyle w:val="Hyperlink"/>
                <w:rFonts w:hint="eastAsia"/>
                <w:b/>
                <w:bCs w:val="0"/>
                <w:u w:val="none"/>
                <w:rtl/>
              </w:rPr>
              <w:t>ک</w:t>
            </w:r>
            <w:r w:rsidR="00A4525F">
              <w:rPr>
                <w:webHidden/>
              </w:rPr>
              <w:tab/>
            </w:r>
            <w:r w:rsidR="00A4525F">
              <w:rPr>
                <w:webHidden/>
              </w:rPr>
              <w:fldChar w:fldCharType="begin"/>
            </w:r>
            <w:r w:rsidR="00A4525F">
              <w:rPr>
                <w:webHidden/>
              </w:rPr>
              <w:instrText xml:space="preserve"> PAGEREF _Toc166327025 \h </w:instrText>
            </w:r>
            <w:r w:rsidR="00A4525F">
              <w:rPr>
                <w:webHidden/>
              </w:rPr>
            </w:r>
            <w:r w:rsidR="00A4525F">
              <w:rPr>
                <w:webHidden/>
              </w:rPr>
              <w:fldChar w:fldCharType="separate"/>
            </w:r>
            <w:r w:rsidR="00E06A8E">
              <w:rPr>
                <w:webHidden/>
                <w:rtl/>
              </w:rPr>
              <w:t>69</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26"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شهر</w:t>
            </w:r>
            <w:r w:rsidR="00A4525F" w:rsidRPr="00102048">
              <w:rPr>
                <w:rStyle w:val="Hyperlink"/>
                <w:rFonts w:hint="cs"/>
                <w:b/>
                <w:bCs w:val="0"/>
                <w:u w:val="none"/>
                <w:rtl/>
              </w:rPr>
              <w:t>ی</w:t>
            </w:r>
            <w:r w:rsidR="00A4525F" w:rsidRPr="00102048">
              <w:rPr>
                <w:rStyle w:val="Hyperlink"/>
                <w:b/>
                <w:bCs w:val="0"/>
                <w:u w:val="none"/>
                <w:rtl/>
              </w:rPr>
              <w:t xml:space="preserve"> </w:t>
            </w:r>
            <w:r w:rsidR="00A4525F" w:rsidRPr="00102048">
              <w:rPr>
                <w:rStyle w:val="Hyperlink"/>
                <w:rFonts w:hint="eastAsia"/>
                <w:b/>
                <w:bCs w:val="0"/>
                <w:u w:val="none"/>
                <w:rtl/>
              </w:rPr>
              <w:t>و</w:t>
            </w:r>
            <w:r w:rsidR="00A4525F" w:rsidRPr="00102048">
              <w:rPr>
                <w:rStyle w:val="Hyperlink"/>
                <w:b/>
                <w:bCs w:val="0"/>
                <w:u w:val="none"/>
                <w:rtl/>
              </w:rPr>
              <w:t xml:space="preserve"> </w:t>
            </w:r>
            <w:r w:rsidR="00A4525F" w:rsidRPr="00102048">
              <w:rPr>
                <w:rStyle w:val="Hyperlink"/>
                <w:rFonts w:hint="eastAsia"/>
                <w:b/>
                <w:bCs w:val="0"/>
                <w:u w:val="none"/>
                <w:rtl/>
              </w:rPr>
              <w:t>شوراها</w:t>
            </w:r>
            <w:r w:rsidR="00A4525F">
              <w:rPr>
                <w:webHidden/>
              </w:rPr>
              <w:tab/>
            </w:r>
            <w:r w:rsidR="00A4525F">
              <w:rPr>
                <w:webHidden/>
              </w:rPr>
              <w:fldChar w:fldCharType="begin"/>
            </w:r>
            <w:r w:rsidR="00A4525F">
              <w:rPr>
                <w:webHidden/>
              </w:rPr>
              <w:instrText xml:space="preserve"> PAGEREF _Toc166327026 \h </w:instrText>
            </w:r>
            <w:r w:rsidR="00A4525F">
              <w:rPr>
                <w:webHidden/>
              </w:rPr>
            </w:r>
            <w:r w:rsidR="00A4525F">
              <w:rPr>
                <w:webHidden/>
              </w:rPr>
              <w:fldChar w:fldCharType="separate"/>
            </w:r>
            <w:r w:rsidR="00E06A8E">
              <w:rPr>
                <w:webHidden/>
                <w:rtl/>
              </w:rPr>
              <w:t>79</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27"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روستا</w:t>
            </w:r>
            <w:r w:rsidR="00A4525F" w:rsidRPr="00102048">
              <w:rPr>
                <w:rStyle w:val="Hyperlink"/>
                <w:rFonts w:hint="cs"/>
                <w:b/>
                <w:bCs w:val="0"/>
                <w:u w:val="none"/>
                <w:rtl/>
              </w:rPr>
              <w:t>یی</w:t>
            </w:r>
            <w:r w:rsidR="00A4525F" w:rsidRPr="00102048">
              <w:rPr>
                <w:rStyle w:val="Hyperlink"/>
                <w:b/>
                <w:bCs w:val="0"/>
                <w:u w:val="none"/>
                <w:rtl/>
              </w:rPr>
              <w:t xml:space="preserve"> </w:t>
            </w:r>
            <w:r w:rsidR="00A4525F" w:rsidRPr="00102048">
              <w:rPr>
                <w:rStyle w:val="Hyperlink"/>
                <w:rFonts w:hint="eastAsia"/>
                <w:b/>
                <w:bCs w:val="0"/>
                <w:u w:val="none"/>
                <w:rtl/>
              </w:rPr>
              <w:t>و</w:t>
            </w:r>
            <w:r w:rsidR="00A4525F" w:rsidRPr="00102048">
              <w:rPr>
                <w:rStyle w:val="Hyperlink"/>
                <w:b/>
                <w:bCs w:val="0"/>
                <w:u w:val="none"/>
                <w:rtl/>
              </w:rPr>
              <w:t xml:space="preserve"> </w:t>
            </w:r>
            <w:r w:rsidR="00A4525F" w:rsidRPr="00102048">
              <w:rPr>
                <w:rStyle w:val="Hyperlink"/>
                <w:rFonts w:hint="eastAsia"/>
                <w:b/>
                <w:bCs w:val="0"/>
                <w:u w:val="none"/>
                <w:rtl/>
              </w:rPr>
              <w:t>شوراها</w:t>
            </w:r>
            <w:r w:rsidR="00A4525F">
              <w:rPr>
                <w:webHidden/>
              </w:rPr>
              <w:tab/>
            </w:r>
            <w:r w:rsidR="00A4525F">
              <w:rPr>
                <w:webHidden/>
              </w:rPr>
              <w:fldChar w:fldCharType="begin"/>
            </w:r>
            <w:r w:rsidR="00A4525F">
              <w:rPr>
                <w:webHidden/>
              </w:rPr>
              <w:instrText xml:space="preserve"> PAGEREF _Toc166327027 \h </w:instrText>
            </w:r>
            <w:r w:rsidR="00A4525F">
              <w:rPr>
                <w:webHidden/>
              </w:rPr>
            </w:r>
            <w:r w:rsidR="00A4525F">
              <w:rPr>
                <w:webHidden/>
              </w:rPr>
              <w:fldChar w:fldCharType="separate"/>
            </w:r>
            <w:r w:rsidR="00E06A8E">
              <w:rPr>
                <w:webHidden/>
                <w:rtl/>
              </w:rPr>
              <w:t>84</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28"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هماهنگ</w:t>
            </w:r>
            <w:r w:rsidR="00A4525F" w:rsidRPr="00102048">
              <w:rPr>
                <w:rStyle w:val="Hyperlink"/>
                <w:rFonts w:hint="cs"/>
                <w:b/>
                <w:bCs w:val="0"/>
                <w:u w:val="none"/>
                <w:rtl/>
              </w:rPr>
              <w:t>ی</w:t>
            </w:r>
            <w:r w:rsidR="00A4525F" w:rsidRPr="00102048">
              <w:rPr>
                <w:rStyle w:val="Hyperlink"/>
                <w:b/>
                <w:bCs w:val="0"/>
                <w:u w:val="none"/>
                <w:rtl/>
              </w:rPr>
              <w:t xml:space="preserve"> </w:t>
            </w:r>
            <w:r w:rsidR="00A4525F" w:rsidRPr="00102048">
              <w:rPr>
                <w:rStyle w:val="Hyperlink"/>
                <w:rFonts w:hint="eastAsia"/>
                <w:b/>
                <w:bCs w:val="0"/>
                <w:u w:val="none"/>
                <w:rtl/>
              </w:rPr>
              <w:t>توسعه</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جزا</w:t>
            </w:r>
            <w:r w:rsidR="00A4525F" w:rsidRPr="00102048">
              <w:rPr>
                <w:rStyle w:val="Hyperlink"/>
                <w:rFonts w:hint="cs"/>
                <w:b/>
                <w:bCs w:val="0"/>
                <w:u w:val="none"/>
                <w:rtl/>
              </w:rPr>
              <w:t>ی</w:t>
            </w:r>
            <w:r w:rsidR="00A4525F" w:rsidRPr="00102048">
              <w:rPr>
                <w:rStyle w:val="Hyperlink"/>
                <w:rFonts w:hint="eastAsia"/>
                <w:b/>
                <w:bCs w:val="0"/>
                <w:u w:val="none"/>
                <w:rtl/>
              </w:rPr>
              <w:t>ر</w:t>
            </w:r>
            <w:r w:rsidR="00A4525F" w:rsidRPr="00102048">
              <w:rPr>
                <w:rStyle w:val="Hyperlink"/>
                <w:b/>
                <w:bCs w:val="0"/>
                <w:u w:val="none"/>
                <w:rtl/>
              </w:rPr>
              <w:t>(</w:t>
            </w:r>
            <w:r w:rsidR="00A4525F" w:rsidRPr="00102048">
              <w:rPr>
                <w:rStyle w:val="Hyperlink"/>
                <w:rFonts w:hint="eastAsia"/>
                <w:b/>
                <w:bCs w:val="0"/>
                <w:u w:val="none"/>
                <w:rtl/>
              </w:rPr>
              <w:t>هرمزگان</w:t>
            </w:r>
            <w:r w:rsidR="00A4525F" w:rsidRPr="00102048">
              <w:rPr>
                <w:rStyle w:val="Hyperlink"/>
                <w:b/>
                <w:bCs w:val="0"/>
                <w:u w:val="none"/>
                <w:rtl/>
              </w:rPr>
              <w:t>)</w:t>
            </w:r>
            <w:r w:rsidR="00A4525F">
              <w:rPr>
                <w:webHidden/>
              </w:rPr>
              <w:tab/>
            </w:r>
            <w:r w:rsidR="00A4525F">
              <w:rPr>
                <w:webHidden/>
              </w:rPr>
              <w:fldChar w:fldCharType="begin"/>
            </w:r>
            <w:r w:rsidR="00A4525F">
              <w:rPr>
                <w:webHidden/>
              </w:rPr>
              <w:instrText xml:space="preserve"> PAGEREF _Toc166327028 \h </w:instrText>
            </w:r>
            <w:r w:rsidR="00A4525F">
              <w:rPr>
                <w:webHidden/>
              </w:rPr>
            </w:r>
            <w:r w:rsidR="00A4525F">
              <w:rPr>
                <w:webHidden/>
              </w:rPr>
              <w:fldChar w:fldCharType="separate"/>
            </w:r>
            <w:r w:rsidR="00E06A8E">
              <w:rPr>
                <w:webHidden/>
                <w:rtl/>
              </w:rPr>
              <w:t>88</w:t>
            </w:r>
            <w:r w:rsidR="00A4525F">
              <w:rPr>
                <w:webHidden/>
              </w:rPr>
              <w:fldChar w:fldCharType="end"/>
            </w:r>
          </w:hyperlink>
        </w:p>
        <w:p w:rsidR="00A4525F" w:rsidRDefault="00924044" w:rsidP="00102048">
          <w:pPr>
            <w:pStyle w:val="TOC1"/>
            <w:rPr>
              <w:rFonts w:asciiTheme="minorHAnsi" w:eastAsiaTheme="minorEastAsia" w:hAnsiTheme="minorHAnsi" w:cstheme="minorBidi"/>
              <w:bCs w:val="0"/>
              <w:noProof/>
              <w:sz w:val="22"/>
              <w:szCs w:val="22"/>
              <w:lang w:bidi="ar-SA"/>
            </w:rPr>
          </w:pPr>
          <w:hyperlink w:anchor="_Toc166327029" w:history="1">
            <w:r w:rsidR="00A4525F" w:rsidRPr="002558AE">
              <w:rPr>
                <w:rStyle w:val="Hyperlink"/>
                <w:rFonts w:cs="B Titr"/>
                <w:noProof/>
                <w:rtl/>
              </w:rPr>
              <w:t>-</w:t>
            </w:r>
            <w:r w:rsidR="002558AE" w:rsidRPr="002558AE">
              <w:rPr>
                <w:rFonts w:hint="cs"/>
                <w:rtl/>
              </w:rPr>
              <w:t xml:space="preserve"> </w:t>
            </w:r>
            <w:r w:rsidR="002558AE" w:rsidRPr="002558AE">
              <w:rPr>
                <w:rStyle w:val="Hyperlink"/>
                <w:rFonts w:cs="B Titr" w:hint="cs"/>
                <w:noProof/>
                <w:rtl/>
              </w:rPr>
              <w:t>معاون</w:t>
            </w:r>
            <w:r w:rsidR="002558AE">
              <w:rPr>
                <w:rStyle w:val="Hyperlink"/>
                <w:rFonts w:cs="B Titr" w:hint="cs"/>
                <w:noProof/>
                <w:rtl/>
              </w:rPr>
              <w:t xml:space="preserve"> هماهنگی </w:t>
            </w:r>
            <w:r w:rsidR="00A4525F" w:rsidRPr="002558AE">
              <w:rPr>
                <w:rStyle w:val="Hyperlink"/>
                <w:rFonts w:cs="B Titr" w:hint="eastAsia"/>
                <w:noProof/>
                <w:rtl/>
              </w:rPr>
              <w:t>امور</w:t>
            </w:r>
            <w:r w:rsidR="00A4525F" w:rsidRPr="002558AE">
              <w:rPr>
                <w:rStyle w:val="Hyperlink"/>
                <w:rFonts w:cs="B Titr"/>
                <w:noProof/>
                <w:rtl/>
              </w:rPr>
              <w:t xml:space="preserve"> </w:t>
            </w:r>
            <w:r w:rsidR="00A4525F" w:rsidRPr="002558AE">
              <w:rPr>
                <w:rStyle w:val="Hyperlink"/>
                <w:rFonts w:cs="B Titr" w:hint="eastAsia"/>
                <w:noProof/>
                <w:rtl/>
              </w:rPr>
              <w:t>اقتصاد</w:t>
            </w:r>
            <w:r w:rsidR="00A4525F" w:rsidRPr="002558AE">
              <w:rPr>
                <w:rStyle w:val="Hyperlink"/>
                <w:rFonts w:cs="B Titr" w:hint="cs"/>
                <w:noProof/>
                <w:rtl/>
              </w:rPr>
              <w:t>ی</w:t>
            </w:r>
            <w:r w:rsidR="00A4525F">
              <w:rPr>
                <w:noProof/>
                <w:webHidden/>
              </w:rPr>
              <w:tab/>
            </w:r>
            <w:r w:rsidR="00A4525F">
              <w:rPr>
                <w:noProof/>
                <w:webHidden/>
              </w:rPr>
              <w:fldChar w:fldCharType="begin"/>
            </w:r>
            <w:r w:rsidR="00A4525F">
              <w:rPr>
                <w:noProof/>
                <w:webHidden/>
              </w:rPr>
              <w:instrText xml:space="preserve"> PAGEREF _Toc166327029 \h </w:instrText>
            </w:r>
            <w:r w:rsidR="00A4525F">
              <w:rPr>
                <w:noProof/>
                <w:webHidden/>
              </w:rPr>
            </w:r>
            <w:r w:rsidR="00A4525F">
              <w:rPr>
                <w:noProof/>
                <w:webHidden/>
              </w:rPr>
              <w:fldChar w:fldCharType="separate"/>
            </w:r>
            <w:r w:rsidR="00E06A8E">
              <w:rPr>
                <w:noProof/>
                <w:webHidden/>
                <w:rtl/>
              </w:rPr>
              <w:t>90</w:t>
            </w:r>
            <w:r w:rsidR="00A4525F">
              <w:rPr>
                <w:noProof/>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0" w:history="1">
            <w:r w:rsidR="00A4525F" w:rsidRPr="00102048">
              <w:rPr>
                <w:rStyle w:val="Hyperlink"/>
                <w:rFonts w:hint="eastAsia"/>
                <w:b/>
                <w:bCs w:val="0"/>
                <w:u w:val="none"/>
                <w:rtl/>
              </w:rPr>
              <w:t>دفتر</w:t>
            </w:r>
            <w:r w:rsidR="00A4525F" w:rsidRPr="00102048">
              <w:rPr>
                <w:rStyle w:val="Hyperlink"/>
                <w:b/>
                <w:bCs w:val="0"/>
                <w:u w:val="none"/>
                <w:rtl/>
              </w:rPr>
              <w:t xml:space="preserve"> </w:t>
            </w:r>
            <w:r w:rsidR="00A4525F" w:rsidRPr="00102048">
              <w:rPr>
                <w:rStyle w:val="Hyperlink"/>
                <w:rFonts w:hint="eastAsia"/>
                <w:b/>
                <w:bCs w:val="0"/>
                <w:u w:val="none"/>
                <w:rtl/>
              </w:rPr>
              <w:t>هماهنگ</w:t>
            </w:r>
            <w:r w:rsidR="00A4525F" w:rsidRPr="00102048">
              <w:rPr>
                <w:rStyle w:val="Hyperlink"/>
                <w:rFonts w:hint="cs"/>
                <w:b/>
                <w:bCs w:val="0"/>
                <w:u w:val="none"/>
                <w:rtl/>
              </w:rPr>
              <w:t>ی</w:t>
            </w:r>
            <w:r w:rsidR="00A4525F" w:rsidRPr="00102048">
              <w:rPr>
                <w:rStyle w:val="Hyperlink"/>
                <w:b/>
                <w:bCs w:val="0"/>
                <w:u w:val="none"/>
                <w:rtl/>
              </w:rPr>
              <w:t xml:space="preserve"> </w:t>
            </w:r>
            <w:r w:rsidR="00A4525F" w:rsidRPr="00102048">
              <w:rPr>
                <w:rStyle w:val="Hyperlink"/>
                <w:rFonts w:hint="eastAsia"/>
                <w:b/>
                <w:bCs w:val="0"/>
                <w:u w:val="none"/>
                <w:rtl/>
              </w:rPr>
              <w:t>امور</w:t>
            </w:r>
            <w:r w:rsidR="00A4525F" w:rsidRPr="00102048">
              <w:rPr>
                <w:rStyle w:val="Hyperlink"/>
                <w:b/>
                <w:bCs w:val="0"/>
                <w:u w:val="none"/>
                <w:rtl/>
              </w:rPr>
              <w:t xml:space="preserve"> </w:t>
            </w:r>
            <w:r w:rsidR="00A4525F" w:rsidRPr="00102048">
              <w:rPr>
                <w:rStyle w:val="Hyperlink"/>
                <w:rFonts w:hint="eastAsia"/>
                <w:b/>
                <w:bCs w:val="0"/>
                <w:u w:val="none"/>
                <w:rtl/>
              </w:rPr>
              <w:t>اقتصاد</w:t>
            </w:r>
            <w:r w:rsidR="00A4525F" w:rsidRPr="00102048">
              <w:rPr>
                <w:rStyle w:val="Hyperlink"/>
                <w:rFonts w:hint="cs"/>
                <w:b/>
                <w:bCs w:val="0"/>
                <w:u w:val="none"/>
                <w:rtl/>
              </w:rPr>
              <w:t>ی</w:t>
            </w:r>
            <w:r w:rsidR="00A4525F">
              <w:rPr>
                <w:webHidden/>
              </w:rPr>
              <w:tab/>
            </w:r>
            <w:r w:rsidR="00A4525F">
              <w:rPr>
                <w:webHidden/>
              </w:rPr>
              <w:fldChar w:fldCharType="begin"/>
            </w:r>
            <w:r w:rsidR="00A4525F">
              <w:rPr>
                <w:webHidden/>
              </w:rPr>
              <w:instrText xml:space="preserve"> PAGEREF _Toc166327030 \h </w:instrText>
            </w:r>
            <w:r w:rsidR="00A4525F">
              <w:rPr>
                <w:webHidden/>
              </w:rPr>
            </w:r>
            <w:r w:rsidR="00A4525F">
              <w:rPr>
                <w:webHidden/>
              </w:rPr>
              <w:fldChar w:fldCharType="separate"/>
            </w:r>
            <w:r w:rsidR="00E06A8E">
              <w:rPr>
                <w:webHidden/>
                <w:rtl/>
              </w:rPr>
              <w:t>92</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1" w:history="1">
            <w:r w:rsidR="00A4525F" w:rsidRPr="00102048">
              <w:rPr>
                <w:rStyle w:val="Hyperlink"/>
                <w:rFonts w:hint="eastAsia"/>
                <w:bCs w:val="0"/>
                <w:u w:val="none"/>
                <w:rtl/>
              </w:rPr>
              <w:t>دفتر</w:t>
            </w:r>
            <w:r w:rsidR="00A4525F" w:rsidRPr="00102048">
              <w:rPr>
                <w:rStyle w:val="Hyperlink"/>
                <w:bCs w:val="0"/>
                <w:u w:val="none"/>
              </w:rPr>
              <w:t xml:space="preserve"> </w:t>
            </w:r>
            <w:r w:rsidR="00A4525F" w:rsidRPr="00102048">
              <w:rPr>
                <w:rStyle w:val="Hyperlink"/>
                <w:rFonts w:hint="eastAsia"/>
                <w:bCs w:val="0"/>
                <w:u w:val="none"/>
                <w:rtl/>
              </w:rPr>
              <w:t>هماهنگ</w:t>
            </w:r>
            <w:r w:rsidR="00A4525F" w:rsidRPr="00102048">
              <w:rPr>
                <w:rStyle w:val="Hyperlink"/>
                <w:rFonts w:hint="cs"/>
                <w:bCs w:val="0"/>
                <w:u w:val="none"/>
                <w:rtl/>
              </w:rPr>
              <w:t>ی</w:t>
            </w:r>
            <w:r w:rsidR="00A4525F" w:rsidRPr="00102048">
              <w:rPr>
                <w:rStyle w:val="Hyperlink"/>
                <w:bCs w:val="0"/>
                <w:u w:val="none"/>
                <w:rtl/>
              </w:rPr>
              <w:t xml:space="preserve"> </w:t>
            </w:r>
            <w:r w:rsidR="00A4525F" w:rsidRPr="00102048">
              <w:rPr>
                <w:rStyle w:val="Hyperlink"/>
                <w:rFonts w:hint="eastAsia"/>
                <w:bCs w:val="0"/>
                <w:u w:val="none"/>
                <w:rtl/>
              </w:rPr>
              <w:t>امور</w:t>
            </w:r>
            <w:r w:rsidR="00A4525F" w:rsidRPr="00102048">
              <w:rPr>
                <w:rStyle w:val="Hyperlink"/>
                <w:bCs w:val="0"/>
                <w:u w:val="none"/>
                <w:rtl/>
              </w:rPr>
              <w:t xml:space="preserve"> </w:t>
            </w:r>
            <w:r w:rsidR="00A4525F" w:rsidRPr="00102048">
              <w:rPr>
                <w:rStyle w:val="Hyperlink"/>
                <w:rFonts w:hint="eastAsia"/>
                <w:bCs w:val="0"/>
                <w:u w:val="none"/>
                <w:rtl/>
              </w:rPr>
              <w:t>سرما</w:t>
            </w:r>
            <w:r w:rsidR="00A4525F" w:rsidRPr="00102048">
              <w:rPr>
                <w:rStyle w:val="Hyperlink"/>
                <w:rFonts w:hint="cs"/>
                <w:bCs w:val="0"/>
                <w:u w:val="none"/>
                <w:rtl/>
              </w:rPr>
              <w:t>ی</w:t>
            </w:r>
            <w:r w:rsidR="00A4525F" w:rsidRPr="00102048">
              <w:rPr>
                <w:rStyle w:val="Hyperlink"/>
                <w:rFonts w:hint="eastAsia"/>
                <w:bCs w:val="0"/>
                <w:u w:val="none"/>
                <w:rtl/>
              </w:rPr>
              <w:t>ه</w:t>
            </w:r>
            <w:r w:rsidR="00A4525F" w:rsidRPr="00102048">
              <w:rPr>
                <w:rStyle w:val="Hyperlink"/>
                <w:bCs w:val="0"/>
                <w:u w:val="none"/>
                <w:rtl/>
              </w:rPr>
              <w:t xml:space="preserve"> </w:t>
            </w:r>
            <w:r w:rsidR="00A4525F" w:rsidRPr="00102048">
              <w:rPr>
                <w:rStyle w:val="Hyperlink"/>
                <w:rFonts w:hint="eastAsia"/>
                <w:bCs w:val="0"/>
                <w:u w:val="none"/>
                <w:rtl/>
              </w:rPr>
              <w:t>گذار</w:t>
            </w:r>
            <w:r w:rsidR="00A4525F" w:rsidRPr="00102048">
              <w:rPr>
                <w:rStyle w:val="Hyperlink"/>
                <w:rFonts w:hint="cs"/>
                <w:bCs w:val="0"/>
                <w:u w:val="none"/>
                <w:rtl/>
              </w:rPr>
              <w:t>ی</w:t>
            </w:r>
            <w:r w:rsidR="00A4525F" w:rsidRPr="00102048">
              <w:rPr>
                <w:rStyle w:val="Hyperlink"/>
                <w:bCs w:val="0"/>
                <w:u w:val="none"/>
                <w:rtl/>
              </w:rPr>
              <w:t xml:space="preserve"> </w:t>
            </w:r>
            <w:r w:rsidR="00A4525F" w:rsidRPr="00102048">
              <w:rPr>
                <w:rStyle w:val="Hyperlink"/>
                <w:rFonts w:hint="eastAsia"/>
                <w:bCs w:val="0"/>
                <w:u w:val="none"/>
                <w:rtl/>
              </w:rPr>
              <w:t>و</w:t>
            </w:r>
            <w:r w:rsidR="00A4525F" w:rsidRPr="00102048">
              <w:rPr>
                <w:rStyle w:val="Hyperlink"/>
                <w:bCs w:val="0"/>
                <w:u w:val="none"/>
                <w:rtl/>
              </w:rPr>
              <w:t xml:space="preserve"> </w:t>
            </w:r>
            <w:r w:rsidR="00A4525F" w:rsidRPr="00102048">
              <w:rPr>
                <w:rStyle w:val="Hyperlink"/>
                <w:rFonts w:hint="eastAsia"/>
                <w:bCs w:val="0"/>
                <w:u w:val="none"/>
                <w:rtl/>
              </w:rPr>
              <w:t>اشتغال</w:t>
            </w:r>
            <w:r w:rsidR="00A4525F">
              <w:rPr>
                <w:webHidden/>
              </w:rPr>
              <w:tab/>
            </w:r>
            <w:r w:rsidR="00A4525F">
              <w:rPr>
                <w:webHidden/>
              </w:rPr>
              <w:fldChar w:fldCharType="begin"/>
            </w:r>
            <w:r w:rsidR="00A4525F">
              <w:rPr>
                <w:webHidden/>
              </w:rPr>
              <w:instrText xml:space="preserve"> PAGEREF _Toc166327031 \h </w:instrText>
            </w:r>
            <w:r w:rsidR="00A4525F">
              <w:rPr>
                <w:webHidden/>
              </w:rPr>
            </w:r>
            <w:r w:rsidR="00A4525F">
              <w:rPr>
                <w:webHidden/>
              </w:rPr>
              <w:fldChar w:fldCharType="separate"/>
            </w:r>
            <w:r w:rsidR="00E06A8E">
              <w:rPr>
                <w:webHidden/>
                <w:rtl/>
              </w:rPr>
              <w:t>96</w:t>
            </w:r>
            <w:r w:rsidR="00A4525F">
              <w:rPr>
                <w:webHidden/>
              </w:rPr>
              <w:fldChar w:fldCharType="end"/>
            </w:r>
          </w:hyperlink>
        </w:p>
        <w:p w:rsidR="00A4525F" w:rsidRDefault="00924044" w:rsidP="002558AE">
          <w:pPr>
            <w:pStyle w:val="TOC1"/>
            <w:rPr>
              <w:rFonts w:asciiTheme="minorHAnsi" w:eastAsiaTheme="minorEastAsia" w:hAnsiTheme="minorHAnsi" w:cstheme="minorBidi"/>
              <w:bCs w:val="0"/>
              <w:noProof/>
              <w:sz w:val="22"/>
              <w:szCs w:val="22"/>
              <w:lang w:bidi="ar-SA"/>
            </w:rPr>
          </w:pPr>
          <w:hyperlink w:anchor="_Toc166327032" w:history="1">
            <w:r w:rsidR="00A4525F" w:rsidRPr="002558AE">
              <w:rPr>
                <w:rStyle w:val="Hyperlink"/>
                <w:rFonts w:cs="B Titr"/>
                <w:noProof/>
                <w:rtl/>
              </w:rPr>
              <w:t>-</w:t>
            </w:r>
            <w:r w:rsidR="002558AE" w:rsidRPr="002558AE">
              <w:rPr>
                <w:rFonts w:hint="cs"/>
                <w:rtl/>
              </w:rPr>
              <w:t xml:space="preserve"> </w:t>
            </w:r>
            <w:r w:rsidR="002558AE" w:rsidRPr="002558AE">
              <w:rPr>
                <w:rStyle w:val="Hyperlink"/>
                <w:rFonts w:cs="B Titr" w:hint="cs"/>
                <w:noProof/>
                <w:rtl/>
              </w:rPr>
              <w:t>معاونت</w:t>
            </w:r>
            <w:r w:rsidR="00A4525F" w:rsidRPr="002558AE">
              <w:rPr>
                <w:rStyle w:val="Hyperlink"/>
                <w:rFonts w:cs="B Titr"/>
                <w:noProof/>
                <w:rtl/>
              </w:rPr>
              <w:t xml:space="preserve"> </w:t>
            </w:r>
            <w:r w:rsidR="00A4525F" w:rsidRPr="002558AE">
              <w:rPr>
                <w:rStyle w:val="Hyperlink"/>
                <w:rFonts w:cs="B Titr" w:hint="eastAsia"/>
                <w:noProof/>
                <w:rtl/>
              </w:rPr>
              <w:t>هماهنگ</w:t>
            </w:r>
            <w:r w:rsidR="00A4525F" w:rsidRPr="002558AE">
              <w:rPr>
                <w:rStyle w:val="Hyperlink"/>
                <w:rFonts w:cs="B Titr" w:hint="cs"/>
                <w:noProof/>
                <w:rtl/>
              </w:rPr>
              <w:t>ی</w:t>
            </w:r>
            <w:r w:rsidR="00A4525F" w:rsidRPr="002558AE">
              <w:rPr>
                <w:rStyle w:val="Hyperlink"/>
                <w:rFonts w:cs="B Titr"/>
                <w:noProof/>
                <w:rtl/>
              </w:rPr>
              <w:t xml:space="preserve"> </w:t>
            </w:r>
            <w:r w:rsidR="00A4525F" w:rsidRPr="002558AE">
              <w:rPr>
                <w:rStyle w:val="Hyperlink"/>
                <w:rFonts w:cs="B Titr" w:hint="eastAsia"/>
                <w:noProof/>
                <w:rtl/>
              </w:rPr>
              <w:t>امور</w:t>
            </w:r>
            <w:r w:rsidR="00A4525F" w:rsidRPr="002558AE">
              <w:rPr>
                <w:rStyle w:val="Hyperlink"/>
                <w:rFonts w:cs="B Titr"/>
                <w:noProof/>
                <w:rtl/>
              </w:rPr>
              <w:t xml:space="preserve"> </w:t>
            </w:r>
            <w:r w:rsidR="00A4525F" w:rsidRPr="002558AE">
              <w:rPr>
                <w:rStyle w:val="Hyperlink"/>
                <w:rFonts w:cs="B Titr" w:hint="eastAsia"/>
                <w:noProof/>
                <w:rtl/>
              </w:rPr>
              <w:t>زائر</w:t>
            </w:r>
            <w:r w:rsidR="00A4525F" w:rsidRPr="002558AE">
              <w:rPr>
                <w:rStyle w:val="Hyperlink"/>
                <w:rFonts w:cs="B Titr" w:hint="cs"/>
                <w:noProof/>
                <w:rtl/>
              </w:rPr>
              <w:t>ی</w:t>
            </w:r>
            <w:r w:rsidR="00A4525F" w:rsidRPr="002558AE">
              <w:rPr>
                <w:rStyle w:val="Hyperlink"/>
                <w:rFonts w:cs="B Titr" w:hint="eastAsia"/>
                <w:noProof/>
                <w:rtl/>
              </w:rPr>
              <w:t>ن</w:t>
            </w:r>
            <w:r w:rsidR="00A4525F">
              <w:rPr>
                <w:noProof/>
                <w:webHidden/>
              </w:rPr>
              <w:tab/>
            </w:r>
            <w:r w:rsidR="00A4525F">
              <w:rPr>
                <w:noProof/>
                <w:webHidden/>
              </w:rPr>
              <w:fldChar w:fldCharType="begin"/>
            </w:r>
            <w:r w:rsidR="00A4525F">
              <w:rPr>
                <w:noProof/>
                <w:webHidden/>
              </w:rPr>
              <w:instrText xml:space="preserve"> PAGEREF _Toc166327032 \h </w:instrText>
            </w:r>
            <w:r w:rsidR="00A4525F">
              <w:rPr>
                <w:noProof/>
                <w:webHidden/>
              </w:rPr>
            </w:r>
            <w:r w:rsidR="00A4525F">
              <w:rPr>
                <w:noProof/>
                <w:webHidden/>
              </w:rPr>
              <w:fldChar w:fldCharType="separate"/>
            </w:r>
            <w:r w:rsidR="00E06A8E">
              <w:rPr>
                <w:noProof/>
                <w:webHidden/>
                <w:rtl/>
              </w:rPr>
              <w:t>100</w:t>
            </w:r>
            <w:r w:rsidR="00A4525F">
              <w:rPr>
                <w:noProof/>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3" w:history="1">
            <w:r w:rsidR="00A4525F" w:rsidRPr="00102048">
              <w:rPr>
                <w:rStyle w:val="Hyperlink"/>
                <w:rFonts w:eastAsia="Times New Roman" w:hint="eastAsia"/>
                <w:b/>
                <w:bCs w:val="0"/>
                <w:u w:val="none"/>
                <w:rtl/>
              </w:rPr>
              <w:t>اداره</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کل</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هماهنگ</w:t>
            </w:r>
            <w:r w:rsidR="00A4525F" w:rsidRPr="00102048">
              <w:rPr>
                <w:rStyle w:val="Hyperlink"/>
                <w:rFonts w:eastAsia="Times New Roman" w:hint="cs"/>
                <w:b/>
                <w:bCs w:val="0"/>
                <w:u w:val="none"/>
                <w:rtl/>
              </w:rPr>
              <w:t>ی</w:t>
            </w:r>
            <w:r w:rsidR="00102048">
              <w:rPr>
                <w:rStyle w:val="Hyperlink"/>
                <w:rFonts w:eastAsia="Times New Roman" w:hint="cs"/>
                <w:b/>
                <w:bCs w:val="0"/>
                <w:u w:val="none"/>
                <w:rtl/>
              </w:rPr>
              <w:t xml:space="preserve"> و مدیریت</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امور</w:t>
            </w:r>
            <w:r w:rsidR="00A4525F" w:rsidRPr="00102048">
              <w:rPr>
                <w:rStyle w:val="Hyperlink"/>
                <w:rFonts w:eastAsia="Times New Roman"/>
                <w:b/>
                <w:bCs w:val="0"/>
                <w:u w:val="none"/>
              </w:rPr>
              <w:t xml:space="preserve"> </w:t>
            </w:r>
            <w:r w:rsidR="00A4525F" w:rsidRPr="00102048">
              <w:rPr>
                <w:rStyle w:val="Hyperlink"/>
                <w:rFonts w:eastAsia="Times New Roman" w:hint="eastAsia"/>
                <w:b/>
                <w:bCs w:val="0"/>
                <w:u w:val="none"/>
                <w:rtl/>
              </w:rPr>
              <w:t>رفاه</w:t>
            </w:r>
            <w:r w:rsidR="00A4525F" w:rsidRPr="00102048">
              <w:rPr>
                <w:rStyle w:val="Hyperlink"/>
                <w:rFonts w:eastAsia="Times New Roman" w:hint="cs"/>
                <w:b/>
                <w:bCs w:val="0"/>
                <w:u w:val="none"/>
                <w:rtl/>
              </w:rPr>
              <w:t>ی</w:t>
            </w:r>
            <w:r w:rsidR="00A4525F" w:rsidRPr="00102048">
              <w:rPr>
                <w:rStyle w:val="Hyperlink"/>
                <w:rFonts w:eastAsia="Times New Roman"/>
                <w:b/>
                <w:bCs w:val="0"/>
                <w:u w:val="none"/>
              </w:rPr>
              <w:t xml:space="preserve"> </w:t>
            </w:r>
            <w:r w:rsidR="00A4525F" w:rsidRPr="00102048">
              <w:rPr>
                <w:rStyle w:val="Hyperlink"/>
                <w:rFonts w:eastAsia="Times New Roman" w:hint="eastAsia"/>
                <w:b/>
                <w:bCs w:val="0"/>
                <w:u w:val="none"/>
                <w:rtl/>
              </w:rPr>
              <w:t>زا</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ر</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ن</w:t>
            </w:r>
            <w:r w:rsidR="00A4525F">
              <w:rPr>
                <w:webHidden/>
              </w:rPr>
              <w:tab/>
            </w:r>
            <w:r w:rsidR="00A4525F">
              <w:rPr>
                <w:webHidden/>
              </w:rPr>
              <w:fldChar w:fldCharType="begin"/>
            </w:r>
            <w:r w:rsidR="00A4525F">
              <w:rPr>
                <w:webHidden/>
              </w:rPr>
              <w:instrText xml:space="preserve"> PAGEREF _Toc166327033 \h </w:instrText>
            </w:r>
            <w:r w:rsidR="00A4525F">
              <w:rPr>
                <w:webHidden/>
              </w:rPr>
            </w:r>
            <w:r w:rsidR="00A4525F">
              <w:rPr>
                <w:webHidden/>
              </w:rPr>
              <w:fldChar w:fldCharType="separate"/>
            </w:r>
            <w:r w:rsidR="00E06A8E">
              <w:rPr>
                <w:webHidden/>
                <w:rtl/>
              </w:rPr>
              <w:t>102</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4" w:history="1">
            <w:r w:rsidR="00A4525F" w:rsidRPr="00102048">
              <w:rPr>
                <w:rStyle w:val="Hyperlink"/>
                <w:rFonts w:eastAsia="Times New Roman" w:hint="eastAsia"/>
                <w:b/>
                <w:bCs w:val="0"/>
                <w:u w:val="none"/>
                <w:rtl/>
              </w:rPr>
              <w:t>اداره</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کل</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هماهنگ</w:t>
            </w:r>
            <w:r w:rsidR="00A4525F" w:rsidRPr="00102048">
              <w:rPr>
                <w:rStyle w:val="Hyperlink"/>
                <w:rFonts w:eastAsia="Times New Roman" w:hint="cs"/>
                <w:b/>
                <w:bCs w:val="0"/>
                <w:u w:val="none"/>
                <w:rtl/>
              </w:rPr>
              <w:t>ی</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امور</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فرهنگ</w:t>
            </w:r>
            <w:r w:rsidR="00A4525F" w:rsidRPr="00102048">
              <w:rPr>
                <w:rStyle w:val="Hyperlink"/>
                <w:rFonts w:eastAsia="Times New Roman" w:hint="cs"/>
                <w:b/>
                <w:bCs w:val="0"/>
                <w:u w:val="none"/>
                <w:rtl/>
              </w:rPr>
              <w:t>ی</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زا</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ر</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ن</w:t>
            </w:r>
            <w:r w:rsidR="00A4525F">
              <w:rPr>
                <w:webHidden/>
              </w:rPr>
              <w:tab/>
            </w:r>
            <w:r w:rsidR="00A4525F">
              <w:rPr>
                <w:webHidden/>
              </w:rPr>
              <w:fldChar w:fldCharType="begin"/>
            </w:r>
            <w:r w:rsidR="00A4525F">
              <w:rPr>
                <w:webHidden/>
              </w:rPr>
              <w:instrText xml:space="preserve"> PAGEREF _Toc166327034 \h </w:instrText>
            </w:r>
            <w:r w:rsidR="00A4525F">
              <w:rPr>
                <w:webHidden/>
              </w:rPr>
            </w:r>
            <w:r w:rsidR="00A4525F">
              <w:rPr>
                <w:webHidden/>
              </w:rPr>
              <w:fldChar w:fldCharType="separate"/>
            </w:r>
            <w:r w:rsidR="00E06A8E">
              <w:rPr>
                <w:webHidden/>
                <w:rtl/>
              </w:rPr>
              <w:t>105</w:t>
            </w:r>
            <w:r w:rsidR="00A4525F">
              <w:rPr>
                <w:webHidden/>
              </w:rPr>
              <w:fldChar w:fldCharType="end"/>
            </w:r>
          </w:hyperlink>
        </w:p>
        <w:p w:rsidR="00A4525F" w:rsidRDefault="00924044" w:rsidP="002558AE">
          <w:pPr>
            <w:pStyle w:val="TOC1"/>
            <w:rPr>
              <w:rFonts w:asciiTheme="minorHAnsi" w:eastAsiaTheme="minorEastAsia" w:hAnsiTheme="minorHAnsi" w:cstheme="minorBidi"/>
              <w:bCs w:val="0"/>
              <w:noProof/>
              <w:sz w:val="22"/>
              <w:szCs w:val="22"/>
              <w:lang w:bidi="ar-SA"/>
            </w:rPr>
          </w:pPr>
          <w:hyperlink w:anchor="_Toc166327035" w:history="1">
            <w:r w:rsidR="00A4525F" w:rsidRPr="002558AE">
              <w:rPr>
                <w:rStyle w:val="Hyperlink"/>
                <w:rFonts w:cs="B Titr"/>
                <w:noProof/>
                <w:rtl/>
              </w:rPr>
              <w:t>-</w:t>
            </w:r>
            <w:r w:rsidR="002558AE" w:rsidRPr="002558AE">
              <w:rPr>
                <w:rFonts w:hint="cs"/>
                <w:rtl/>
              </w:rPr>
              <w:t xml:space="preserve"> </w:t>
            </w:r>
            <w:r w:rsidR="002558AE" w:rsidRPr="002558AE">
              <w:rPr>
                <w:rStyle w:val="Hyperlink"/>
                <w:rFonts w:cs="B Titr" w:hint="cs"/>
                <w:noProof/>
                <w:rtl/>
              </w:rPr>
              <w:t>معاونت</w:t>
            </w:r>
            <w:r w:rsidR="00A4525F" w:rsidRPr="002558AE">
              <w:rPr>
                <w:rStyle w:val="Hyperlink"/>
                <w:rFonts w:cs="B Titr"/>
                <w:noProof/>
                <w:rtl/>
              </w:rPr>
              <w:t xml:space="preserve"> </w:t>
            </w:r>
            <w:r w:rsidR="00A4525F" w:rsidRPr="002558AE">
              <w:rPr>
                <w:rStyle w:val="Hyperlink"/>
                <w:rFonts w:cs="B Titr" w:hint="eastAsia"/>
                <w:noProof/>
                <w:rtl/>
              </w:rPr>
              <w:t>توسعه</w:t>
            </w:r>
            <w:r w:rsidR="00A4525F" w:rsidRPr="002558AE">
              <w:rPr>
                <w:rStyle w:val="Hyperlink"/>
                <w:rFonts w:cs="B Titr"/>
                <w:noProof/>
                <w:rtl/>
              </w:rPr>
              <w:t xml:space="preserve"> </w:t>
            </w:r>
            <w:r w:rsidR="00A4525F" w:rsidRPr="002558AE">
              <w:rPr>
                <w:rStyle w:val="Hyperlink"/>
                <w:rFonts w:cs="B Titr" w:hint="eastAsia"/>
                <w:noProof/>
                <w:rtl/>
              </w:rPr>
              <w:t>مد</w:t>
            </w:r>
            <w:r w:rsidR="00A4525F" w:rsidRPr="002558AE">
              <w:rPr>
                <w:rStyle w:val="Hyperlink"/>
                <w:rFonts w:cs="B Titr" w:hint="cs"/>
                <w:noProof/>
                <w:rtl/>
              </w:rPr>
              <w:t>ی</w:t>
            </w:r>
            <w:r w:rsidR="00A4525F" w:rsidRPr="002558AE">
              <w:rPr>
                <w:rStyle w:val="Hyperlink"/>
                <w:rFonts w:cs="B Titr" w:hint="eastAsia"/>
                <w:noProof/>
                <w:rtl/>
              </w:rPr>
              <w:t>ر</w:t>
            </w:r>
            <w:r w:rsidR="00A4525F" w:rsidRPr="002558AE">
              <w:rPr>
                <w:rStyle w:val="Hyperlink"/>
                <w:rFonts w:cs="B Titr" w:hint="cs"/>
                <w:noProof/>
                <w:rtl/>
              </w:rPr>
              <w:t>ی</w:t>
            </w:r>
            <w:r w:rsidR="00A4525F" w:rsidRPr="002558AE">
              <w:rPr>
                <w:rStyle w:val="Hyperlink"/>
                <w:rFonts w:cs="B Titr" w:hint="eastAsia"/>
                <w:noProof/>
                <w:rtl/>
              </w:rPr>
              <w:t>ت</w:t>
            </w:r>
            <w:r w:rsidR="00A4525F" w:rsidRPr="002558AE">
              <w:rPr>
                <w:rStyle w:val="Hyperlink"/>
                <w:rFonts w:cs="B Titr"/>
                <w:noProof/>
                <w:rtl/>
              </w:rPr>
              <w:t xml:space="preserve"> </w:t>
            </w:r>
            <w:r w:rsidR="00A4525F" w:rsidRPr="002558AE">
              <w:rPr>
                <w:rStyle w:val="Hyperlink"/>
                <w:rFonts w:cs="B Titr" w:hint="eastAsia"/>
                <w:noProof/>
                <w:rtl/>
              </w:rPr>
              <w:t>و</w:t>
            </w:r>
            <w:r w:rsidR="00A4525F" w:rsidRPr="002558AE">
              <w:rPr>
                <w:rStyle w:val="Hyperlink"/>
                <w:rFonts w:cs="B Titr"/>
                <w:noProof/>
                <w:rtl/>
              </w:rPr>
              <w:t xml:space="preserve"> </w:t>
            </w:r>
            <w:r w:rsidR="00A4525F" w:rsidRPr="002558AE">
              <w:rPr>
                <w:rStyle w:val="Hyperlink"/>
                <w:rFonts w:cs="B Titr" w:hint="eastAsia"/>
                <w:noProof/>
                <w:rtl/>
              </w:rPr>
              <w:t>منابع</w:t>
            </w:r>
            <w:r w:rsidR="00A4525F">
              <w:rPr>
                <w:noProof/>
                <w:webHidden/>
              </w:rPr>
              <w:tab/>
            </w:r>
            <w:r w:rsidR="00A4525F">
              <w:rPr>
                <w:noProof/>
                <w:webHidden/>
              </w:rPr>
              <w:fldChar w:fldCharType="begin"/>
            </w:r>
            <w:r w:rsidR="00A4525F">
              <w:rPr>
                <w:noProof/>
                <w:webHidden/>
              </w:rPr>
              <w:instrText xml:space="preserve"> PAGEREF _Toc166327035 \h </w:instrText>
            </w:r>
            <w:r w:rsidR="00A4525F">
              <w:rPr>
                <w:noProof/>
                <w:webHidden/>
              </w:rPr>
            </w:r>
            <w:r w:rsidR="00A4525F">
              <w:rPr>
                <w:noProof/>
                <w:webHidden/>
              </w:rPr>
              <w:fldChar w:fldCharType="separate"/>
            </w:r>
            <w:r w:rsidR="00E06A8E">
              <w:rPr>
                <w:noProof/>
                <w:webHidden/>
                <w:rtl/>
              </w:rPr>
              <w:t>107</w:t>
            </w:r>
            <w:r w:rsidR="00A4525F">
              <w:rPr>
                <w:noProof/>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6" w:history="1">
            <w:r w:rsidR="00A4525F" w:rsidRPr="00102048">
              <w:rPr>
                <w:rStyle w:val="Hyperlink"/>
                <w:rFonts w:eastAsia="Times New Roman" w:hint="eastAsia"/>
                <w:b/>
                <w:bCs w:val="0"/>
                <w:u w:val="none"/>
                <w:rtl/>
              </w:rPr>
              <w:t>اداره</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کل</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امور</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ادار</w:t>
            </w:r>
            <w:r w:rsidR="00A4525F" w:rsidRPr="00102048">
              <w:rPr>
                <w:rStyle w:val="Hyperlink"/>
                <w:rFonts w:eastAsia="Times New Roman" w:hint="cs"/>
                <w:b/>
                <w:bCs w:val="0"/>
                <w:u w:val="none"/>
                <w:rtl/>
              </w:rPr>
              <w:t>ی</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ومال</w:t>
            </w:r>
            <w:r w:rsidR="00A4525F" w:rsidRPr="00102048">
              <w:rPr>
                <w:rStyle w:val="Hyperlink"/>
                <w:rFonts w:eastAsia="Times New Roman" w:hint="cs"/>
                <w:b/>
                <w:bCs w:val="0"/>
                <w:u w:val="none"/>
                <w:rtl/>
              </w:rPr>
              <w:t>ی</w:t>
            </w:r>
            <w:r w:rsidR="00A4525F">
              <w:rPr>
                <w:webHidden/>
              </w:rPr>
              <w:tab/>
            </w:r>
            <w:r w:rsidR="00A4525F">
              <w:rPr>
                <w:webHidden/>
              </w:rPr>
              <w:fldChar w:fldCharType="begin"/>
            </w:r>
            <w:r w:rsidR="00A4525F">
              <w:rPr>
                <w:webHidden/>
              </w:rPr>
              <w:instrText xml:space="preserve"> PAGEREF _Toc166327036 \h </w:instrText>
            </w:r>
            <w:r w:rsidR="00A4525F">
              <w:rPr>
                <w:webHidden/>
              </w:rPr>
            </w:r>
            <w:r w:rsidR="00A4525F">
              <w:rPr>
                <w:webHidden/>
              </w:rPr>
              <w:fldChar w:fldCharType="separate"/>
            </w:r>
            <w:r w:rsidR="00E06A8E">
              <w:rPr>
                <w:webHidden/>
                <w:rtl/>
              </w:rPr>
              <w:t>111</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7" w:history="1">
            <w:r w:rsidR="00A4525F" w:rsidRPr="00102048">
              <w:rPr>
                <w:rStyle w:val="Hyperlink"/>
                <w:rFonts w:eastAsia="Times New Roman" w:hint="eastAsia"/>
                <w:b/>
                <w:bCs w:val="0"/>
                <w:u w:val="none"/>
                <w:rtl/>
              </w:rPr>
              <w:t>دفتر</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برنامه</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ر</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ز</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بودجه</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و</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تحول</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ادار</w:t>
            </w:r>
            <w:r w:rsidR="00A4525F" w:rsidRPr="00102048">
              <w:rPr>
                <w:rStyle w:val="Hyperlink"/>
                <w:rFonts w:eastAsia="Times New Roman" w:hint="cs"/>
                <w:b/>
                <w:bCs w:val="0"/>
                <w:u w:val="none"/>
                <w:rtl/>
              </w:rPr>
              <w:t>ی</w:t>
            </w:r>
            <w:r w:rsidR="00A4525F">
              <w:rPr>
                <w:webHidden/>
              </w:rPr>
              <w:tab/>
            </w:r>
            <w:r w:rsidR="00A4525F">
              <w:rPr>
                <w:webHidden/>
              </w:rPr>
              <w:fldChar w:fldCharType="begin"/>
            </w:r>
            <w:r w:rsidR="00A4525F">
              <w:rPr>
                <w:webHidden/>
              </w:rPr>
              <w:instrText xml:space="preserve"> PAGEREF _Toc166327037 \h </w:instrText>
            </w:r>
            <w:r w:rsidR="00A4525F">
              <w:rPr>
                <w:webHidden/>
              </w:rPr>
            </w:r>
            <w:r w:rsidR="00A4525F">
              <w:rPr>
                <w:webHidden/>
              </w:rPr>
              <w:fldChar w:fldCharType="separate"/>
            </w:r>
            <w:r w:rsidR="00E06A8E">
              <w:rPr>
                <w:webHidden/>
                <w:rtl/>
              </w:rPr>
              <w:t>109</w:t>
            </w:r>
            <w:r w:rsidR="00A4525F">
              <w:rPr>
                <w:webHidden/>
              </w:rPr>
              <w:fldChar w:fldCharType="end"/>
            </w:r>
          </w:hyperlink>
        </w:p>
        <w:p w:rsidR="00A4525F" w:rsidRDefault="00924044" w:rsidP="002558AE">
          <w:pPr>
            <w:pStyle w:val="TOC2"/>
            <w:rPr>
              <w:rFonts w:asciiTheme="minorHAnsi" w:eastAsiaTheme="minorEastAsia" w:hAnsiTheme="minorHAnsi" w:cstheme="minorBidi"/>
              <w:sz w:val="22"/>
              <w:szCs w:val="22"/>
              <w:lang w:bidi="ar-SA"/>
            </w:rPr>
          </w:pPr>
          <w:hyperlink w:anchor="_Toc166327038" w:history="1">
            <w:r w:rsidR="00A4525F" w:rsidRPr="00102048">
              <w:rPr>
                <w:rStyle w:val="Hyperlink"/>
                <w:rFonts w:eastAsia="Times New Roman" w:hint="eastAsia"/>
                <w:b/>
                <w:bCs w:val="0"/>
                <w:u w:val="none"/>
                <w:rtl/>
              </w:rPr>
              <w:t>مد</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ر</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ت</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فناور</w:t>
            </w:r>
            <w:r w:rsidR="00A4525F" w:rsidRPr="00102048">
              <w:rPr>
                <w:rStyle w:val="Hyperlink"/>
                <w:rFonts w:eastAsia="Times New Roman" w:hint="cs"/>
                <w:b/>
                <w:bCs w:val="0"/>
                <w:u w:val="none"/>
                <w:rtl/>
              </w:rPr>
              <w:t>ی</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اطلاعات،</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امن</w:t>
            </w:r>
            <w:r w:rsidR="00A4525F" w:rsidRPr="00102048">
              <w:rPr>
                <w:rStyle w:val="Hyperlink"/>
                <w:rFonts w:eastAsia="Times New Roman" w:hint="cs"/>
                <w:b/>
                <w:bCs w:val="0"/>
                <w:u w:val="none"/>
                <w:rtl/>
              </w:rPr>
              <w:t>ی</w:t>
            </w:r>
            <w:r w:rsidR="00A4525F" w:rsidRPr="00102048">
              <w:rPr>
                <w:rStyle w:val="Hyperlink"/>
                <w:rFonts w:eastAsia="Times New Roman" w:hint="eastAsia"/>
                <w:b/>
                <w:bCs w:val="0"/>
                <w:u w:val="none"/>
                <w:rtl/>
              </w:rPr>
              <w:t>ت</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فضا</w:t>
            </w:r>
            <w:r w:rsidR="00A4525F" w:rsidRPr="00102048">
              <w:rPr>
                <w:rStyle w:val="Hyperlink"/>
                <w:rFonts w:eastAsia="Times New Roman" w:hint="cs"/>
                <w:b/>
                <w:bCs w:val="0"/>
                <w:u w:val="none"/>
                <w:rtl/>
              </w:rPr>
              <w:t>ی</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مجاز</w:t>
            </w:r>
            <w:r w:rsidR="00A4525F" w:rsidRPr="00102048">
              <w:rPr>
                <w:rStyle w:val="Hyperlink"/>
                <w:rFonts w:eastAsia="Times New Roman" w:hint="cs"/>
                <w:b/>
                <w:bCs w:val="0"/>
                <w:u w:val="none"/>
                <w:rtl/>
              </w:rPr>
              <w:t>ی</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و</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شبکه</w:t>
            </w:r>
            <w:r w:rsidR="00A4525F" w:rsidRPr="00102048">
              <w:rPr>
                <w:rStyle w:val="Hyperlink"/>
                <w:rFonts w:eastAsia="Times New Roman"/>
                <w:b/>
                <w:bCs w:val="0"/>
                <w:u w:val="none"/>
                <w:rtl/>
              </w:rPr>
              <w:t xml:space="preserve"> </w:t>
            </w:r>
            <w:r w:rsidR="00A4525F" w:rsidRPr="00102048">
              <w:rPr>
                <w:rStyle w:val="Hyperlink"/>
                <w:rFonts w:eastAsia="Times New Roman" w:hint="eastAsia"/>
                <w:b/>
                <w:bCs w:val="0"/>
                <w:u w:val="none"/>
                <w:rtl/>
              </w:rPr>
              <w:t>دولت</w:t>
            </w:r>
            <w:r w:rsidR="00A4525F">
              <w:rPr>
                <w:webHidden/>
              </w:rPr>
              <w:tab/>
            </w:r>
            <w:r w:rsidR="00A4525F">
              <w:rPr>
                <w:webHidden/>
              </w:rPr>
              <w:fldChar w:fldCharType="begin"/>
            </w:r>
            <w:r w:rsidR="00A4525F">
              <w:rPr>
                <w:webHidden/>
              </w:rPr>
              <w:instrText xml:space="preserve"> PAGEREF _Toc166327038 \h </w:instrText>
            </w:r>
            <w:r w:rsidR="00A4525F">
              <w:rPr>
                <w:webHidden/>
              </w:rPr>
            </w:r>
            <w:r w:rsidR="00A4525F">
              <w:rPr>
                <w:webHidden/>
              </w:rPr>
              <w:fldChar w:fldCharType="separate"/>
            </w:r>
            <w:r w:rsidR="00E06A8E">
              <w:rPr>
                <w:webHidden/>
                <w:rtl/>
              </w:rPr>
              <w:t>118</w:t>
            </w:r>
            <w:r w:rsidR="00A4525F">
              <w:rPr>
                <w:webHidden/>
              </w:rPr>
              <w:fldChar w:fldCharType="end"/>
            </w:r>
          </w:hyperlink>
        </w:p>
        <w:p w:rsidR="00917E93" w:rsidRDefault="00917E93" w:rsidP="00A4525F">
          <w:r>
            <w:rPr>
              <w:noProof/>
            </w:rPr>
            <w:fldChar w:fldCharType="end"/>
          </w:r>
        </w:p>
      </w:sdtContent>
    </w:sdt>
    <w:p w:rsidR="00917E93" w:rsidRPr="00917E93" w:rsidRDefault="00917E93" w:rsidP="003D0C73">
      <w:pPr>
        <w:rPr>
          <w:rStyle w:val="BookTitle"/>
          <w:rtl/>
        </w:rPr>
      </w:pPr>
    </w:p>
    <w:p w:rsidR="00917E93" w:rsidRDefault="00917E93" w:rsidP="003D0C73">
      <w:pPr>
        <w:rPr>
          <w:rtl/>
        </w:rPr>
      </w:pPr>
    </w:p>
    <w:p w:rsidR="002558AE" w:rsidRDefault="00B100D9" w:rsidP="002558AE">
      <w:pPr>
        <w:pStyle w:val="Heading1"/>
        <w:jc w:val="left"/>
        <w:rPr>
          <w:color w:val="000000" w:themeColor="text1"/>
          <w:sz w:val="24"/>
          <w:szCs w:val="32"/>
          <w:rtl/>
        </w:rPr>
      </w:pPr>
      <w:r>
        <w:rPr>
          <w:rtl/>
        </w:rPr>
        <w:br w:type="page"/>
      </w:r>
      <w:r w:rsidR="002558AE" w:rsidRPr="00AF2510">
        <w:rPr>
          <w:rFonts w:hint="cs"/>
          <w:color w:val="000000" w:themeColor="text1"/>
          <w:sz w:val="24"/>
          <w:szCs w:val="32"/>
          <w:rtl/>
        </w:rPr>
        <w:lastRenderedPageBreak/>
        <w:t>مقدمه</w:t>
      </w:r>
      <w:r w:rsidR="002558AE">
        <w:rPr>
          <w:rFonts w:hint="cs"/>
          <w:color w:val="000000" w:themeColor="text1"/>
          <w:sz w:val="24"/>
          <w:szCs w:val="32"/>
          <w:rtl/>
        </w:rPr>
        <w:t>:</w:t>
      </w:r>
    </w:p>
    <w:p w:rsidR="002558AE" w:rsidRDefault="002558AE" w:rsidP="006C2E49">
      <w:pPr>
        <w:spacing w:line="276" w:lineRule="auto"/>
        <w:jc w:val="lowKashida"/>
        <w:rPr>
          <w:b/>
          <w:bCs w:val="0"/>
          <w:rtl/>
        </w:rPr>
      </w:pPr>
      <w:r w:rsidRPr="002558AE">
        <w:rPr>
          <w:rFonts w:hint="cs"/>
          <w:b/>
          <w:bCs w:val="0"/>
          <w:rtl/>
        </w:rPr>
        <w:t xml:space="preserve">    </w:t>
      </w:r>
    </w:p>
    <w:p w:rsidR="002558AE" w:rsidRPr="002558AE" w:rsidRDefault="002558AE" w:rsidP="006C2E49">
      <w:pPr>
        <w:spacing w:line="276" w:lineRule="auto"/>
        <w:jc w:val="lowKashida"/>
        <w:rPr>
          <w:b/>
          <w:bCs w:val="0"/>
          <w:rtl/>
        </w:rPr>
      </w:pPr>
      <w:r>
        <w:rPr>
          <w:rFonts w:hint="cs"/>
          <w:b/>
          <w:bCs w:val="0"/>
          <w:rtl/>
        </w:rPr>
        <w:t xml:space="preserve">    </w:t>
      </w:r>
      <w:r w:rsidRPr="002558AE">
        <w:rPr>
          <w:rFonts w:hint="cs"/>
          <w:b/>
          <w:bCs w:val="0"/>
          <w:rtl/>
        </w:rPr>
        <w:t xml:space="preserve">بر اساس بند (12) سیاست‌های كلي نظام اداري ابلاغي مقام معظم رهبري ( توجه به اثربخشي وکارايي در فرايندها و روشهاي اداري با هدف تسريع وتسهيل در ارائه خدمات کشوري) و در اجراي مواد(27)،(36) و (37) قانون مديريت خدمات كشوري و برنامه توسعه دولت الكترونيك و هوشمند سازی اداري؛ دستگاه‌های اجرائی را موظف نموده است تا فرايندها و روش‌های انجام كار را با هدف افزايش رضايت شهروندان، مراجعان، كارمندان و ساير دستگاه‌های اجرايي ذينفع‌‍، افزايش كارايي دستگاه و كاهش هزینه‌ها، افزايش شفافيت، سرعت، دقت، صحت و كيفيت اجراي فرايندها را در دستور کار خود قرار داده و حداکثر هر سه سال یک بار فرایندها و روشها را مورد </w:t>
      </w:r>
      <w:r w:rsidRPr="002558AE">
        <w:rPr>
          <w:rFonts w:hint="cs"/>
          <w:b/>
          <w:bCs w:val="0"/>
          <w:rtl/>
        </w:rPr>
        <w:lastRenderedPageBreak/>
        <w:t xml:space="preserve">بازبینی و اصلاح قرار دهند و همچنین براساس با تاکیدات وزیر محترم کشور در خصوص شناسایی و مدون نمودن کلیه فرایندهای واحدهای وزارت کشور؛ دفتر تشكيلات و بهبود روشها با همکاری کلیه </w:t>
      </w:r>
      <w:r w:rsidR="00DD31A9">
        <w:rPr>
          <w:rFonts w:hint="cs"/>
          <w:b/>
          <w:bCs w:val="0"/>
          <w:rtl/>
        </w:rPr>
        <w:t>استانداری های سراسر کشور</w:t>
      </w:r>
      <w:r w:rsidRPr="002558AE">
        <w:rPr>
          <w:rFonts w:hint="cs"/>
          <w:b/>
          <w:bCs w:val="0"/>
          <w:rtl/>
        </w:rPr>
        <w:t xml:space="preserve">؛ در ادامه اقدامات گذشته، مبادرت به بازنگری و جمع بندی جامع کلیه عناوین خدمات کلان، زیر خدمات و فرایندهای جاری در </w:t>
      </w:r>
      <w:r w:rsidR="00DD31A9">
        <w:rPr>
          <w:rFonts w:hint="cs"/>
          <w:b/>
          <w:bCs w:val="0"/>
          <w:rtl/>
        </w:rPr>
        <w:t xml:space="preserve">استانداری ها </w:t>
      </w:r>
      <w:r w:rsidRPr="002558AE">
        <w:rPr>
          <w:rFonts w:hint="cs"/>
          <w:b/>
          <w:bCs w:val="0"/>
          <w:rtl/>
        </w:rPr>
        <w:t>نموده و پس از دریافت نظرات از واحدها و بررسی و جمع بندی عناوین واصله، نسخه اولیه "</w:t>
      </w:r>
      <w:r w:rsidRPr="002558AE">
        <w:rPr>
          <w:rStyle w:val="BookTitle"/>
          <w:rFonts w:cs="B Zar" w:hint="cs"/>
          <w:b w:val="0"/>
          <w:bCs/>
          <w:i w:val="0"/>
          <w:iCs w:val="0"/>
          <w:color w:val="000000" w:themeColor="text1"/>
          <w:spacing w:val="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58AE">
        <w:rPr>
          <w:rFonts w:hint="cs"/>
          <w:b/>
          <w:bCs w:val="0"/>
          <w:rtl/>
        </w:rPr>
        <w:t xml:space="preserve">فهرست عناوین خدمات کلان، زیر خدمات و فرایندهای </w:t>
      </w:r>
      <w:r w:rsidR="00DD31A9">
        <w:rPr>
          <w:rFonts w:hint="cs"/>
          <w:b/>
          <w:bCs w:val="0"/>
          <w:rtl/>
        </w:rPr>
        <w:t>استانداری ها</w:t>
      </w:r>
      <w:r w:rsidRPr="002558AE">
        <w:rPr>
          <w:rFonts w:hint="cs"/>
          <w:b/>
          <w:bCs w:val="0"/>
          <w:rtl/>
        </w:rPr>
        <w:t xml:space="preserve">" بشرح زیر را تدوین نموده است. </w:t>
      </w:r>
    </w:p>
    <w:p w:rsidR="002558AE" w:rsidRDefault="002558AE" w:rsidP="006C2E49">
      <w:pPr>
        <w:spacing w:line="276" w:lineRule="auto"/>
        <w:jc w:val="lowKashida"/>
        <w:rPr>
          <w:b/>
          <w:bCs w:val="0"/>
          <w:rtl/>
        </w:rPr>
      </w:pPr>
      <w:r w:rsidRPr="002558AE">
        <w:rPr>
          <w:rFonts w:hint="cs"/>
          <w:b/>
          <w:bCs w:val="0"/>
          <w:rtl/>
        </w:rPr>
        <w:t>امید است در ویرایش بعدی که در نیمه دوم سال جاری مورد بازنگری قرار می گیرد، با مساعدت و همکاری مضاعف کلیه م</w:t>
      </w:r>
      <w:r w:rsidR="00DD31A9">
        <w:rPr>
          <w:rFonts w:hint="cs"/>
          <w:b/>
          <w:bCs w:val="0"/>
          <w:rtl/>
        </w:rPr>
        <w:t>دیران و کارکنان واحدهای استانداری</w:t>
      </w:r>
      <w:r w:rsidRPr="002558AE">
        <w:rPr>
          <w:rFonts w:hint="cs"/>
          <w:b/>
          <w:bCs w:val="0"/>
          <w:rtl/>
        </w:rPr>
        <w:t xml:space="preserve">، عناوین مذکور بخصوص واحدهایی که عناوین فرایندها را بطور کامل اعلام ننموده اند برطرف گردد. یادآور می شود که سند فوق، مبنای کلیه اقدامات بعدی در خصوص اخذ شناسه </w:t>
      </w:r>
      <w:r w:rsidRPr="002558AE">
        <w:rPr>
          <w:rFonts w:hint="cs"/>
          <w:b/>
          <w:bCs w:val="0"/>
          <w:rtl/>
        </w:rPr>
        <w:lastRenderedPageBreak/>
        <w:t xml:space="preserve">خدمت و زیر خدمت، اصلاح فرایندها و روشها، الکترونیکی نمودن خدمات و فرایندها و سایر اقدامات لازم  قرار می گیرد.  </w:t>
      </w:r>
    </w:p>
    <w:p w:rsidR="004C3C7B" w:rsidRDefault="004C3C7B" w:rsidP="006C2E49">
      <w:pPr>
        <w:spacing w:line="276" w:lineRule="auto"/>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Default="004C3C7B" w:rsidP="00DD31A9">
      <w:pPr>
        <w:jc w:val="lowKashida"/>
        <w:rPr>
          <w:b/>
          <w:bCs w:val="0"/>
          <w:rtl/>
        </w:rPr>
      </w:pPr>
    </w:p>
    <w:p w:rsidR="004C3C7B" w:rsidRPr="00195754" w:rsidRDefault="004C3C7B" w:rsidP="004C3C7B">
      <w:pPr>
        <w:jc w:val="center"/>
        <w:rPr>
          <w:rFonts w:cs="B Titr"/>
          <w:b/>
          <w:bCs w:val="0"/>
          <w:sz w:val="32"/>
          <w:szCs w:val="32"/>
          <w:rtl/>
        </w:rPr>
      </w:pPr>
      <w:r w:rsidRPr="00195754">
        <w:rPr>
          <w:rFonts w:cs="B Titr" w:hint="cs"/>
          <w:b/>
          <w:bCs w:val="0"/>
          <w:sz w:val="32"/>
          <w:szCs w:val="32"/>
          <w:rtl/>
        </w:rPr>
        <w:t xml:space="preserve">نمودار کل </w:t>
      </w:r>
      <w:r w:rsidR="00771DC1">
        <w:rPr>
          <w:rFonts w:cs="B Titr" w:hint="cs"/>
          <w:b/>
          <w:bCs w:val="0"/>
          <w:sz w:val="32"/>
          <w:szCs w:val="32"/>
          <w:rtl/>
        </w:rPr>
        <w:t xml:space="preserve">تعداد </w:t>
      </w:r>
      <w:r w:rsidR="000B683A">
        <w:rPr>
          <w:rFonts w:cs="B Titr" w:hint="cs"/>
          <w:b/>
          <w:bCs w:val="0"/>
          <w:sz w:val="32"/>
          <w:szCs w:val="32"/>
          <w:rtl/>
        </w:rPr>
        <w:t xml:space="preserve">عناوین فرایندهای </w:t>
      </w:r>
      <w:r w:rsidRPr="00195754">
        <w:rPr>
          <w:rFonts w:cs="B Titr" w:hint="cs"/>
          <w:b/>
          <w:bCs w:val="0"/>
          <w:sz w:val="32"/>
          <w:szCs w:val="32"/>
          <w:rtl/>
        </w:rPr>
        <w:t>استانداری های سراسر کشور</w:t>
      </w:r>
    </w:p>
    <w:p w:rsidR="00B83C10" w:rsidRDefault="00B83C10" w:rsidP="004C3C7B">
      <w:pPr>
        <w:jc w:val="center"/>
        <w:rPr>
          <w:rFonts w:cs="B Titr"/>
          <w:b/>
          <w:bCs w:val="0"/>
          <w:sz w:val="36"/>
          <w:szCs w:val="36"/>
          <w:rtl/>
        </w:rPr>
      </w:pPr>
      <w:r>
        <w:rPr>
          <w:noProof/>
          <w:lang w:bidi="ar-SA"/>
        </w:rPr>
        <w:drawing>
          <wp:anchor distT="0" distB="0" distL="114300" distR="114300" simplePos="0" relativeHeight="251683840" behindDoc="0" locked="0" layoutInCell="1" allowOverlap="1" wp14:anchorId="05B5E733" wp14:editId="2E73379E">
            <wp:simplePos x="0" y="0"/>
            <wp:positionH relativeFrom="column">
              <wp:posOffset>10392</wp:posOffset>
            </wp:positionH>
            <wp:positionV relativeFrom="paragraph">
              <wp:posOffset>437515</wp:posOffset>
            </wp:positionV>
            <wp:extent cx="6629342" cy="5029200"/>
            <wp:effectExtent l="0" t="0" r="635"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4C3C7B" w:rsidRDefault="004C3C7B" w:rsidP="004C3C7B">
      <w:pPr>
        <w:jc w:val="center"/>
        <w:rPr>
          <w:rFonts w:cs="B Titr"/>
          <w:b/>
          <w:bCs w:val="0"/>
          <w:sz w:val="36"/>
          <w:szCs w:val="36"/>
          <w:rtl/>
        </w:rPr>
      </w:pPr>
    </w:p>
    <w:p w:rsidR="004C3C7B" w:rsidRPr="004C3C7B" w:rsidRDefault="004C3C7B" w:rsidP="004C3C7B">
      <w:pPr>
        <w:jc w:val="center"/>
        <w:rPr>
          <w:rFonts w:cs="B Titr"/>
          <w:b/>
          <w:bCs w:val="0"/>
          <w:sz w:val="36"/>
          <w:szCs w:val="36"/>
          <w:rtl/>
        </w:rPr>
        <w:sectPr w:rsidR="004C3C7B" w:rsidRPr="004C3C7B" w:rsidSect="00F8463F">
          <w:footerReference w:type="default" r:id="rId14"/>
          <w:pgSz w:w="11907" w:h="16839" w:code="9"/>
          <w:pgMar w:top="720" w:right="720" w:bottom="720" w:left="720" w:header="374" w:footer="0" w:gutter="0"/>
          <w:pgBorders w:offsetFrom="page">
            <w:top w:val="double" w:sz="4" w:space="19" w:color="002060"/>
            <w:left w:val="double" w:sz="4" w:space="24" w:color="002060"/>
            <w:bottom w:val="double" w:sz="4" w:space="24" w:color="002060"/>
            <w:right w:val="double" w:sz="4" w:space="24" w:color="002060"/>
          </w:pgBorders>
          <w:cols w:space="708"/>
          <w:docGrid w:linePitch="360"/>
        </w:sectPr>
      </w:pPr>
    </w:p>
    <w:p w:rsidR="001D7410" w:rsidRDefault="001D7410" w:rsidP="002558AE">
      <w:pPr>
        <w:pStyle w:val="Heading1"/>
        <w:bidi w:val="0"/>
      </w:pPr>
    </w:p>
    <w:p w:rsidR="00EC1E9E" w:rsidRPr="00672CB6" w:rsidRDefault="00BF2BFE" w:rsidP="008B0085">
      <w:pPr>
        <w:pStyle w:val="Heading1"/>
        <w:rPr>
          <w:color w:val="002060"/>
          <w:sz w:val="72"/>
          <w:szCs w:val="72"/>
          <w:rtl/>
        </w:rPr>
      </w:pPr>
      <w:bookmarkStart w:id="4" w:name="_Toc166327009"/>
      <w:r w:rsidRPr="00672CB6">
        <w:rPr>
          <w:rFonts w:hint="cs"/>
          <w:color w:val="002060"/>
          <w:sz w:val="72"/>
          <w:szCs w:val="72"/>
          <w:rtl/>
        </w:rPr>
        <w:t>حوزه استاندار</w:t>
      </w:r>
      <w:bookmarkEnd w:id="4"/>
    </w:p>
    <w:p w:rsidR="00EF1942" w:rsidRDefault="00EF1942" w:rsidP="006935E5">
      <w:pPr>
        <w:rPr>
          <w:rtl/>
        </w:rPr>
      </w:pPr>
    </w:p>
    <w:p w:rsidR="00672CB6" w:rsidRPr="00B37BA6" w:rsidRDefault="00672CB6" w:rsidP="006935E5">
      <w:pPr>
        <w:rPr>
          <w:rtl/>
        </w:rPr>
      </w:pPr>
    </w:p>
    <w:p w:rsidR="00EC1E9E" w:rsidRPr="00672CB6" w:rsidRDefault="00EC1E9E" w:rsidP="006B3156">
      <w:pPr>
        <w:pStyle w:val="ListParagraph"/>
        <w:numPr>
          <w:ilvl w:val="0"/>
          <w:numId w:val="21"/>
        </w:numPr>
        <w:rPr>
          <w:rFonts w:cs="B Titr"/>
          <w:color w:val="0070C0"/>
          <w:sz w:val="32"/>
          <w:szCs w:val="32"/>
          <w:rtl/>
        </w:rPr>
      </w:pPr>
      <w:r w:rsidRPr="00672CB6">
        <w:rPr>
          <w:rFonts w:cs="B Titr" w:hint="cs"/>
          <w:color w:val="0070C0"/>
          <w:sz w:val="32"/>
          <w:szCs w:val="32"/>
          <w:rtl/>
        </w:rPr>
        <w:t>دفتر استاندار و روابط عمومی</w:t>
      </w:r>
    </w:p>
    <w:p w:rsidR="00EC1E9E" w:rsidRPr="00672CB6" w:rsidRDefault="00EC1E9E" w:rsidP="006B3156">
      <w:pPr>
        <w:pStyle w:val="ListParagraph"/>
        <w:numPr>
          <w:ilvl w:val="0"/>
          <w:numId w:val="21"/>
        </w:numPr>
        <w:rPr>
          <w:rFonts w:cs="B Titr"/>
          <w:color w:val="0070C0"/>
          <w:sz w:val="32"/>
          <w:szCs w:val="32"/>
          <w:rtl/>
        </w:rPr>
      </w:pPr>
      <w:r w:rsidRPr="00672CB6">
        <w:rPr>
          <w:rFonts w:cs="B Titr" w:hint="cs"/>
          <w:color w:val="0070C0"/>
          <w:sz w:val="32"/>
          <w:szCs w:val="32"/>
          <w:rtl/>
        </w:rPr>
        <w:t xml:space="preserve">دفتر امور </w:t>
      </w:r>
      <w:r w:rsidR="0084262C">
        <w:rPr>
          <w:rFonts w:cs="B Titr" w:hint="cs"/>
          <w:color w:val="0070C0"/>
          <w:sz w:val="32"/>
          <w:szCs w:val="32"/>
          <w:rtl/>
        </w:rPr>
        <w:t xml:space="preserve">زنان </w:t>
      </w:r>
      <w:r w:rsidRPr="00672CB6">
        <w:rPr>
          <w:rFonts w:cs="B Titr" w:hint="cs"/>
          <w:color w:val="0070C0"/>
          <w:sz w:val="32"/>
          <w:szCs w:val="32"/>
          <w:rtl/>
        </w:rPr>
        <w:t>و خانواده</w:t>
      </w:r>
    </w:p>
    <w:p w:rsidR="00EC1E9E" w:rsidRPr="00672CB6" w:rsidRDefault="00EC1E9E" w:rsidP="006B3156">
      <w:pPr>
        <w:pStyle w:val="ListParagraph"/>
        <w:numPr>
          <w:ilvl w:val="0"/>
          <w:numId w:val="21"/>
        </w:numPr>
        <w:rPr>
          <w:rFonts w:cs="B Titr"/>
          <w:color w:val="0070C0"/>
          <w:sz w:val="32"/>
          <w:szCs w:val="32"/>
        </w:rPr>
      </w:pPr>
      <w:r w:rsidRPr="00672CB6">
        <w:rPr>
          <w:rFonts w:cs="B Titr" w:hint="cs"/>
          <w:color w:val="0070C0"/>
          <w:sz w:val="32"/>
          <w:szCs w:val="32"/>
          <w:rtl/>
        </w:rPr>
        <w:lastRenderedPageBreak/>
        <w:t>دفتر مدیریت عملکرد، بازرسی، امور حقوقی و ارتباطات مردمی</w:t>
      </w:r>
    </w:p>
    <w:p w:rsidR="00EC1E9E" w:rsidRPr="00672CB6" w:rsidRDefault="00EC1E9E" w:rsidP="006B3156">
      <w:pPr>
        <w:pStyle w:val="ListParagraph"/>
        <w:numPr>
          <w:ilvl w:val="0"/>
          <w:numId w:val="21"/>
        </w:numPr>
        <w:rPr>
          <w:rFonts w:cs="B Titr"/>
          <w:color w:val="0070C0"/>
          <w:sz w:val="32"/>
          <w:szCs w:val="32"/>
          <w:rtl/>
        </w:rPr>
      </w:pPr>
      <w:r w:rsidRPr="00672CB6">
        <w:rPr>
          <w:rFonts w:cs="B Titr" w:hint="cs"/>
          <w:color w:val="0070C0"/>
          <w:sz w:val="32"/>
          <w:szCs w:val="32"/>
          <w:rtl/>
        </w:rPr>
        <w:t>اداره کل حراست</w:t>
      </w:r>
    </w:p>
    <w:p w:rsidR="00EC1E9E" w:rsidRPr="00672CB6" w:rsidRDefault="00EC1E9E" w:rsidP="006B3156">
      <w:pPr>
        <w:pStyle w:val="ListParagraph"/>
        <w:numPr>
          <w:ilvl w:val="0"/>
          <w:numId w:val="21"/>
        </w:numPr>
        <w:rPr>
          <w:rFonts w:cs="B Titr"/>
          <w:color w:val="0070C0"/>
          <w:sz w:val="32"/>
          <w:szCs w:val="32"/>
          <w:rtl/>
        </w:rPr>
      </w:pPr>
      <w:r w:rsidRPr="00672CB6">
        <w:rPr>
          <w:rFonts w:cs="B Titr" w:hint="cs"/>
          <w:color w:val="0070C0"/>
          <w:sz w:val="32"/>
          <w:szCs w:val="32"/>
          <w:rtl/>
        </w:rPr>
        <w:t>اداره کل تشریفات</w:t>
      </w:r>
      <w:r w:rsidR="00EF1942" w:rsidRPr="00672CB6">
        <w:rPr>
          <w:rFonts w:cs="B Titr" w:hint="cs"/>
          <w:color w:val="0070C0"/>
          <w:sz w:val="32"/>
          <w:szCs w:val="32"/>
          <w:rtl/>
        </w:rPr>
        <w:t xml:space="preserve"> </w:t>
      </w:r>
      <w:r w:rsidRPr="00672CB6">
        <w:rPr>
          <w:rFonts w:cs="B Titr" w:hint="cs"/>
          <w:color w:val="0070C0"/>
          <w:sz w:val="32"/>
          <w:szCs w:val="32"/>
          <w:rtl/>
        </w:rPr>
        <w:t>(اصفهان)</w:t>
      </w:r>
    </w:p>
    <w:p w:rsidR="00EC1E9E" w:rsidRPr="00672CB6" w:rsidRDefault="00EC1E9E" w:rsidP="006B3156">
      <w:pPr>
        <w:pStyle w:val="ListParagraph"/>
        <w:numPr>
          <w:ilvl w:val="0"/>
          <w:numId w:val="21"/>
        </w:numPr>
        <w:rPr>
          <w:rFonts w:cs="B Titr"/>
          <w:color w:val="0070C0"/>
          <w:sz w:val="32"/>
          <w:szCs w:val="32"/>
        </w:rPr>
      </w:pPr>
      <w:r w:rsidRPr="00672CB6">
        <w:rPr>
          <w:rFonts w:cs="B Titr" w:hint="cs"/>
          <w:color w:val="0070C0"/>
          <w:sz w:val="32"/>
          <w:szCs w:val="32"/>
          <w:rtl/>
        </w:rPr>
        <w:t>هسته گزینش</w:t>
      </w:r>
    </w:p>
    <w:p w:rsidR="006F0BB6" w:rsidRDefault="006F0BB6" w:rsidP="006B3156">
      <w:pPr>
        <w:pStyle w:val="ListParagraph"/>
        <w:numPr>
          <w:ilvl w:val="0"/>
          <w:numId w:val="21"/>
        </w:numPr>
        <w:rPr>
          <w:rFonts w:cs="B Titr"/>
          <w:color w:val="0070C0"/>
          <w:sz w:val="32"/>
          <w:szCs w:val="32"/>
        </w:rPr>
      </w:pPr>
      <w:r w:rsidRPr="00672CB6">
        <w:rPr>
          <w:rFonts w:cs="B Titr" w:hint="cs"/>
          <w:color w:val="0070C0"/>
          <w:sz w:val="32"/>
          <w:szCs w:val="32"/>
          <w:rtl/>
        </w:rPr>
        <w:t>اداره کل مدیریت بحران</w:t>
      </w: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672CB6" w:rsidRDefault="00672CB6" w:rsidP="00672CB6">
      <w:pPr>
        <w:rPr>
          <w:rFonts w:cs="B Titr"/>
          <w:color w:val="0070C0"/>
          <w:sz w:val="32"/>
          <w:szCs w:val="32"/>
          <w:rtl/>
        </w:rPr>
      </w:pPr>
    </w:p>
    <w:p w:rsidR="00771DC1" w:rsidRDefault="00771DC1" w:rsidP="00672CB6">
      <w:pPr>
        <w:rPr>
          <w:rFonts w:cs="B Titr"/>
          <w:color w:val="0070C0"/>
          <w:sz w:val="32"/>
          <w:szCs w:val="32"/>
        </w:rPr>
      </w:pPr>
    </w:p>
    <w:p w:rsidR="00672CB6" w:rsidRPr="000B1439" w:rsidRDefault="00771DC1" w:rsidP="00771DC1">
      <w:pPr>
        <w:jc w:val="center"/>
        <w:rPr>
          <w:rFonts w:cs="B Titr"/>
          <w:color w:val="000000" w:themeColor="text1"/>
          <w:sz w:val="32"/>
          <w:szCs w:val="32"/>
          <w:rtl/>
        </w:rPr>
      </w:pPr>
      <w:r w:rsidRPr="000B1439">
        <w:rPr>
          <w:rFonts w:cs="B Titr" w:hint="cs"/>
          <w:color w:val="000000" w:themeColor="text1"/>
          <w:sz w:val="32"/>
          <w:szCs w:val="32"/>
          <w:rtl/>
        </w:rPr>
        <w:t>نمودار تعداد عناوین فرایندهای حوزه استاندار</w:t>
      </w:r>
    </w:p>
    <w:p w:rsidR="00771DC1" w:rsidRDefault="00771DC1" w:rsidP="00672CB6">
      <w:pPr>
        <w:rPr>
          <w:rFonts w:cs="B Titr"/>
          <w:color w:val="0070C0"/>
          <w:sz w:val="32"/>
          <w:szCs w:val="32"/>
          <w:rtl/>
        </w:rPr>
      </w:pPr>
      <w:r>
        <w:rPr>
          <w:noProof/>
          <w:lang w:bidi="ar-SA"/>
        </w:rPr>
        <w:drawing>
          <wp:anchor distT="0" distB="0" distL="114300" distR="114300" simplePos="0" relativeHeight="251663360" behindDoc="0" locked="0" layoutInCell="1" allowOverlap="1" wp14:anchorId="152962B2" wp14:editId="6FBC0647">
            <wp:simplePos x="0" y="0"/>
            <wp:positionH relativeFrom="column">
              <wp:posOffset>36830</wp:posOffset>
            </wp:positionH>
            <wp:positionV relativeFrom="paragraph">
              <wp:posOffset>303232</wp:posOffset>
            </wp:positionV>
            <wp:extent cx="6568440" cy="5085184"/>
            <wp:effectExtent l="0" t="0" r="3810" b="127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771DC1" w:rsidRDefault="00771DC1" w:rsidP="00672CB6">
      <w:pPr>
        <w:rPr>
          <w:rFonts w:cs="B Titr"/>
          <w:color w:val="0070C0"/>
          <w:sz w:val="32"/>
          <w:szCs w:val="32"/>
          <w:rtl/>
        </w:rPr>
      </w:pPr>
    </w:p>
    <w:p w:rsidR="00275BCE" w:rsidRDefault="00275BCE" w:rsidP="004C3C7B">
      <w:pPr>
        <w:rPr>
          <w:rtl/>
        </w:rPr>
      </w:pPr>
    </w:p>
    <w:p w:rsidR="004C3C7B" w:rsidRDefault="004C3C7B" w:rsidP="004C3C7B">
      <w:pPr>
        <w:rPr>
          <w:rtl/>
        </w:rPr>
      </w:pPr>
    </w:p>
    <w:p w:rsidR="004C3C7B" w:rsidRDefault="004C3C7B" w:rsidP="004C3C7B">
      <w:pPr>
        <w:rPr>
          <w:rtl/>
        </w:rPr>
      </w:pPr>
    </w:p>
    <w:p w:rsidR="004C3C7B" w:rsidRDefault="004C3C7B" w:rsidP="004C3C7B">
      <w:pPr>
        <w:rPr>
          <w:rtl/>
        </w:rPr>
      </w:pPr>
    </w:p>
    <w:p w:rsidR="004C3C7B" w:rsidRDefault="004C3C7B" w:rsidP="004C3C7B">
      <w:pPr>
        <w:rPr>
          <w:rtl/>
        </w:rPr>
      </w:pPr>
    </w:p>
    <w:p w:rsidR="00672CB6" w:rsidRDefault="00672CB6" w:rsidP="006935E5">
      <w:pPr>
        <w:rPr>
          <w:rtl/>
        </w:rPr>
      </w:pPr>
    </w:p>
    <w:p w:rsidR="00672CB6" w:rsidRDefault="00672CB6" w:rsidP="006935E5">
      <w:pPr>
        <w:rPr>
          <w:rtl/>
        </w:rPr>
      </w:pPr>
    </w:p>
    <w:p w:rsidR="00672CB6" w:rsidRDefault="00672CB6" w:rsidP="006935E5">
      <w:pPr>
        <w:rPr>
          <w:rtl/>
        </w:rPr>
      </w:pPr>
    </w:p>
    <w:p w:rsidR="00672CB6" w:rsidRDefault="00672CB6" w:rsidP="006935E5">
      <w:pPr>
        <w:rPr>
          <w:rtl/>
        </w:rPr>
      </w:pPr>
    </w:p>
    <w:p w:rsidR="004C3C7B" w:rsidRDefault="004C3C7B" w:rsidP="006935E5">
      <w:pPr>
        <w:rPr>
          <w:rtl/>
        </w:rPr>
      </w:pPr>
    </w:p>
    <w:p w:rsidR="004C3C7B" w:rsidRDefault="004C3C7B" w:rsidP="006935E5">
      <w:pPr>
        <w:rPr>
          <w:rtl/>
        </w:rPr>
      </w:pPr>
    </w:p>
    <w:p w:rsidR="004C3C7B" w:rsidRDefault="004C3C7B" w:rsidP="006935E5">
      <w:pPr>
        <w:rPr>
          <w:rtl/>
        </w:rPr>
      </w:pPr>
    </w:p>
    <w:p w:rsidR="004C3C7B" w:rsidRDefault="004C3C7B"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771DC1" w:rsidRDefault="00771DC1" w:rsidP="006935E5">
      <w:pPr>
        <w:rPr>
          <w:rtl/>
        </w:rPr>
      </w:pPr>
    </w:p>
    <w:p w:rsidR="004C3C7B" w:rsidRPr="0033501D" w:rsidRDefault="004C3C7B" w:rsidP="006935E5"/>
    <w:p w:rsidR="00EB27B7" w:rsidRPr="0033501D" w:rsidRDefault="00EB27B7" w:rsidP="006935E5">
      <w:pPr>
        <w:pStyle w:val="Heading2"/>
        <w:rPr>
          <w:rStyle w:val="Strong"/>
          <w:b w:val="0"/>
          <w:bCs w:val="0"/>
        </w:rPr>
      </w:pPr>
      <w:bookmarkStart w:id="5" w:name="_Toc166327010"/>
      <w:r w:rsidRPr="0033501D">
        <w:rPr>
          <w:rStyle w:val="Strong"/>
          <w:rFonts w:hint="cs"/>
          <w:b w:val="0"/>
          <w:bCs w:val="0"/>
          <w:rtl/>
        </w:rPr>
        <w:t>دفتر استاندار و روابط عمومی</w:t>
      </w:r>
      <w:bookmarkEnd w:id="5"/>
    </w:p>
    <w:tbl>
      <w:tblPr>
        <w:bidiVisual/>
        <w:tblW w:w="0" w:type="auto"/>
        <w:tblInd w:w="-70" w:type="dxa"/>
        <w:tblLayout w:type="fixed"/>
        <w:tblLook w:val="04A0" w:firstRow="1" w:lastRow="0" w:firstColumn="1" w:lastColumn="0" w:noHBand="0" w:noVBand="1"/>
      </w:tblPr>
      <w:tblGrid>
        <w:gridCol w:w="1385"/>
        <w:gridCol w:w="1275"/>
        <w:gridCol w:w="7789"/>
        <w:gridCol w:w="8"/>
      </w:tblGrid>
      <w:tr w:rsidR="0087339C" w:rsidRPr="00215B90" w:rsidTr="00FD4793">
        <w:trPr>
          <w:trHeight w:val="674"/>
          <w:tblHeader/>
        </w:trPr>
        <w:tc>
          <w:tcPr>
            <w:tcW w:w="10457" w:type="dxa"/>
            <w:gridSpan w:val="4"/>
            <w:tcBorders>
              <w:top w:val="single" w:sz="8" w:space="0" w:color="auto"/>
              <w:left w:val="single" w:sz="8" w:space="0" w:color="auto"/>
              <w:bottom w:val="nil"/>
              <w:right w:val="single" w:sz="8" w:space="0" w:color="000000"/>
            </w:tcBorders>
            <w:shd w:val="clear" w:color="000000" w:fill="BDD7EE"/>
            <w:vAlign w:val="center"/>
            <w:hideMark/>
          </w:tcPr>
          <w:p w:rsidR="0087339C" w:rsidRPr="008B0085" w:rsidRDefault="0087339C" w:rsidP="00CD4E75">
            <w:pPr>
              <w:jc w:val="center"/>
              <w:rPr>
                <w:rStyle w:val="Strong"/>
                <w:rFonts w:cs="B Titr"/>
                <w:b w:val="0"/>
                <w:bCs/>
                <w:rtl/>
              </w:rPr>
            </w:pPr>
            <w:r w:rsidRPr="008B0085">
              <w:rPr>
                <w:rStyle w:val="Strong"/>
                <w:rFonts w:cs="B Titr" w:hint="cs"/>
                <w:b w:val="0"/>
                <w:bCs/>
                <w:rtl/>
              </w:rPr>
              <w:t xml:space="preserve">عناوین خدمات و </w:t>
            </w:r>
            <w:r w:rsidR="00F1362A" w:rsidRPr="008B0085">
              <w:rPr>
                <w:rStyle w:val="Strong"/>
                <w:rFonts w:cs="B Titr" w:hint="cs"/>
                <w:b w:val="0"/>
                <w:bCs/>
                <w:rtl/>
              </w:rPr>
              <w:t>فرآیند</w:t>
            </w:r>
            <w:r w:rsidRPr="008B0085">
              <w:rPr>
                <w:rStyle w:val="Strong"/>
                <w:rFonts w:cs="B Titr" w:hint="cs"/>
                <w:b w:val="0"/>
                <w:bCs/>
                <w:rtl/>
              </w:rPr>
              <w:t>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87339C" w:rsidRPr="008B0085" w:rsidRDefault="0087339C" w:rsidP="00CD4E75">
            <w:pPr>
              <w:jc w:val="center"/>
              <w:rPr>
                <w:rStyle w:val="Strong"/>
                <w:rtl/>
              </w:rPr>
            </w:pPr>
            <w:r w:rsidRPr="008B0085">
              <w:rPr>
                <w:rStyle w:val="Strong"/>
                <w:rFonts w:cs="B Titr" w:hint="cs"/>
                <w:b w:val="0"/>
                <w:bCs/>
                <w:rtl/>
              </w:rPr>
              <w:t>دفتر استاندار و روابط عمومی</w:t>
            </w:r>
          </w:p>
        </w:tc>
      </w:tr>
      <w:tr w:rsidR="0087339C" w:rsidRPr="00215B90" w:rsidTr="00FD4793">
        <w:trPr>
          <w:trHeight w:val="541"/>
          <w:tblHeader/>
        </w:trPr>
        <w:tc>
          <w:tcPr>
            <w:tcW w:w="1385"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87339C" w:rsidRPr="00CD4E75" w:rsidRDefault="0087339C" w:rsidP="00CD4E75">
            <w:pPr>
              <w:jc w:val="center"/>
              <w:rPr>
                <w:rStyle w:val="Strong"/>
                <w:rFonts w:cs="B Titr"/>
                <w:b w:val="0"/>
                <w:bCs/>
                <w:sz w:val="24"/>
                <w:szCs w:val="24"/>
                <w:rtl/>
              </w:rPr>
            </w:pPr>
            <w:r w:rsidRPr="00CD4E75">
              <w:rPr>
                <w:rStyle w:val="Strong"/>
                <w:rFonts w:cs="B Titr" w:hint="cs"/>
                <w:b w:val="0"/>
                <w:bCs/>
                <w:sz w:val="24"/>
                <w:szCs w:val="24"/>
                <w:rtl/>
              </w:rPr>
              <w:t>خدمت کلان</w:t>
            </w:r>
          </w:p>
        </w:tc>
        <w:tc>
          <w:tcPr>
            <w:tcW w:w="1275"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87339C" w:rsidRPr="00CD4E75" w:rsidRDefault="0087339C" w:rsidP="00CD4E75">
            <w:pPr>
              <w:jc w:val="center"/>
              <w:rPr>
                <w:rStyle w:val="Strong"/>
                <w:rFonts w:cs="B Titr"/>
                <w:b w:val="0"/>
                <w:bCs/>
                <w:sz w:val="24"/>
                <w:szCs w:val="24"/>
                <w:rtl/>
              </w:rPr>
            </w:pPr>
            <w:r w:rsidRPr="00CD4E75">
              <w:rPr>
                <w:rStyle w:val="Strong"/>
                <w:rFonts w:cs="B Titr" w:hint="cs"/>
                <w:b w:val="0"/>
                <w:bCs/>
                <w:sz w:val="24"/>
                <w:szCs w:val="24"/>
                <w:rtl/>
              </w:rPr>
              <w:t>زیر خدمت</w:t>
            </w:r>
          </w:p>
        </w:tc>
        <w:tc>
          <w:tcPr>
            <w:tcW w:w="7797" w:type="dxa"/>
            <w:gridSpan w:val="2"/>
            <w:tcBorders>
              <w:top w:val="single" w:sz="8" w:space="0" w:color="auto"/>
              <w:left w:val="single" w:sz="8" w:space="0" w:color="auto"/>
              <w:bottom w:val="single" w:sz="8" w:space="0" w:color="auto"/>
              <w:right w:val="single" w:sz="8" w:space="0" w:color="auto"/>
            </w:tcBorders>
            <w:shd w:val="clear" w:color="000000" w:fill="BDD7EE"/>
            <w:vAlign w:val="center"/>
            <w:hideMark/>
          </w:tcPr>
          <w:p w:rsidR="0087339C" w:rsidRPr="00CD4E75" w:rsidRDefault="0087339C" w:rsidP="00CD4E75">
            <w:pPr>
              <w:jc w:val="center"/>
              <w:rPr>
                <w:rStyle w:val="Strong"/>
                <w:rFonts w:cs="B Titr"/>
                <w:b w:val="0"/>
                <w:bCs/>
                <w:sz w:val="24"/>
                <w:szCs w:val="24"/>
                <w:rtl/>
              </w:rPr>
            </w:pPr>
            <w:r w:rsidRPr="00CD4E75">
              <w:rPr>
                <w:rStyle w:val="Strong"/>
                <w:rFonts w:cs="B Titr" w:hint="cs"/>
                <w:b w:val="0"/>
                <w:bCs/>
                <w:sz w:val="24"/>
                <w:szCs w:val="24"/>
                <w:rtl/>
              </w:rPr>
              <w:t xml:space="preserve">عناوین </w:t>
            </w:r>
            <w:r w:rsidR="00F1362A" w:rsidRPr="00CD4E75">
              <w:rPr>
                <w:rStyle w:val="Strong"/>
                <w:rFonts w:cs="B Titr" w:hint="cs"/>
                <w:b w:val="0"/>
                <w:bCs/>
                <w:sz w:val="24"/>
                <w:szCs w:val="24"/>
                <w:rtl/>
              </w:rPr>
              <w:t>فرآیند</w:t>
            </w:r>
            <w:r w:rsidRPr="00CD4E75">
              <w:rPr>
                <w:rStyle w:val="Strong"/>
                <w:rFonts w:cs="B Titr" w:hint="cs"/>
                <w:b w:val="0"/>
                <w:bCs/>
                <w:sz w:val="24"/>
                <w:szCs w:val="24"/>
                <w:rtl/>
              </w:rPr>
              <w:t>ها</w:t>
            </w:r>
          </w:p>
        </w:tc>
      </w:tr>
      <w:tr w:rsidR="005C41D8" w:rsidRPr="007E040B" w:rsidTr="00FD4793">
        <w:trPr>
          <w:gridAfter w:val="1"/>
          <w:wAfter w:w="8" w:type="dxa"/>
          <w:cantSplit/>
          <w:trHeight w:val="229"/>
        </w:trPr>
        <w:tc>
          <w:tcPr>
            <w:tcW w:w="1385" w:type="dxa"/>
            <w:vMerge w:val="restart"/>
            <w:tcBorders>
              <w:top w:val="single" w:sz="8" w:space="0" w:color="auto"/>
              <w:left w:val="single" w:sz="8" w:space="0" w:color="auto"/>
              <w:right w:val="single" w:sz="8" w:space="0" w:color="auto"/>
            </w:tcBorders>
            <w:shd w:val="clear" w:color="auto" w:fill="auto"/>
            <w:vAlign w:val="center"/>
            <w:hideMark/>
          </w:tcPr>
          <w:p w:rsidR="00CD4E75" w:rsidRDefault="005C41D8" w:rsidP="00CD4E75">
            <w:pPr>
              <w:jc w:val="center"/>
              <w:rPr>
                <w:rFonts w:cs="B Titr"/>
                <w:rtl/>
              </w:rPr>
            </w:pPr>
            <w:r w:rsidRPr="00CD4E75">
              <w:rPr>
                <w:rFonts w:cs="B Titr" w:hint="cs"/>
                <w:rtl/>
              </w:rPr>
              <w:t xml:space="preserve">مدیریت حوزه استاندار، </w:t>
            </w:r>
          </w:p>
          <w:p w:rsidR="005C41D8" w:rsidRPr="00CD4E75" w:rsidRDefault="005C41D8" w:rsidP="00CD4E75">
            <w:pPr>
              <w:jc w:val="center"/>
              <w:rPr>
                <w:rFonts w:cs="B Titr"/>
                <w:rtl/>
                <w:lang w:bidi="ar-SA"/>
              </w:rPr>
            </w:pPr>
            <w:r w:rsidRPr="00CD4E75">
              <w:rPr>
                <w:rFonts w:cs="B Titr" w:hint="cs"/>
                <w:rtl/>
              </w:rPr>
              <w:t>روابط عمومی، تشریفات و بین الملل</w:t>
            </w:r>
          </w:p>
          <w:p w:rsidR="005C41D8" w:rsidRPr="00D84D20" w:rsidRDefault="005C41D8" w:rsidP="00CD4E75">
            <w:pPr>
              <w:rPr>
                <w:rtl/>
                <w:lang w:bidi="ar-SA"/>
              </w:rPr>
            </w:pPr>
          </w:p>
        </w:tc>
        <w:tc>
          <w:tcPr>
            <w:tcW w:w="1275" w:type="dxa"/>
            <w:vMerge w:val="restart"/>
            <w:tcBorders>
              <w:top w:val="single" w:sz="8" w:space="0" w:color="auto"/>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lang w:bidi="ar-SA"/>
              </w:rPr>
            </w:pPr>
            <w:r w:rsidRPr="00CD4E75">
              <w:rPr>
                <w:rFonts w:cs="B Titr" w:hint="cs"/>
                <w:sz w:val="24"/>
                <w:szCs w:val="24"/>
                <w:rtl/>
              </w:rPr>
              <w:t>هماهنگی امور اجرایی حوزه  استاندار</w:t>
            </w:r>
          </w:p>
          <w:p w:rsidR="005C41D8" w:rsidRPr="00D84D20" w:rsidRDefault="005C41D8" w:rsidP="00CD4E75">
            <w:pPr>
              <w:rPr>
                <w:rtl/>
                <w:lang w:bidi="ar-SA"/>
              </w:rPr>
            </w:pPr>
          </w:p>
        </w:tc>
        <w:tc>
          <w:tcPr>
            <w:tcW w:w="7789" w:type="dxa"/>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برنامه ریزی و تنظیم برنامه های استاندار( ملاقات- مکاتبات- تماس های تلفنی و جلسات</w:t>
            </w:r>
            <w:r w:rsidRPr="004B3003">
              <w:rPr>
                <w:rFonts w:cs="B Nazanin" w:hint="cs"/>
                <w:b/>
                <w:bCs w:val="0"/>
                <w:sz w:val="24"/>
                <w:szCs w:val="24"/>
                <w:rtl/>
              </w:rPr>
              <w:t>)</w:t>
            </w:r>
            <w:r w:rsidR="0059096E" w:rsidRPr="004B3003">
              <w:rPr>
                <w:rFonts w:cs="B Nazanin"/>
                <w:b/>
                <w:bCs w:val="0"/>
                <w:sz w:val="24"/>
                <w:szCs w:val="24"/>
              </w:rPr>
              <w:t xml:space="preserve"> </w:t>
            </w:r>
          </w:p>
        </w:tc>
      </w:tr>
      <w:tr w:rsidR="005C41D8" w:rsidRPr="007E040B" w:rsidTr="00FD4793">
        <w:trPr>
          <w:gridAfter w:val="1"/>
          <w:wAfter w:w="8" w:type="dxa"/>
          <w:cantSplit/>
          <w:trHeight w:val="20"/>
        </w:trPr>
        <w:tc>
          <w:tcPr>
            <w:tcW w:w="138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7789" w:type="dxa"/>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و پیگیری امور دفتر استاندار ( انجام ملاقات ها- مکاتبات و تماس های تلفنی)</w:t>
            </w:r>
          </w:p>
        </w:tc>
      </w:tr>
      <w:tr w:rsidR="005C41D8" w:rsidRPr="007E040B" w:rsidTr="00FD4793">
        <w:trPr>
          <w:gridAfter w:val="1"/>
          <w:wAfter w:w="8" w:type="dxa"/>
          <w:cantSplit/>
          <w:trHeight w:val="20"/>
        </w:trPr>
        <w:tc>
          <w:tcPr>
            <w:tcW w:w="138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7789" w:type="dxa"/>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ارتباط مسئولین و شخصیت ها با استاندار</w:t>
            </w:r>
          </w:p>
        </w:tc>
      </w:tr>
      <w:tr w:rsidR="005C41D8" w:rsidRPr="007E040B" w:rsidTr="00FD4793">
        <w:trPr>
          <w:gridAfter w:val="1"/>
          <w:wAfter w:w="8" w:type="dxa"/>
          <w:cantSplit/>
          <w:trHeight w:val="20"/>
        </w:trPr>
        <w:tc>
          <w:tcPr>
            <w:tcW w:w="138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7789" w:type="dxa"/>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انجام امور دبیرخانه ای (پاسخگویی و تقسییم بندی مکاتبات حوزه استاندار)</w:t>
            </w:r>
          </w:p>
        </w:tc>
      </w:tr>
      <w:tr w:rsidR="005C41D8" w:rsidRPr="007E040B" w:rsidTr="00FD4793">
        <w:trPr>
          <w:gridAfter w:val="1"/>
          <w:wAfter w:w="8" w:type="dxa"/>
          <w:cantSplit/>
          <w:trHeight w:val="839"/>
        </w:trPr>
        <w:tc>
          <w:tcPr>
            <w:tcW w:w="138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1275" w:type="dxa"/>
            <w:vMerge/>
            <w:tcBorders>
              <w:left w:val="single" w:sz="8" w:space="0" w:color="auto"/>
              <w:bottom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7789" w:type="dxa"/>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و تنظیم برنامه های بازدید استاندار در مراسم، همایشها، انجام مصاحبه  و...</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D84D20" w:rsidRDefault="005C41D8" w:rsidP="00CD4E75">
            <w:pPr>
              <w:rPr>
                <w:rtl/>
                <w:lang w:bidi="ar-SA"/>
              </w:rPr>
            </w:pPr>
          </w:p>
        </w:tc>
        <w:tc>
          <w:tcPr>
            <w:tcW w:w="1275" w:type="dxa"/>
            <w:vMerge w:val="restart"/>
            <w:tcBorders>
              <w:top w:val="single" w:sz="8" w:space="0" w:color="auto"/>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r w:rsidRPr="00CD4E75">
              <w:rPr>
                <w:rFonts w:cs="B Titr" w:hint="cs"/>
                <w:sz w:val="24"/>
                <w:szCs w:val="24"/>
                <w:rtl/>
              </w:rPr>
              <w:t>هماهنگی امور متفرقه توسط  حوزه  استاندار</w:t>
            </w: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هماهنگی امور مربوط به برگزاري شورای معاونین استانداری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هماهنگی در تشکیل جلسات هیات‌های</w:t>
            </w:r>
            <w:r w:rsidRPr="00CD4E75">
              <w:rPr>
                <w:b/>
                <w:bCs w:val="0"/>
                <w:rtl/>
              </w:rPr>
              <w:t xml:space="preserve"> </w:t>
            </w:r>
            <w:r w:rsidRPr="00CD4E75">
              <w:rPr>
                <w:rFonts w:hint="cs"/>
                <w:b/>
                <w:bCs w:val="0"/>
                <w:rtl/>
              </w:rPr>
              <w:t>حل‌اختلاف بین مدیران استان و شهرداری ها با حضور نمایندگان مجلس شورای اسلامی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هماهنگی در تایید نهایی ارزشیابی سالانه مدیران استان</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هماهنگی در خصوص ماموریت و مرخصی مدیران دستگاه های اجرایی، سازمان های دولتی، نیمه دولتی وسایر نهادهای مرتبط</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هماهنگی در خصوص عملکرد مشاورین استاندار</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سفرهای استانی استاندار و پیگیری مصوبات سفر</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سفرهای مقامات عالیه رتبه کشوری و لشگری به استان</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انجام امور مربوط به جذب سرمایه گذاران خارجی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برگزاری دیدارهای چهره به چهره و کاروان خدمت</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فرایند ارتباطات تلفنی از طریق سامانه سامد با مردم</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دیدارهای سیاسی و دیپلماتیک استاندار</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bottom w:val="single" w:sz="8" w:space="0" w:color="auto"/>
              <w:right w:val="single" w:sz="8" w:space="0" w:color="auto"/>
            </w:tcBorders>
            <w:shd w:val="clear" w:color="auto" w:fill="auto"/>
            <w:vAlign w:val="center"/>
            <w:hideMark/>
          </w:tcPr>
          <w:p w:rsidR="005C41D8" w:rsidRPr="00CD4E75" w:rsidRDefault="005C41D8" w:rsidP="00CD4E75">
            <w:pPr>
              <w:jc w:val="center"/>
              <w:rPr>
                <w:rFonts w:cs="B Titr"/>
                <w:sz w:val="24"/>
                <w:szCs w:val="24"/>
                <w:rtl/>
              </w:rPr>
            </w:pPr>
          </w:p>
        </w:tc>
        <w:tc>
          <w:tcPr>
            <w:tcW w:w="779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فرایند جلسات تبینی استان (بیان دستاوردها و اقدامات دولت و عملکرد استان)</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val="restart"/>
            <w:tcBorders>
              <w:top w:val="single" w:sz="8" w:space="0" w:color="auto"/>
              <w:left w:val="single" w:sz="8" w:space="0" w:color="auto"/>
              <w:right w:val="single" w:sz="4" w:space="0" w:color="auto"/>
            </w:tcBorders>
            <w:shd w:val="clear" w:color="auto" w:fill="auto"/>
            <w:vAlign w:val="center"/>
            <w:hideMark/>
          </w:tcPr>
          <w:p w:rsidR="005C41D8" w:rsidRPr="00CD4E75" w:rsidRDefault="005C41D8" w:rsidP="00CD4E75">
            <w:pPr>
              <w:jc w:val="center"/>
              <w:rPr>
                <w:rFonts w:cs="B Titr"/>
                <w:sz w:val="24"/>
                <w:szCs w:val="24"/>
                <w:rtl/>
              </w:rPr>
            </w:pPr>
            <w:r w:rsidRPr="00CD4E75">
              <w:rPr>
                <w:rFonts w:ascii="Cambria" w:hAnsi="Cambria" w:cs="Cambria" w:hint="cs"/>
                <w:sz w:val="24"/>
                <w:szCs w:val="24"/>
                <w:rtl/>
              </w:rPr>
              <w:t> </w:t>
            </w:r>
            <w:r w:rsidRPr="00CD4E75">
              <w:rPr>
                <w:rFonts w:cs="B Titr" w:hint="cs"/>
                <w:sz w:val="24"/>
                <w:szCs w:val="24"/>
                <w:rtl/>
              </w:rPr>
              <w:t>روابط عمومی</w:t>
            </w:r>
          </w:p>
          <w:p w:rsidR="005C41D8" w:rsidRPr="00CD4E75" w:rsidRDefault="005C41D8" w:rsidP="00CD4E75">
            <w:pPr>
              <w:jc w:val="center"/>
              <w:rPr>
                <w:rFonts w:cs="B Titr"/>
                <w:sz w:val="24"/>
                <w:szCs w:val="24"/>
                <w:rtl/>
              </w:rPr>
            </w:pPr>
            <w:r w:rsidRPr="00CD4E75">
              <w:rPr>
                <w:rFonts w:ascii="Cambria" w:hAnsi="Cambria" w:cs="Cambria" w:hint="cs"/>
                <w:sz w:val="24"/>
                <w:szCs w:val="24"/>
                <w:rtl/>
              </w:rPr>
              <w:t> </w:t>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انجام امور دبیرخانه ای نظارت بر نشریات مکتوب، الکترونیکی و امور تبلیغاتی استان</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و نظارت بر برگزاری نمایشگاه و جشنواره های مختلف دستگاهی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جمع آوری اطلاعات و اخبار و رویدادهای مهم و اطلاع رسانی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8" w:space="0" w:color="auto"/>
              <w:right w:val="single" w:sz="8"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پیاده سازی خبر و اخذ تاییدیه ها لازم و انعکاس به مراجع ذیربط</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8" w:space="0" w:color="auto"/>
              <w:left w:val="single" w:sz="4" w:space="0" w:color="auto"/>
              <w:bottom w:val="single" w:sz="8" w:space="0" w:color="auto"/>
              <w:right w:val="single" w:sz="8"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تنظیم گزارش بر حسب مناسبت ها، وقایع کشوری و استانی و سخنرانی های مربوطه</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8" w:space="0" w:color="auto"/>
              <w:left w:val="single" w:sz="4" w:space="0" w:color="auto"/>
              <w:bottom w:val="single" w:sz="8" w:space="0" w:color="auto"/>
              <w:right w:val="single" w:sz="8"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ارتباطات، تبليغات و اطلاع رساني</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nil"/>
              <w:left w:val="single" w:sz="4" w:space="0" w:color="auto"/>
              <w:bottom w:val="single" w:sz="8" w:space="0" w:color="auto"/>
              <w:right w:val="single" w:sz="8"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آرشیو و مستندسازی اقدامات سمعی و بصری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nil"/>
              <w:left w:val="single" w:sz="4" w:space="0" w:color="auto"/>
              <w:bottom w:val="single" w:sz="8" w:space="0" w:color="auto"/>
              <w:right w:val="single" w:sz="8"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پوشش خبری و انجام مصاحبه</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nil"/>
              <w:left w:val="single" w:sz="4" w:space="0" w:color="auto"/>
              <w:bottom w:val="single" w:sz="4" w:space="0" w:color="auto"/>
              <w:right w:val="single" w:sz="8"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رصد فضای مجازی و ارسال گزارش ثبت وقایع</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انجام امور سمعی، بصری و نظارت بر تهیه برنامه های صوتی و تصویری مرتبط با عملکرد استان</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8"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تهيه وساخت فيلم وکليپ واينفوگرافي</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tcPr>
          <w:p w:rsidR="005C41D8" w:rsidRPr="00215B90" w:rsidRDefault="005C41D8" w:rsidP="00CD4E75">
            <w:pPr>
              <w:rPr>
                <w:rtl/>
              </w:rPr>
            </w:pPr>
          </w:p>
        </w:tc>
        <w:tc>
          <w:tcPr>
            <w:tcW w:w="1275" w:type="dxa"/>
            <w:vMerge/>
            <w:tcBorders>
              <w:left w:val="single" w:sz="8" w:space="0" w:color="auto"/>
              <w:right w:val="single" w:sz="4" w:space="0" w:color="auto"/>
            </w:tcBorders>
            <w:shd w:val="clear" w:color="auto" w:fill="auto"/>
            <w:vAlign w:val="center"/>
          </w:tcPr>
          <w:p w:rsidR="005C41D8" w:rsidRPr="007E040B" w:rsidRDefault="005C41D8" w:rsidP="00CD4E75">
            <w:pPr>
              <w:rPr>
                <w:b/>
                <w:bCs w:val="0"/>
                <w:rtl/>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پوشش خبری و انجام مصاحبه</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tcPr>
          <w:p w:rsidR="005C41D8" w:rsidRPr="00215B90" w:rsidRDefault="005C41D8" w:rsidP="00CD4E75">
            <w:pPr>
              <w:rPr>
                <w:rtl/>
              </w:rPr>
            </w:pPr>
          </w:p>
        </w:tc>
        <w:tc>
          <w:tcPr>
            <w:tcW w:w="1275" w:type="dxa"/>
            <w:vMerge/>
            <w:tcBorders>
              <w:left w:val="single" w:sz="8" w:space="0" w:color="auto"/>
              <w:right w:val="single" w:sz="4" w:space="0" w:color="auto"/>
            </w:tcBorders>
            <w:shd w:val="clear" w:color="auto" w:fill="auto"/>
            <w:vAlign w:val="center"/>
          </w:tcPr>
          <w:p w:rsidR="005C41D8" w:rsidRPr="007E040B" w:rsidRDefault="005C41D8" w:rsidP="00CD4E75">
            <w:pPr>
              <w:rPr>
                <w:b/>
                <w:bCs w:val="0"/>
                <w:rtl/>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آرشیو و مستندسازی اقدامات سمعی و بصری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tcPr>
          <w:p w:rsidR="005C41D8" w:rsidRPr="00215B90" w:rsidRDefault="005C41D8" w:rsidP="00CD4E75">
            <w:pPr>
              <w:rPr>
                <w:rtl/>
              </w:rPr>
            </w:pPr>
          </w:p>
        </w:tc>
        <w:tc>
          <w:tcPr>
            <w:tcW w:w="1275" w:type="dxa"/>
            <w:vMerge/>
            <w:tcBorders>
              <w:left w:val="single" w:sz="8" w:space="0" w:color="auto"/>
              <w:right w:val="single" w:sz="4" w:space="0" w:color="auto"/>
            </w:tcBorders>
            <w:shd w:val="clear" w:color="auto" w:fill="auto"/>
            <w:vAlign w:val="center"/>
          </w:tcPr>
          <w:p w:rsidR="005C41D8" w:rsidRPr="007E040B" w:rsidRDefault="005C41D8" w:rsidP="00CD4E75">
            <w:pPr>
              <w:rPr>
                <w:b/>
                <w:bCs w:val="0"/>
                <w:rtl/>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پاسخگويي و پيگيري پاسخگويي از حوزه ها در سامانه انتشار و دسترسي آزاد به اطلاعات</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tcPr>
          <w:p w:rsidR="005C41D8" w:rsidRPr="00215B90" w:rsidRDefault="005C41D8" w:rsidP="00CD4E75">
            <w:pPr>
              <w:rPr>
                <w:rtl/>
              </w:rPr>
            </w:pPr>
          </w:p>
        </w:tc>
        <w:tc>
          <w:tcPr>
            <w:tcW w:w="1275" w:type="dxa"/>
            <w:vMerge/>
            <w:tcBorders>
              <w:left w:val="single" w:sz="8" w:space="0" w:color="auto"/>
              <w:right w:val="single" w:sz="4" w:space="0" w:color="auto"/>
            </w:tcBorders>
            <w:shd w:val="clear" w:color="auto" w:fill="auto"/>
            <w:vAlign w:val="center"/>
          </w:tcPr>
          <w:p w:rsidR="005C41D8" w:rsidRPr="007E040B" w:rsidRDefault="005C41D8" w:rsidP="00CD4E75">
            <w:pPr>
              <w:rPr>
                <w:b/>
                <w:bCs w:val="0"/>
                <w:rtl/>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پیاده سازی خبر و اخذ تاییدیه ها لازم و انعکاس به مراجع ذیربط</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tcPr>
          <w:p w:rsidR="005C41D8" w:rsidRPr="00215B90" w:rsidRDefault="005C41D8" w:rsidP="00CD4E75">
            <w:pPr>
              <w:rPr>
                <w:rtl/>
              </w:rPr>
            </w:pPr>
          </w:p>
        </w:tc>
        <w:tc>
          <w:tcPr>
            <w:tcW w:w="1275" w:type="dxa"/>
            <w:vMerge/>
            <w:tcBorders>
              <w:left w:val="single" w:sz="8" w:space="0" w:color="auto"/>
              <w:right w:val="single" w:sz="4" w:space="0" w:color="auto"/>
            </w:tcBorders>
            <w:shd w:val="clear" w:color="auto" w:fill="auto"/>
            <w:vAlign w:val="center"/>
          </w:tcPr>
          <w:p w:rsidR="005C41D8" w:rsidRPr="007E040B" w:rsidRDefault="005C41D8" w:rsidP="00CD4E75">
            <w:pPr>
              <w:rPr>
                <w:b/>
                <w:bCs w:val="0"/>
                <w:rtl/>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افکار سنجی دستگاهی و عمومی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vAlign w:val="center"/>
          </w:tcPr>
          <w:p w:rsidR="005C41D8" w:rsidRPr="00215B90" w:rsidRDefault="005C41D8" w:rsidP="00CD4E75">
            <w:pPr>
              <w:rPr>
                <w:rtl/>
              </w:rPr>
            </w:pPr>
          </w:p>
        </w:tc>
        <w:tc>
          <w:tcPr>
            <w:tcW w:w="1275" w:type="dxa"/>
            <w:vMerge/>
            <w:tcBorders>
              <w:left w:val="single" w:sz="8" w:space="0" w:color="auto"/>
              <w:bottom w:val="single" w:sz="12" w:space="0" w:color="auto"/>
              <w:right w:val="single" w:sz="4" w:space="0" w:color="auto"/>
            </w:tcBorders>
            <w:shd w:val="clear" w:color="auto" w:fill="auto"/>
            <w:vAlign w:val="center"/>
          </w:tcPr>
          <w:p w:rsidR="005C41D8" w:rsidRPr="007E040B" w:rsidRDefault="005C41D8" w:rsidP="00CD4E75">
            <w:pPr>
              <w:rPr>
                <w:b/>
                <w:bCs w:val="0"/>
                <w:rtl/>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جمع آوری اطلاعات و اخبار و رویدادهای مهم و اطلاع رسانی</w:t>
            </w:r>
          </w:p>
        </w:tc>
      </w:tr>
      <w:tr w:rsidR="005C41D8" w:rsidRPr="00215B90" w:rsidTr="00FD4793">
        <w:trPr>
          <w:cantSplit/>
          <w:trHeight w:val="20"/>
        </w:trPr>
        <w:tc>
          <w:tcPr>
            <w:tcW w:w="1385" w:type="dxa"/>
            <w:vMerge/>
            <w:tcBorders>
              <w:left w:val="single" w:sz="8" w:space="0" w:color="auto"/>
              <w:right w:val="single" w:sz="8" w:space="0" w:color="auto"/>
            </w:tcBorders>
            <w:shd w:val="clear" w:color="auto" w:fill="auto"/>
            <w:textDirection w:val="btLr"/>
            <w:vAlign w:val="center"/>
            <w:hideMark/>
          </w:tcPr>
          <w:p w:rsidR="005C41D8" w:rsidRPr="00215B90" w:rsidRDefault="005C41D8" w:rsidP="00CD4E75">
            <w:pPr>
              <w:rPr>
                <w:rtl/>
                <w:lang w:bidi="ar-SA"/>
              </w:rPr>
            </w:pPr>
          </w:p>
        </w:tc>
        <w:tc>
          <w:tcPr>
            <w:tcW w:w="1275" w:type="dxa"/>
            <w:vMerge w:val="restart"/>
            <w:tcBorders>
              <w:top w:val="single" w:sz="12" w:space="0" w:color="auto"/>
              <w:left w:val="single" w:sz="8" w:space="0" w:color="auto"/>
              <w:right w:val="single" w:sz="4" w:space="0" w:color="auto"/>
            </w:tcBorders>
            <w:shd w:val="clear" w:color="auto" w:fill="auto"/>
            <w:vAlign w:val="center"/>
            <w:hideMark/>
          </w:tcPr>
          <w:p w:rsidR="005C41D8" w:rsidRPr="00CD4E75" w:rsidRDefault="005C41D8" w:rsidP="00CD4E75">
            <w:pPr>
              <w:jc w:val="center"/>
              <w:rPr>
                <w:rFonts w:cs="B Titr"/>
                <w:b/>
                <w:bCs w:val="0"/>
                <w:sz w:val="24"/>
                <w:szCs w:val="24"/>
                <w:rtl/>
                <w:lang w:bidi="ar-SA"/>
              </w:rPr>
            </w:pPr>
            <w:r w:rsidRPr="00CD4E75">
              <w:rPr>
                <w:rFonts w:cs="B Titr" w:hint="cs"/>
                <w:b/>
                <w:bCs w:val="0"/>
                <w:sz w:val="24"/>
                <w:szCs w:val="24"/>
                <w:rtl/>
              </w:rPr>
              <w:t>جلسات شورای هماهنگی روابط عمومی</w:t>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تعیین نیازهای آموزشی و توانمندسازی روابط عمومی دستگاه های اجرائی و فرمانداریهای تابعه استان</w:t>
            </w:r>
          </w:p>
        </w:tc>
      </w:tr>
      <w:tr w:rsidR="005C41D8" w:rsidRPr="00215B90" w:rsidTr="00FD4793">
        <w:trPr>
          <w:trHeight w:val="20"/>
        </w:trPr>
        <w:tc>
          <w:tcPr>
            <w:tcW w:w="1385" w:type="dxa"/>
            <w:vMerge/>
            <w:tcBorders>
              <w:left w:val="single" w:sz="8" w:space="0" w:color="auto"/>
              <w:right w:val="single" w:sz="8" w:space="0" w:color="auto"/>
            </w:tcBorders>
            <w:shd w:val="clear" w:color="auto" w:fill="auto"/>
            <w:vAlign w:val="center"/>
            <w:hideMark/>
          </w:tcPr>
          <w:p w:rsidR="005C41D8" w:rsidRPr="00215B90" w:rsidRDefault="005C41D8" w:rsidP="00CD4E75">
            <w:pPr>
              <w:rPr>
                <w:lang w:bidi="ar-SA"/>
              </w:rPr>
            </w:pPr>
          </w:p>
        </w:tc>
        <w:tc>
          <w:tcPr>
            <w:tcW w:w="1275" w:type="dxa"/>
            <w:vMerge/>
            <w:tcBorders>
              <w:left w:val="single" w:sz="8" w:space="0" w:color="auto"/>
              <w:right w:val="single" w:sz="4" w:space="0" w:color="auto"/>
            </w:tcBorders>
            <w:vAlign w:val="center"/>
            <w:hideMark/>
          </w:tcPr>
          <w:p w:rsidR="005C41D8" w:rsidRPr="00CD4E75" w:rsidRDefault="005C41D8" w:rsidP="00CD4E75">
            <w:pPr>
              <w:jc w:val="center"/>
              <w:rPr>
                <w:rFonts w:cs="B Titr"/>
                <w:b/>
                <w:bCs w:val="0"/>
                <w:sz w:val="24"/>
                <w:szCs w:val="24"/>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 xml:space="preserve">فرآیند شوراي هماهنگی روابط عمومي استان </w:t>
            </w:r>
          </w:p>
        </w:tc>
      </w:tr>
      <w:tr w:rsidR="005C41D8" w:rsidRPr="00215B90" w:rsidTr="00FD4793">
        <w:trPr>
          <w:trHeight w:val="20"/>
        </w:trPr>
        <w:tc>
          <w:tcPr>
            <w:tcW w:w="1385" w:type="dxa"/>
            <w:vMerge/>
            <w:tcBorders>
              <w:left w:val="single" w:sz="8" w:space="0" w:color="auto"/>
              <w:bottom w:val="single" w:sz="4" w:space="0" w:color="auto"/>
              <w:right w:val="single" w:sz="8" w:space="0" w:color="auto"/>
            </w:tcBorders>
            <w:shd w:val="clear" w:color="auto" w:fill="auto"/>
            <w:vAlign w:val="center"/>
          </w:tcPr>
          <w:p w:rsidR="005C41D8" w:rsidRPr="00215B90" w:rsidRDefault="005C41D8" w:rsidP="00CD4E75">
            <w:pPr>
              <w:rPr>
                <w:lang w:bidi="ar-SA"/>
              </w:rPr>
            </w:pPr>
          </w:p>
        </w:tc>
        <w:tc>
          <w:tcPr>
            <w:tcW w:w="1275" w:type="dxa"/>
            <w:vMerge/>
            <w:tcBorders>
              <w:left w:val="single" w:sz="8" w:space="0" w:color="auto"/>
              <w:bottom w:val="single" w:sz="4" w:space="0" w:color="auto"/>
              <w:right w:val="single" w:sz="4" w:space="0" w:color="auto"/>
            </w:tcBorders>
            <w:vAlign w:val="center"/>
          </w:tcPr>
          <w:p w:rsidR="005C41D8" w:rsidRPr="00CD4E75" w:rsidRDefault="005C41D8" w:rsidP="00CD4E75">
            <w:pPr>
              <w:jc w:val="center"/>
              <w:rPr>
                <w:rFonts w:cs="B Titr"/>
                <w:b/>
                <w:bCs w:val="0"/>
                <w:sz w:val="24"/>
                <w:szCs w:val="24"/>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شورای اطلاع رسانی و هماهنگی روابط عمومی دستگاه های اجرایی و فرمانداری های تابعه استان</w:t>
            </w:r>
          </w:p>
        </w:tc>
      </w:tr>
      <w:tr w:rsidR="005C41D8" w:rsidRPr="00215B90" w:rsidTr="00FD4793">
        <w:trPr>
          <w:trHeight w:val="20"/>
        </w:trPr>
        <w:tc>
          <w:tcPr>
            <w:tcW w:w="1385" w:type="dxa"/>
            <w:vMerge w:val="restart"/>
            <w:tcBorders>
              <w:top w:val="single" w:sz="4" w:space="0" w:color="auto"/>
              <w:left w:val="single" w:sz="4" w:space="0" w:color="auto"/>
              <w:right w:val="single" w:sz="4" w:space="0" w:color="auto"/>
            </w:tcBorders>
            <w:shd w:val="clear" w:color="auto" w:fill="auto"/>
            <w:vAlign w:val="center"/>
            <w:hideMark/>
          </w:tcPr>
          <w:p w:rsidR="005C41D8" w:rsidRPr="00CD4E75" w:rsidRDefault="005C41D8" w:rsidP="00CD4E75">
            <w:pPr>
              <w:jc w:val="center"/>
              <w:rPr>
                <w:rFonts w:cs="B Titr"/>
                <w:rtl/>
              </w:rPr>
            </w:pPr>
            <w:r w:rsidRPr="00CD4E75">
              <w:rPr>
                <w:rFonts w:cs="B Titr" w:hint="cs"/>
                <w:rtl/>
              </w:rPr>
              <w:t>هماهنگی و نظارت بر اجرای امور تشریفات مقامات کشوری ، لشگری و نشست‌های بین</w:t>
            </w:r>
            <w:r w:rsidRPr="00CD4E75">
              <w:rPr>
                <w:rFonts w:cs="B Titr" w:hint="cs"/>
                <w:rtl/>
              </w:rPr>
              <w:softHyphen/>
              <w:t>المللی استان (کُد شناسه 10012173000)</w:t>
            </w:r>
          </w:p>
          <w:p w:rsidR="005C41D8" w:rsidRPr="00215B90" w:rsidRDefault="005C41D8" w:rsidP="00CD4E75">
            <w:pPr>
              <w:rPr>
                <w:lang w:bidi="ar-SA"/>
              </w:rPr>
            </w:pP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5C41D8" w:rsidRPr="00CD4E75" w:rsidRDefault="005C41D8" w:rsidP="00CD4E75">
            <w:pPr>
              <w:jc w:val="center"/>
              <w:rPr>
                <w:rFonts w:cs="B Titr"/>
                <w:b/>
                <w:bCs w:val="0"/>
                <w:sz w:val="24"/>
                <w:szCs w:val="24"/>
                <w:rtl/>
                <w:lang w:bidi="ar-SA"/>
              </w:rPr>
            </w:pPr>
            <w:r w:rsidRPr="00CD4E75">
              <w:rPr>
                <w:rFonts w:cs="B Titr" w:hint="cs"/>
                <w:b/>
                <w:bCs w:val="0"/>
                <w:sz w:val="24"/>
                <w:szCs w:val="24"/>
                <w:rtl/>
              </w:rPr>
              <w:t>امور تشریفات و بین الملل</w:t>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امور تشریفات و هماهنگی تعاملات و همکاری های ملی و بین المللی</w:t>
            </w:r>
          </w:p>
        </w:tc>
      </w:tr>
      <w:tr w:rsidR="005C41D8" w:rsidRPr="00215B90" w:rsidTr="00FD4793">
        <w:trPr>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lang w:bidi="ar-SA"/>
              </w:rPr>
            </w:pPr>
          </w:p>
        </w:tc>
        <w:tc>
          <w:tcPr>
            <w:tcW w:w="1275" w:type="dxa"/>
            <w:vMerge/>
            <w:tcBorders>
              <w:left w:val="single" w:sz="4" w:space="0" w:color="auto"/>
              <w:right w:val="single" w:sz="4" w:space="0" w:color="auto"/>
            </w:tcBorders>
            <w:vAlign w:val="center"/>
            <w:hideMark/>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انجام امور مربوط پذیرش هیات های خارجی</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برنامه ریزی لازم در زمینه برگزاری مراودات با مقامات بین المللی</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هماهنگی انجام سفرهای خارجی مقامات استانی و همکاری درتهیه متون قراردادها و توافقات دوجانبه، چند جانبه و بین المللی درصورت نیاز</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shd w:val="clear" w:color="auto" w:fill="auto"/>
            <w:vAlign w:val="center"/>
            <w:hideMark/>
          </w:tcPr>
          <w:p w:rsidR="005C41D8" w:rsidRPr="007E040B" w:rsidRDefault="005C41D8" w:rsidP="00CD4E75">
            <w:pPr>
              <w:rPr>
                <w:b/>
                <w:bCs w:val="0"/>
                <w:rtl/>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ارزیابی برنامه های مربوط به ملاقات دیپلمات ها، کارشناسان خارجی، خبرنگاران خارجی بامقامات استانداری وپیگیری توافقات فیمابین</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vAlign w:val="center"/>
            <w:hideMark/>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1D8" w:rsidRPr="00CD4E75" w:rsidRDefault="005C41D8" w:rsidP="006B3156">
            <w:pPr>
              <w:pStyle w:val="ListParagraph"/>
              <w:numPr>
                <w:ilvl w:val="0"/>
                <w:numId w:val="28"/>
              </w:numPr>
              <w:ind w:left="318" w:hanging="318"/>
              <w:rPr>
                <w:b/>
                <w:bCs w:val="0"/>
                <w:rtl/>
              </w:rPr>
            </w:pPr>
            <w:r w:rsidRPr="00CD4E75">
              <w:rPr>
                <w:rFonts w:ascii="Arial" w:hAnsi="Arial" w:hint="cs"/>
                <w:b/>
                <w:bCs w:val="0"/>
                <w:rtl/>
              </w:rPr>
              <w:t>فرآیند</w:t>
            </w:r>
            <w:r w:rsidRPr="00CD4E75">
              <w:rPr>
                <w:rFonts w:hint="cs"/>
                <w:b/>
                <w:bCs w:val="0"/>
                <w:rtl/>
              </w:rPr>
              <w:t xml:space="preserve"> شرکت درکمیسیون های قانونی مرتبط با موضوعات روابط ومناسبات بین المللی باهماهنگی واحدهای ذیربط</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vAlign w:val="center"/>
            <w:hideMark/>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نظارت بر ارتباط شخصیت</w:t>
            </w:r>
            <w:r w:rsidRPr="00CD4E75">
              <w:rPr>
                <w:rFonts w:hint="cs"/>
                <w:b/>
                <w:bCs w:val="0"/>
                <w:rtl/>
              </w:rPr>
              <w:softHyphen/>
              <w:t>ها با استاندار</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vAlign w:val="center"/>
            <w:hideMark/>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1D8" w:rsidRPr="00CD4E75" w:rsidRDefault="005C41D8" w:rsidP="006B3156">
            <w:pPr>
              <w:pStyle w:val="ListParagraph"/>
              <w:numPr>
                <w:ilvl w:val="0"/>
                <w:numId w:val="28"/>
              </w:numPr>
              <w:ind w:left="318" w:hanging="318"/>
              <w:rPr>
                <w:b/>
                <w:bCs w:val="0"/>
                <w:rtl/>
              </w:rPr>
            </w:pPr>
            <w:r w:rsidRPr="00CD4E75">
              <w:rPr>
                <w:rFonts w:hint="cs"/>
                <w:b/>
                <w:bCs w:val="0"/>
                <w:rtl/>
              </w:rPr>
              <w:t>نظارت و هماهنگی سفرهای خارجی مدیران و مسئولین دستگاههای اجرائی استان</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hideMark/>
          </w:tcPr>
          <w:p w:rsidR="005C41D8" w:rsidRPr="00215B90" w:rsidRDefault="005C41D8" w:rsidP="00CD4E75">
            <w:pPr>
              <w:rPr>
                <w:rtl/>
                <w:lang w:bidi="ar-SA"/>
              </w:rPr>
            </w:pPr>
          </w:p>
        </w:tc>
        <w:tc>
          <w:tcPr>
            <w:tcW w:w="1275" w:type="dxa"/>
            <w:vMerge/>
            <w:tcBorders>
              <w:left w:val="single" w:sz="4" w:space="0" w:color="auto"/>
              <w:right w:val="single" w:sz="4" w:space="0" w:color="auto"/>
            </w:tcBorders>
            <w:vAlign w:val="center"/>
            <w:hideMark/>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hideMark/>
          </w:tcPr>
          <w:p w:rsidR="005C41D8" w:rsidRPr="00CD4E75" w:rsidRDefault="005C41D8" w:rsidP="006B3156">
            <w:pPr>
              <w:pStyle w:val="ListParagraph"/>
              <w:numPr>
                <w:ilvl w:val="0"/>
                <w:numId w:val="28"/>
              </w:numPr>
              <w:ind w:left="318" w:hanging="318"/>
              <w:rPr>
                <w:b/>
                <w:bCs w:val="0"/>
              </w:rPr>
            </w:pPr>
            <w:r w:rsidRPr="00CD4E75">
              <w:rPr>
                <w:rFonts w:hint="cs"/>
                <w:b/>
                <w:bCs w:val="0"/>
                <w:rtl/>
              </w:rPr>
              <w:t xml:space="preserve">فرآیند نظارت و هماهنگی سفرهای خارجی شهرداران استان </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tcPr>
          <w:p w:rsidR="005C41D8" w:rsidRPr="00215B90" w:rsidRDefault="005C41D8" w:rsidP="00CD4E75">
            <w:pPr>
              <w:rPr>
                <w:rtl/>
                <w:lang w:bidi="ar-SA"/>
              </w:rPr>
            </w:pPr>
          </w:p>
        </w:tc>
        <w:tc>
          <w:tcPr>
            <w:tcW w:w="1275" w:type="dxa"/>
            <w:vMerge/>
            <w:tcBorders>
              <w:left w:val="single" w:sz="4" w:space="0" w:color="auto"/>
              <w:right w:val="single" w:sz="4" w:space="0" w:color="auto"/>
            </w:tcBorders>
            <w:vAlign w:val="center"/>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فرآیند دعوت از مقامات خارجی به استان</w:t>
            </w:r>
          </w:p>
        </w:tc>
      </w:tr>
      <w:tr w:rsidR="005C41D8" w:rsidRPr="00215B90" w:rsidTr="00FD4793">
        <w:trPr>
          <w:cantSplit/>
          <w:trHeight w:val="20"/>
        </w:trPr>
        <w:tc>
          <w:tcPr>
            <w:tcW w:w="1385" w:type="dxa"/>
            <w:vMerge/>
            <w:tcBorders>
              <w:left w:val="single" w:sz="4" w:space="0" w:color="auto"/>
              <w:right w:val="single" w:sz="4" w:space="0" w:color="auto"/>
            </w:tcBorders>
            <w:shd w:val="clear" w:color="auto" w:fill="auto"/>
            <w:vAlign w:val="center"/>
          </w:tcPr>
          <w:p w:rsidR="005C41D8" w:rsidRPr="00215B90" w:rsidRDefault="005C41D8" w:rsidP="00CD4E75">
            <w:pPr>
              <w:rPr>
                <w:rtl/>
                <w:lang w:bidi="ar-SA"/>
              </w:rPr>
            </w:pPr>
          </w:p>
        </w:tc>
        <w:tc>
          <w:tcPr>
            <w:tcW w:w="1275" w:type="dxa"/>
            <w:vMerge/>
            <w:tcBorders>
              <w:left w:val="single" w:sz="4" w:space="0" w:color="auto"/>
              <w:right w:val="single" w:sz="4" w:space="0" w:color="auto"/>
            </w:tcBorders>
            <w:vAlign w:val="center"/>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Pr>
            </w:pPr>
            <w:r w:rsidRPr="00CD4E75">
              <w:rPr>
                <w:rFonts w:hint="cs"/>
                <w:b/>
                <w:bCs w:val="0"/>
                <w:rtl/>
              </w:rPr>
              <w:t>فرآیند بررسي و هماهنگي تعاملات و همكاريهاي بين</w:t>
            </w:r>
            <w:r w:rsidRPr="00CD4E75">
              <w:rPr>
                <w:rFonts w:hint="cs"/>
                <w:b/>
                <w:bCs w:val="0"/>
                <w:rtl/>
              </w:rPr>
              <w:softHyphen/>
              <w:t>المللي</w:t>
            </w:r>
          </w:p>
        </w:tc>
      </w:tr>
      <w:tr w:rsidR="005C41D8" w:rsidRPr="00215B90" w:rsidTr="00FD4793">
        <w:trPr>
          <w:cantSplit/>
          <w:trHeight w:val="20"/>
        </w:trPr>
        <w:tc>
          <w:tcPr>
            <w:tcW w:w="1385" w:type="dxa"/>
            <w:vMerge/>
            <w:tcBorders>
              <w:left w:val="single" w:sz="4" w:space="0" w:color="auto"/>
              <w:bottom w:val="single" w:sz="4" w:space="0" w:color="auto"/>
              <w:right w:val="single" w:sz="4" w:space="0" w:color="auto"/>
            </w:tcBorders>
            <w:shd w:val="clear" w:color="auto" w:fill="auto"/>
            <w:vAlign w:val="center"/>
          </w:tcPr>
          <w:p w:rsidR="005C41D8" w:rsidRPr="00215B90" w:rsidRDefault="005C41D8" w:rsidP="00CD4E75">
            <w:pPr>
              <w:rPr>
                <w:rtl/>
                <w:lang w:bidi="ar-SA"/>
              </w:rPr>
            </w:pPr>
          </w:p>
        </w:tc>
        <w:tc>
          <w:tcPr>
            <w:tcW w:w="1275" w:type="dxa"/>
            <w:vMerge/>
            <w:tcBorders>
              <w:left w:val="single" w:sz="4" w:space="0" w:color="auto"/>
              <w:bottom w:val="single" w:sz="4" w:space="0" w:color="auto"/>
              <w:right w:val="single" w:sz="4" w:space="0" w:color="auto"/>
            </w:tcBorders>
            <w:vAlign w:val="center"/>
          </w:tcPr>
          <w:p w:rsidR="005C41D8" w:rsidRPr="007E040B" w:rsidRDefault="005C41D8" w:rsidP="00CD4E75">
            <w:pPr>
              <w:rPr>
                <w:b/>
                <w:bCs w:val="0"/>
                <w:lang w:bidi="ar-SA"/>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5C41D8" w:rsidRPr="00CD4E75" w:rsidRDefault="005C41D8" w:rsidP="006B3156">
            <w:pPr>
              <w:pStyle w:val="ListParagraph"/>
              <w:numPr>
                <w:ilvl w:val="0"/>
                <w:numId w:val="28"/>
              </w:numPr>
              <w:ind w:left="318" w:hanging="318"/>
              <w:rPr>
                <w:b/>
                <w:bCs w:val="0"/>
                <w:rtl/>
              </w:rPr>
            </w:pPr>
            <w:r w:rsidRPr="00CD4E75">
              <w:rPr>
                <w:rFonts w:hint="cs"/>
                <w:b/>
                <w:bCs w:val="0"/>
                <w:rtl/>
              </w:rPr>
              <w:t>فرآیند انجام سفرهای داخلی و خارجی و تهیه مقدمات با همکاری واحدهای ذیربط و تنظیم و ارا ئه گزارشهاي لازم</w:t>
            </w:r>
          </w:p>
        </w:tc>
      </w:tr>
    </w:tbl>
    <w:p w:rsidR="00FD4793" w:rsidRDefault="00FD4793" w:rsidP="00FD4793">
      <w:pPr>
        <w:spacing w:line="240" w:lineRule="auto"/>
        <w:rPr>
          <w:rFonts w:cs="B Nazanin"/>
          <w:b/>
          <w:bCs w:val="0"/>
          <w:color w:val="FF0000"/>
          <w:sz w:val="24"/>
          <w:szCs w:val="24"/>
          <w:rtl/>
        </w:rPr>
      </w:pPr>
      <w:r>
        <w:rPr>
          <w:rFonts w:cs="B Nazanin" w:hint="cs"/>
          <w:b/>
          <w:bCs w:val="0"/>
          <w:color w:val="FF0000"/>
          <w:sz w:val="24"/>
          <w:szCs w:val="24"/>
          <w:rtl/>
        </w:rPr>
        <w:t xml:space="preserve"> </w:t>
      </w:r>
    </w:p>
    <w:p w:rsidR="00FD4793" w:rsidRPr="002158ED" w:rsidRDefault="00FD4793" w:rsidP="006B3156">
      <w:pPr>
        <w:pStyle w:val="ListParagraph"/>
        <w:numPr>
          <w:ilvl w:val="0"/>
          <w:numId w:val="36"/>
        </w:numPr>
        <w:spacing w:line="240" w:lineRule="auto"/>
        <w:rPr>
          <w:rFonts w:cs="B Nazanin"/>
          <w:color w:val="FF0000"/>
          <w:sz w:val="24"/>
          <w:szCs w:val="24"/>
          <w:rtl/>
        </w:rPr>
      </w:pPr>
      <w:r w:rsidRPr="002158ED">
        <w:rPr>
          <w:rFonts w:cs="B Nazanin" w:hint="cs"/>
          <w:color w:val="FF0000"/>
          <w:sz w:val="24"/>
          <w:szCs w:val="24"/>
          <w:rtl/>
        </w:rPr>
        <w:t>مورد شماره یک به دلیل کلی بودن عنوان و پوشش توسط فرایندهای شماره 2 و4  حذف گردد</w:t>
      </w:r>
    </w:p>
    <w:p w:rsidR="003F4D9C" w:rsidRDefault="003F4D9C" w:rsidP="0059096E">
      <w:pPr>
        <w:spacing w:line="240" w:lineRule="auto"/>
        <w:rPr>
          <w:rFonts w:cs="B Nazanin"/>
          <w:color w:val="FF0000"/>
          <w:sz w:val="24"/>
          <w:szCs w:val="24"/>
          <w:rtl/>
        </w:rPr>
      </w:pPr>
    </w:p>
    <w:p w:rsidR="0059096E" w:rsidRPr="003F4D9C" w:rsidRDefault="0059096E" w:rsidP="0059096E">
      <w:pPr>
        <w:spacing w:line="240" w:lineRule="auto"/>
        <w:rPr>
          <w:rFonts w:cs="B Nazanin"/>
          <w:color w:val="FF0000"/>
          <w:sz w:val="24"/>
          <w:szCs w:val="24"/>
          <w:rtl/>
        </w:rPr>
      </w:pPr>
      <w:r w:rsidRPr="003F4D9C">
        <w:rPr>
          <w:rFonts w:cs="B Nazanin" w:hint="cs"/>
          <w:color w:val="FF0000"/>
          <w:sz w:val="24"/>
          <w:szCs w:val="24"/>
          <w:rtl/>
        </w:rPr>
        <w:t>پیشنهاد می‌شود عناوین زیر به لیست عناوین فرایندها اضافه گردد:</w:t>
      </w:r>
    </w:p>
    <w:p w:rsidR="0059096E" w:rsidRPr="003F4D9C" w:rsidRDefault="0059096E" w:rsidP="006B3156">
      <w:pPr>
        <w:pStyle w:val="ListParagraph"/>
        <w:numPr>
          <w:ilvl w:val="0"/>
          <w:numId w:val="35"/>
        </w:numPr>
        <w:spacing w:line="240" w:lineRule="auto"/>
        <w:jc w:val="both"/>
        <w:rPr>
          <w:rFonts w:cs="B Nazanin"/>
          <w:color w:val="FF0000"/>
          <w:sz w:val="24"/>
          <w:szCs w:val="24"/>
          <w:rtl/>
        </w:rPr>
      </w:pPr>
      <w:r w:rsidRPr="003F4D9C">
        <w:rPr>
          <w:rFonts w:cs="B Nazanin" w:hint="cs"/>
          <w:color w:val="FF0000"/>
          <w:sz w:val="24"/>
          <w:szCs w:val="24"/>
          <w:rtl/>
        </w:rPr>
        <w:t>هماهنگی امور مربوط به برگزاري شورای معاونین استانداری</w:t>
      </w:r>
    </w:p>
    <w:p w:rsidR="0059096E" w:rsidRPr="003F4D9C" w:rsidRDefault="0059096E" w:rsidP="006B3156">
      <w:pPr>
        <w:pStyle w:val="ListParagraph"/>
        <w:numPr>
          <w:ilvl w:val="0"/>
          <w:numId w:val="35"/>
        </w:numPr>
        <w:spacing w:line="240" w:lineRule="auto"/>
        <w:jc w:val="both"/>
        <w:rPr>
          <w:rFonts w:cs="B Nazanin"/>
          <w:color w:val="FF0000"/>
          <w:sz w:val="24"/>
          <w:szCs w:val="24"/>
          <w:rtl/>
        </w:rPr>
      </w:pPr>
      <w:r w:rsidRPr="003F4D9C">
        <w:rPr>
          <w:rFonts w:cs="B Nazanin" w:hint="cs"/>
          <w:color w:val="FF0000"/>
          <w:sz w:val="24"/>
          <w:szCs w:val="24"/>
          <w:rtl/>
        </w:rPr>
        <w:t>هماهنگی در تشکیل جلسات هیات‌های</w:t>
      </w:r>
      <w:r w:rsidRPr="003F4D9C">
        <w:rPr>
          <w:rFonts w:cs="B Nazanin"/>
          <w:color w:val="FF0000"/>
          <w:sz w:val="24"/>
          <w:szCs w:val="24"/>
        </w:rPr>
        <w:t xml:space="preserve"> </w:t>
      </w:r>
      <w:r w:rsidRPr="003F4D9C">
        <w:rPr>
          <w:rFonts w:cs="B Nazanin" w:hint="cs"/>
          <w:color w:val="FF0000"/>
          <w:sz w:val="24"/>
          <w:szCs w:val="24"/>
          <w:rtl/>
        </w:rPr>
        <w:t>حل‌اختلاف بین مدیران استان و شهرداری ها با حضور نمایندگان مجلس شورای اسلامی</w:t>
      </w:r>
    </w:p>
    <w:p w:rsidR="0059096E" w:rsidRPr="003F4D9C" w:rsidRDefault="0059096E" w:rsidP="006B3156">
      <w:pPr>
        <w:pStyle w:val="ListParagraph"/>
        <w:numPr>
          <w:ilvl w:val="0"/>
          <w:numId w:val="35"/>
        </w:numPr>
        <w:spacing w:line="240" w:lineRule="auto"/>
        <w:jc w:val="both"/>
        <w:rPr>
          <w:rFonts w:cs="B Nazanin"/>
          <w:color w:val="FF0000"/>
          <w:sz w:val="24"/>
          <w:szCs w:val="24"/>
          <w:rtl/>
        </w:rPr>
      </w:pPr>
      <w:r w:rsidRPr="003F4D9C">
        <w:rPr>
          <w:rFonts w:cs="B Nazanin" w:hint="cs"/>
          <w:color w:val="FF0000"/>
          <w:sz w:val="24"/>
          <w:szCs w:val="24"/>
          <w:rtl/>
        </w:rPr>
        <w:t xml:space="preserve">هماهنگی در تایید نهایی ارزشیابی سالانه مدیران استان </w:t>
      </w:r>
    </w:p>
    <w:p w:rsidR="0059096E" w:rsidRPr="003F4D9C" w:rsidRDefault="0059096E" w:rsidP="006B3156">
      <w:pPr>
        <w:pStyle w:val="ListParagraph"/>
        <w:numPr>
          <w:ilvl w:val="0"/>
          <w:numId w:val="35"/>
        </w:numPr>
        <w:spacing w:line="240" w:lineRule="auto"/>
        <w:jc w:val="both"/>
        <w:rPr>
          <w:rFonts w:cs="B Nazanin"/>
          <w:color w:val="FF0000"/>
          <w:sz w:val="24"/>
          <w:szCs w:val="24"/>
          <w:rtl/>
        </w:rPr>
      </w:pPr>
      <w:r w:rsidRPr="003F4D9C">
        <w:rPr>
          <w:rFonts w:cs="B Nazanin" w:hint="cs"/>
          <w:color w:val="FF0000"/>
          <w:sz w:val="24"/>
          <w:szCs w:val="24"/>
          <w:rtl/>
        </w:rPr>
        <w:lastRenderedPageBreak/>
        <w:t>هماهنگی در خصوص ماموریت و مرخصی مدیران دستگاه های اجرایی، سازمان های دولتی، نیمه دولتی وسایر نهادهای مرتبط</w:t>
      </w:r>
    </w:p>
    <w:p w:rsidR="0059096E" w:rsidRPr="003F4D9C" w:rsidRDefault="0059096E" w:rsidP="006B3156">
      <w:pPr>
        <w:pStyle w:val="ListParagraph"/>
        <w:numPr>
          <w:ilvl w:val="0"/>
          <w:numId w:val="35"/>
        </w:numPr>
        <w:spacing w:line="240" w:lineRule="auto"/>
        <w:jc w:val="both"/>
        <w:rPr>
          <w:rFonts w:cs="B Nazanin"/>
          <w:color w:val="FF0000"/>
          <w:sz w:val="24"/>
          <w:szCs w:val="24"/>
          <w:rtl/>
        </w:rPr>
      </w:pPr>
      <w:r w:rsidRPr="003F4D9C">
        <w:rPr>
          <w:rFonts w:cs="B Nazanin" w:hint="cs"/>
          <w:color w:val="FF0000"/>
          <w:sz w:val="24"/>
          <w:szCs w:val="24"/>
          <w:rtl/>
        </w:rPr>
        <w:t>هماهنگی در خصوص عملکرد مشاورین استاندار</w:t>
      </w:r>
    </w:p>
    <w:p w:rsidR="00B4255F" w:rsidRPr="003F4D9C" w:rsidRDefault="00980445" w:rsidP="00D84D20">
      <w:pPr>
        <w:rPr>
          <w:rFonts w:cs="B Nazanin"/>
          <w:sz w:val="24"/>
          <w:szCs w:val="24"/>
          <w:rtl/>
        </w:rPr>
      </w:pPr>
      <w:r w:rsidRPr="003F4D9C">
        <w:rPr>
          <w:rFonts w:cs="B Nazanin"/>
          <w:sz w:val="24"/>
          <w:szCs w:val="24"/>
          <w:rtl/>
        </w:rPr>
        <w:br w:type="page"/>
      </w:r>
    </w:p>
    <w:p w:rsidR="00EF1942" w:rsidRPr="0033501D" w:rsidRDefault="009D5950" w:rsidP="0084262C">
      <w:pPr>
        <w:pStyle w:val="Heading2"/>
        <w:rPr>
          <w:rtl/>
        </w:rPr>
      </w:pPr>
      <w:bookmarkStart w:id="6" w:name="_Toc166327011"/>
      <w:r w:rsidRPr="0033501D">
        <w:rPr>
          <w:rFonts w:hint="cs"/>
          <w:rtl/>
        </w:rPr>
        <w:lastRenderedPageBreak/>
        <w:t xml:space="preserve">دفتر امور </w:t>
      </w:r>
      <w:r w:rsidR="0084262C">
        <w:rPr>
          <w:rFonts w:hint="cs"/>
          <w:rtl/>
        </w:rPr>
        <w:t xml:space="preserve">زنان </w:t>
      </w:r>
      <w:r w:rsidRPr="0033501D">
        <w:rPr>
          <w:rFonts w:hint="cs"/>
          <w:rtl/>
        </w:rPr>
        <w:t>و خانواده</w:t>
      </w:r>
      <w:bookmarkEnd w:id="6"/>
    </w:p>
    <w:tbl>
      <w:tblPr>
        <w:bidiVisual/>
        <w:tblW w:w="4903" w:type="pct"/>
        <w:tblInd w:w="-50" w:type="dxa"/>
        <w:tblLook w:val="04A0" w:firstRow="1" w:lastRow="0" w:firstColumn="1" w:lastColumn="0" w:noHBand="0" w:noVBand="1"/>
      </w:tblPr>
      <w:tblGrid>
        <w:gridCol w:w="1457"/>
        <w:gridCol w:w="1427"/>
        <w:gridCol w:w="7365"/>
      </w:tblGrid>
      <w:tr w:rsidR="0087339C" w:rsidRPr="00215B90" w:rsidTr="000653CA">
        <w:trPr>
          <w:trHeight w:val="816"/>
          <w:tblHeader/>
        </w:trPr>
        <w:tc>
          <w:tcPr>
            <w:tcW w:w="5000" w:type="pct"/>
            <w:gridSpan w:val="3"/>
            <w:tcBorders>
              <w:top w:val="single" w:sz="8" w:space="0" w:color="auto"/>
              <w:left w:val="single" w:sz="8" w:space="0" w:color="auto"/>
              <w:right w:val="single" w:sz="8" w:space="0" w:color="000000"/>
            </w:tcBorders>
            <w:shd w:val="clear" w:color="000000" w:fill="BDD7EE"/>
            <w:vAlign w:val="center"/>
            <w:hideMark/>
          </w:tcPr>
          <w:p w:rsidR="0087339C" w:rsidRPr="008B0085" w:rsidRDefault="0087339C" w:rsidP="00CD4E75">
            <w:pPr>
              <w:jc w:val="center"/>
              <w:rPr>
                <w:rStyle w:val="Strong"/>
                <w:rFonts w:cs="B Titr"/>
                <w:b w:val="0"/>
                <w:bCs/>
              </w:rPr>
            </w:pPr>
            <w:r w:rsidRPr="008B0085">
              <w:rPr>
                <w:rStyle w:val="Strong"/>
                <w:rFonts w:cs="B Titr" w:hint="cs"/>
                <w:b w:val="0"/>
                <w:bCs/>
                <w:rtl/>
              </w:rPr>
              <w:t xml:space="preserve">عناوین خدمات و </w:t>
            </w:r>
            <w:r w:rsidR="00F1362A" w:rsidRPr="008B0085">
              <w:rPr>
                <w:rStyle w:val="Strong"/>
                <w:rFonts w:cs="B Titr" w:hint="cs"/>
                <w:b w:val="0"/>
                <w:bCs/>
                <w:rtl/>
              </w:rPr>
              <w:t>فرآیند</w:t>
            </w:r>
            <w:r w:rsidRPr="008B0085">
              <w:rPr>
                <w:rStyle w:val="Strong"/>
                <w:rFonts w:cs="B Titr" w:hint="cs"/>
                <w:b w:val="0"/>
                <w:bCs/>
                <w:rtl/>
              </w:rPr>
              <w:t>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87339C" w:rsidRPr="008B0085" w:rsidRDefault="0087339C" w:rsidP="00CD4E75">
            <w:pPr>
              <w:jc w:val="center"/>
              <w:rPr>
                <w:rStyle w:val="Strong"/>
              </w:rPr>
            </w:pPr>
            <w:r w:rsidRPr="008B0085">
              <w:rPr>
                <w:rStyle w:val="Strong"/>
                <w:rFonts w:cs="B Titr" w:hint="cs"/>
                <w:b w:val="0"/>
                <w:bCs/>
                <w:rtl/>
              </w:rPr>
              <w:t xml:space="preserve">دفتر امور </w:t>
            </w:r>
            <w:r w:rsidR="0084262C">
              <w:rPr>
                <w:rStyle w:val="Strong"/>
                <w:rFonts w:cs="B Titr" w:hint="cs"/>
                <w:b w:val="0"/>
                <w:bCs/>
                <w:rtl/>
              </w:rPr>
              <w:t>زنان</w:t>
            </w:r>
            <w:r w:rsidRPr="008B0085">
              <w:rPr>
                <w:rStyle w:val="Strong"/>
                <w:rFonts w:cs="B Titr" w:hint="cs"/>
                <w:b w:val="0"/>
                <w:bCs/>
                <w:rtl/>
              </w:rPr>
              <w:t xml:space="preserve"> و خانواده</w:t>
            </w:r>
          </w:p>
        </w:tc>
      </w:tr>
      <w:tr w:rsidR="0087339C" w:rsidRPr="00215B90" w:rsidTr="000653CA">
        <w:trPr>
          <w:trHeight w:val="20"/>
          <w:tblHeader/>
        </w:trPr>
        <w:tc>
          <w:tcPr>
            <w:tcW w:w="711" w:type="pct"/>
            <w:tcBorders>
              <w:top w:val="single" w:sz="8" w:space="0" w:color="auto"/>
              <w:left w:val="single" w:sz="8" w:space="0" w:color="auto"/>
              <w:bottom w:val="single" w:sz="8" w:space="0" w:color="auto"/>
              <w:right w:val="single" w:sz="8" w:space="0" w:color="auto"/>
            </w:tcBorders>
            <w:shd w:val="clear" w:color="000000" w:fill="BDD7EE"/>
            <w:vAlign w:val="center"/>
            <w:hideMark/>
          </w:tcPr>
          <w:p w:rsidR="0087339C" w:rsidRPr="000653CA" w:rsidRDefault="0087339C" w:rsidP="000653CA">
            <w:pPr>
              <w:jc w:val="center"/>
              <w:rPr>
                <w:rStyle w:val="Strong"/>
                <w:rFonts w:cs="B Titr"/>
                <w:b w:val="0"/>
                <w:bCs/>
                <w:sz w:val="24"/>
                <w:szCs w:val="24"/>
                <w:rtl/>
              </w:rPr>
            </w:pPr>
            <w:r w:rsidRPr="000653CA">
              <w:rPr>
                <w:rStyle w:val="Strong"/>
                <w:rFonts w:cs="B Titr" w:hint="cs"/>
                <w:b w:val="0"/>
                <w:bCs/>
                <w:sz w:val="24"/>
                <w:szCs w:val="24"/>
                <w:rtl/>
              </w:rPr>
              <w:t>خدمت کلان</w:t>
            </w:r>
          </w:p>
        </w:tc>
        <w:tc>
          <w:tcPr>
            <w:tcW w:w="696" w:type="pct"/>
            <w:tcBorders>
              <w:top w:val="single" w:sz="8" w:space="0" w:color="auto"/>
              <w:left w:val="single" w:sz="8" w:space="0" w:color="auto"/>
              <w:bottom w:val="single" w:sz="8" w:space="0" w:color="auto"/>
              <w:right w:val="single" w:sz="8" w:space="0" w:color="auto"/>
            </w:tcBorders>
            <w:shd w:val="clear" w:color="000000" w:fill="BDD7EE"/>
            <w:vAlign w:val="center"/>
            <w:hideMark/>
          </w:tcPr>
          <w:p w:rsidR="0087339C" w:rsidRPr="000653CA" w:rsidRDefault="0087339C" w:rsidP="000653CA">
            <w:pPr>
              <w:jc w:val="center"/>
              <w:rPr>
                <w:rStyle w:val="Strong"/>
                <w:rFonts w:cs="B Titr"/>
                <w:b w:val="0"/>
                <w:bCs/>
                <w:sz w:val="24"/>
                <w:szCs w:val="24"/>
                <w:rtl/>
              </w:rPr>
            </w:pPr>
            <w:r w:rsidRPr="000653CA">
              <w:rPr>
                <w:rStyle w:val="Strong"/>
                <w:rFonts w:cs="B Titr" w:hint="cs"/>
                <w:b w:val="0"/>
                <w:bCs/>
                <w:sz w:val="24"/>
                <w:szCs w:val="24"/>
                <w:rtl/>
              </w:rPr>
              <w:t>زیر خدمت</w:t>
            </w:r>
          </w:p>
        </w:tc>
        <w:tc>
          <w:tcPr>
            <w:tcW w:w="3593" w:type="pct"/>
            <w:tcBorders>
              <w:top w:val="single" w:sz="8" w:space="0" w:color="auto"/>
              <w:left w:val="single" w:sz="8" w:space="0" w:color="auto"/>
              <w:bottom w:val="single" w:sz="8" w:space="0" w:color="auto"/>
              <w:right w:val="single" w:sz="8" w:space="0" w:color="auto"/>
            </w:tcBorders>
            <w:shd w:val="clear" w:color="000000" w:fill="BDD7EE"/>
            <w:vAlign w:val="center"/>
            <w:hideMark/>
          </w:tcPr>
          <w:p w:rsidR="0087339C" w:rsidRPr="000653CA" w:rsidRDefault="0087339C" w:rsidP="000653CA">
            <w:pPr>
              <w:jc w:val="center"/>
              <w:rPr>
                <w:rStyle w:val="Strong"/>
                <w:rFonts w:cs="B Titr"/>
                <w:b w:val="0"/>
                <w:bCs/>
                <w:sz w:val="24"/>
                <w:szCs w:val="24"/>
                <w:rtl/>
              </w:rPr>
            </w:pPr>
            <w:r w:rsidRPr="000653CA">
              <w:rPr>
                <w:rStyle w:val="Strong"/>
                <w:rFonts w:cs="B Titr" w:hint="cs"/>
                <w:b w:val="0"/>
                <w:bCs/>
                <w:sz w:val="24"/>
                <w:szCs w:val="24"/>
                <w:rtl/>
              </w:rPr>
              <w:t xml:space="preserve">عناوین </w:t>
            </w:r>
            <w:r w:rsidR="00F1362A" w:rsidRPr="000653CA">
              <w:rPr>
                <w:rStyle w:val="Strong"/>
                <w:rFonts w:cs="B Titr" w:hint="cs"/>
                <w:b w:val="0"/>
                <w:bCs/>
                <w:sz w:val="24"/>
                <w:szCs w:val="24"/>
                <w:rtl/>
              </w:rPr>
              <w:t>فرآیند</w:t>
            </w:r>
            <w:r w:rsidRPr="000653CA">
              <w:rPr>
                <w:rStyle w:val="Strong"/>
                <w:rFonts w:cs="B Titr" w:hint="cs"/>
                <w:b w:val="0"/>
                <w:bCs/>
                <w:sz w:val="24"/>
                <w:szCs w:val="24"/>
                <w:rtl/>
              </w:rPr>
              <w:t>ها</w:t>
            </w:r>
          </w:p>
        </w:tc>
      </w:tr>
      <w:tr w:rsidR="00C62623" w:rsidRPr="00215B90" w:rsidTr="000653CA">
        <w:trPr>
          <w:cantSplit/>
          <w:trHeight w:val="20"/>
        </w:trPr>
        <w:tc>
          <w:tcPr>
            <w:tcW w:w="711" w:type="pct"/>
            <w:vMerge w:val="restart"/>
            <w:tcBorders>
              <w:top w:val="single" w:sz="8" w:space="0" w:color="auto"/>
              <w:left w:val="single" w:sz="8" w:space="0" w:color="auto"/>
              <w:right w:val="single" w:sz="8" w:space="0" w:color="auto"/>
            </w:tcBorders>
            <w:shd w:val="clear" w:color="auto" w:fill="auto"/>
            <w:vAlign w:val="center"/>
            <w:hideMark/>
          </w:tcPr>
          <w:p w:rsidR="00C62623" w:rsidRPr="000653CA" w:rsidRDefault="000653CA" w:rsidP="006642ED">
            <w:pPr>
              <w:jc w:val="center"/>
              <w:rPr>
                <w:rFonts w:cs="B Titr"/>
                <w:sz w:val="24"/>
                <w:szCs w:val="24"/>
                <w:rtl/>
              </w:rPr>
            </w:pPr>
            <w:r>
              <w:rPr>
                <w:rFonts w:cs="B Titr" w:hint="cs"/>
                <w:sz w:val="24"/>
                <w:szCs w:val="24"/>
                <w:rtl/>
              </w:rPr>
              <w:t xml:space="preserve">راهبری امور </w:t>
            </w:r>
            <w:r w:rsidR="00C62623" w:rsidRPr="000653CA">
              <w:rPr>
                <w:rFonts w:cs="B Titr" w:hint="cs"/>
                <w:sz w:val="24"/>
                <w:szCs w:val="24"/>
                <w:rtl/>
              </w:rPr>
              <w:t xml:space="preserve">زنان و خانواده </w:t>
            </w:r>
            <w:r w:rsidR="006642ED">
              <w:rPr>
                <w:rFonts w:cs="B Titr" w:hint="cs"/>
                <w:sz w:val="24"/>
                <w:szCs w:val="24"/>
                <w:rtl/>
              </w:rPr>
              <w:t>در سطح استان</w:t>
            </w:r>
          </w:p>
        </w:tc>
        <w:tc>
          <w:tcPr>
            <w:tcW w:w="696" w:type="pct"/>
            <w:vMerge w:val="restart"/>
            <w:tcBorders>
              <w:top w:val="single" w:sz="8" w:space="0" w:color="auto"/>
              <w:left w:val="nil"/>
              <w:right w:val="single" w:sz="8" w:space="0" w:color="auto"/>
            </w:tcBorders>
            <w:shd w:val="clear" w:color="auto" w:fill="auto"/>
            <w:vAlign w:val="center"/>
            <w:hideMark/>
          </w:tcPr>
          <w:p w:rsidR="00C62623" w:rsidRPr="000653CA" w:rsidRDefault="00C62623" w:rsidP="000653CA">
            <w:pPr>
              <w:jc w:val="center"/>
              <w:rPr>
                <w:rFonts w:cs="B Titr"/>
                <w:sz w:val="24"/>
                <w:szCs w:val="24"/>
              </w:rPr>
            </w:pPr>
            <w:r w:rsidRPr="000653CA">
              <w:rPr>
                <w:rFonts w:cs="B Titr" w:hint="cs"/>
                <w:sz w:val="24"/>
                <w:szCs w:val="24"/>
                <w:rtl/>
              </w:rPr>
              <w:t>امورحقوقی،  ساختاری و بودجه ای</w:t>
            </w:r>
          </w:p>
        </w:tc>
        <w:tc>
          <w:tcPr>
            <w:tcW w:w="3593" w:type="pct"/>
            <w:tcBorders>
              <w:top w:val="single" w:sz="8" w:space="0" w:color="auto"/>
              <w:left w:val="nil"/>
              <w:bottom w:val="single" w:sz="4"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ارائه نقطه نظرات پيشنهادی درخصوص لوايح، قوانين و مقررات و مصوبات مرتبط با امور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هماهنگی به منظور انعقاد تفاهمنامه با ادارات و دستگاههاي اجرائي استان برای تسهيل در جهت حمايت از واحدهاي توليدي و كسب و كارهاي خانگي زنان استان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جذب اعتبارات و ايجاد تمركز بودجه اي حوزه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تدوین برنامه</w:t>
            </w:r>
            <w:r w:rsidRPr="000653CA">
              <w:rPr>
                <w:rFonts w:hint="cs"/>
                <w:b/>
                <w:bCs w:val="0"/>
                <w:rtl/>
              </w:rPr>
              <w:softHyphen/>
              <w:t>های اجرائی در حوزه زنان و خانواده براساس سیاست های ابلاغی</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فرآیند ساماندهي فعالیتهای امور فرهنگي ، اجتماعی و سیاسی </w:t>
            </w:r>
            <w:r w:rsidR="0084262C">
              <w:rPr>
                <w:rFonts w:hint="cs"/>
                <w:b/>
                <w:bCs w:val="0"/>
                <w:rtl/>
              </w:rPr>
              <w:t>زنان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bottom w:val="single" w:sz="4"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سیاست</w:t>
            </w:r>
            <w:r w:rsidRPr="000653CA">
              <w:rPr>
                <w:rFonts w:hint="cs"/>
                <w:b/>
                <w:bCs w:val="0"/>
                <w:rtl/>
              </w:rPr>
              <w:softHyphen/>
              <w:t>گذاری در حوزه زنان و خانواده استان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val="restart"/>
            <w:tcBorders>
              <w:top w:val="single" w:sz="4" w:space="0" w:color="auto"/>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tl/>
              </w:rPr>
            </w:pPr>
            <w:r w:rsidRPr="000653CA">
              <w:rPr>
                <w:rFonts w:cs="B Titr" w:hint="cs"/>
                <w:sz w:val="24"/>
                <w:szCs w:val="24"/>
                <w:rtl/>
              </w:rPr>
              <w:t>راهبری،</w:t>
            </w:r>
          </w:p>
          <w:p w:rsidR="00C62623" w:rsidRPr="000653CA" w:rsidRDefault="00C62623" w:rsidP="000653CA">
            <w:pPr>
              <w:jc w:val="center"/>
              <w:rPr>
                <w:rFonts w:cs="B Titr"/>
                <w:sz w:val="24"/>
                <w:szCs w:val="24"/>
              </w:rPr>
            </w:pPr>
            <w:r w:rsidRPr="000653CA">
              <w:rPr>
                <w:rFonts w:cs="B Titr" w:hint="cs"/>
                <w:sz w:val="24"/>
                <w:szCs w:val="24"/>
                <w:rtl/>
              </w:rPr>
              <w:t>برنامه ریزی و  هماهنگی</w:t>
            </w: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تدوین طرح‌های مرتبط با ارتقاء کیفی زندگی زنان و خانواده بر اساس شرایط استان و هر یک از شهرستانها</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فرآیند حمایت از اجرای طرحهای جامع تحکیم و تعالی بنیان خانواده و الگوی زیست عفیفانه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فرایند رسیدگی و حل مسائل و مشکلات زنان آسیب‌دیده و آسیب‌پذیر استان </w:t>
            </w:r>
            <w:r w:rsidR="00BB3EDE" w:rsidRPr="000653CA">
              <w:rPr>
                <w:rFonts w:hint="cs"/>
                <w:b/>
                <w:bCs w:val="0"/>
                <w:rtl/>
              </w:rPr>
              <w:t>(19042159100)</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فرآیند حمایت و سازماندهی کانونهای فرهنگی و اجتماعی </w:t>
            </w:r>
            <w:r w:rsidR="0084262C">
              <w:rPr>
                <w:rFonts w:hint="cs"/>
                <w:b/>
                <w:bCs w:val="0"/>
                <w:rtl/>
              </w:rPr>
              <w:t>زنان</w:t>
            </w:r>
            <w:r w:rsidRPr="000653CA">
              <w:rPr>
                <w:rFonts w:hint="cs"/>
                <w:b/>
                <w:bCs w:val="0"/>
                <w:rtl/>
              </w:rPr>
              <w:t xml:space="preserve"> </w:t>
            </w:r>
            <w:r w:rsidR="00BB3EDE" w:rsidRPr="000653CA">
              <w:rPr>
                <w:rFonts w:hint="cs"/>
                <w:b/>
                <w:bCs w:val="0"/>
                <w:rtl/>
              </w:rPr>
              <w:t>(17062159101)</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tcBorders>
              <w:left w:val="single" w:sz="8" w:space="0" w:color="auto"/>
              <w:bottom w:val="single" w:sz="4"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تشكيل جلسات و هماهنگي اجراي برنامه هاي سند نظارت بر اجراء و تعاملات بين بخشي دستگاههاي عضو</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val="restart"/>
            <w:tcBorders>
              <w:top w:val="single" w:sz="4" w:space="0" w:color="auto"/>
              <w:left w:val="single" w:sz="8" w:space="0" w:color="auto"/>
              <w:right w:val="single" w:sz="4" w:space="0" w:color="auto"/>
            </w:tcBorders>
            <w:shd w:val="clear" w:color="auto" w:fill="auto"/>
            <w:vAlign w:val="center"/>
            <w:hideMark/>
          </w:tcPr>
          <w:p w:rsidR="00C62623" w:rsidRPr="000653CA" w:rsidRDefault="00A64EED" w:rsidP="000653CA">
            <w:pPr>
              <w:jc w:val="center"/>
              <w:rPr>
                <w:rFonts w:cs="B Titr"/>
                <w:sz w:val="24"/>
                <w:szCs w:val="24"/>
                <w:rtl/>
              </w:rPr>
            </w:pPr>
            <w:r>
              <w:rPr>
                <w:rFonts w:cs="B Titr" w:hint="cs"/>
                <w:sz w:val="24"/>
                <w:szCs w:val="24"/>
                <w:rtl/>
              </w:rPr>
              <w:t xml:space="preserve">راهبری </w:t>
            </w:r>
            <w:r w:rsidR="00C62623" w:rsidRPr="000653CA">
              <w:rPr>
                <w:rFonts w:cs="B Titr" w:hint="cs"/>
                <w:sz w:val="24"/>
                <w:szCs w:val="24"/>
                <w:rtl/>
              </w:rPr>
              <w:t xml:space="preserve"> جوانی جمعیت</w:t>
            </w: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برگزاری جلسات ستاد های استانی و شهرستانی جمعیت در راستای ارائه گزارشات حوزه جمعیت</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برگزاری جلسات کمیته تخصصی برنامه ریزی، نظارت و ارزیابی</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برگزاری جلسات کمیته اندیشه ورزی</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رصد سه ماهه وقایع چهارگانه ازدواج، طلاق ، تولد و فوت با همکاری اداره کل ثبت احوال</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هماهنگی برگزاری رویداد های مهم جمعیتی مسیر نجات، نبض زندگی و جایزه ملی جمعیت در اشل استانی</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val="restart"/>
            <w:tcBorders>
              <w:top w:val="single" w:sz="4" w:space="0" w:color="auto"/>
              <w:left w:val="single" w:sz="8"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r w:rsidRPr="000653CA">
              <w:rPr>
                <w:rFonts w:cs="B Titr" w:hint="cs"/>
                <w:sz w:val="24"/>
                <w:szCs w:val="24"/>
                <w:rtl/>
              </w:rPr>
              <w:t>بروز رسانی اطلاعات و آمار</w:t>
            </w: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 xml:space="preserve">فرآیند به روز رساني بانك اطلاعاتي آماري انتصابات مديريتي زنان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شناسایی، جمع آوری و به روز رسانی اطلاعات و آمار در حوزه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vMerge w:val="restart"/>
            <w:tcBorders>
              <w:top w:val="single" w:sz="4" w:space="0" w:color="auto"/>
              <w:left w:val="single" w:sz="8"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r w:rsidRPr="000653CA">
              <w:rPr>
                <w:rFonts w:cs="B Titr" w:hint="cs"/>
                <w:sz w:val="24"/>
                <w:szCs w:val="24"/>
                <w:rtl/>
              </w:rPr>
              <w:t>برگزاری دوره های آموزشی</w:t>
            </w: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صدور موافقتنامه و سازماندهی برگزاری دوره های آموزشی در حوزه زنان در سطح استان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right w:val="single" w:sz="4"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برگزاري دوره هاي آموزشی توان افزايي سمن هاي فعال عضو حوزه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right w:val="single" w:sz="4"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برگزاری کارگاه های آموزشی در جهت ارتقای توان افزایی زنان و خانواده استان</w:t>
            </w:r>
            <w:r w:rsidR="00BB3EDE" w:rsidRPr="000653CA">
              <w:rPr>
                <w:rFonts w:hint="cs"/>
                <w:b/>
                <w:bCs w:val="0"/>
                <w:rtl/>
              </w:rPr>
              <w:t>(19042159102)</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برگزاری کارگروه های تخصصی ذیل دفتر امور زنان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Pr>
            </w:pPr>
          </w:p>
        </w:tc>
        <w:tc>
          <w:tcPr>
            <w:tcW w:w="696" w:type="pct"/>
            <w:vMerge/>
            <w:tcBorders>
              <w:left w:val="single" w:sz="8" w:space="0" w:color="auto"/>
              <w:bottom w:val="single" w:sz="8" w:space="0" w:color="auto"/>
              <w:right w:val="single" w:sz="4" w:space="0" w:color="auto"/>
            </w:tcBorders>
            <w:shd w:val="clear" w:color="auto" w:fill="auto"/>
            <w:vAlign w:val="center"/>
            <w:hideMark/>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برگزاري دوره</w:t>
            </w:r>
            <w:r w:rsidRPr="000653CA">
              <w:rPr>
                <w:rFonts w:hint="cs"/>
                <w:b/>
                <w:bCs w:val="0"/>
                <w:rtl/>
              </w:rPr>
              <w:softHyphen/>
              <w:t>هاي آموزشي ارتقاء دانش مديريتي زنان به ويژه زنان شاغل در ادارات سطح استان و شهرستانهاي تابعه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8" w:space="0" w:color="auto"/>
              <w:left w:val="single" w:sz="8" w:space="0" w:color="auto"/>
              <w:bottom w:val="single" w:sz="4" w:space="0" w:color="auto"/>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8" w:space="0" w:color="auto"/>
              <w:left w:val="nil"/>
              <w:bottom w:val="single" w:sz="4"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معرفی زنان کارآفرین، سرپرست خانوار، دختران مجرد بالای 40 سال، زوج روستایی دهه 60 و ... جهت اخذ تسهیلات طبق تفاهم نامه های منعقده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 xml:space="preserve">فرآیند برگزاري جلسات كارگروه تخصصي اقتصادي با تسهيل گران و زنان كارآفرين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 xml:space="preserve">فرآیند پیگیری اجرایی شدن مصوبات کارگروه تخصصی </w:t>
            </w:r>
            <w:r w:rsidR="0084262C">
              <w:rPr>
                <w:rFonts w:hint="cs"/>
                <w:b/>
                <w:bCs w:val="0"/>
                <w:rtl/>
              </w:rPr>
              <w:t>زنان</w:t>
            </w:r>
            <w:r w:rsidRPr="000653CA">
              <w:rPr>
                <w:rFonts w:hint="cs"/>
                <w:b/>
                <w:bCs w:val="0"/>
                <w:rtl/>
              </w:rPr>
              <w:t xml:space="preserve"> و خانواده</w:t>
            </w:r>
          </w:p>
        </w:tc>
      </w:tr>
      <w:tr w:rsidR="00C62623" w:rsidRPr="003F5886"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تعیین شاخص های فرهنگي، اجتماعي، سياسي و اقتصادي زنان و خانواده در سطح استان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رصد و پایش عملکرد دستگاه های اجرایی استان در حوزه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تشكيل جلسات و هماهنگي اجراي برنامه هاي سند، نظارت بر اجرا و تعاملات بين بخشي دستگاههاي عضو</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ساماندهی و حمایت از برنامه ها و طرح های توانمند سازی در حوزه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single" w:sz="4" w:space="0" w:color="auto"/>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حمايت از اجراي طرح "برند سازي يك محصول دراستان " و نيز درخواست ثبت معنوي صنايع دستي شاخص درسراسر كشور</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فرآیند نظارت بر طرح هاي اجرايي حوزه توانمند سازي زنان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فرآیند بررسي و ارائه گزارش كار، ‌اتمام پروژه ها و طرح هاي اجرايي توان افزايي، تاب آوري، اعتياد زنان استان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برگزاري جلسات منطقه اي درشهرستانهاي تابعه استان به منظور رسيدگي به مسايل و مشكلات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فرایند درج اطلاعات و اخبار و گزارشات در سامانه های مرتبط با امور زنان و خانواده</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فرایند هماهنگی با دستگاههای اجرایی به منظور جذب یک درصد اعتبارات حوزه زنان در جهت حمایت از طرح های مرتبط با خانواده و جوانی جمعیت</w:t>
            </w:r>
            <w:r w:rsidR="004B3003">
              <w:rPr>
                <w:rFonts w:hint="cs"/>
                <w:b/>
                <w:bCs w:val="0"/>
                <w:rtl/>
              </w:rPr>
              <w:t xml:space="preserve">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فرآیند هماهنگي در برگزاري جشنواره تجليل از مشاهير و نخبگان زن</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tcPr>
          <w:p w:rsidR="00C62623" w:rsidRPr="000653CA" w:rsidRDefault="00C62623" w:rsidP="000653CA">
            <w:pPr>
              <w:jc w:val="center"/>
              <w:rPr>
                <w:rFonts w:cs="B Titr"/>
                <w:sz w:val="24"/>
                <w:szCs w:val="24"/>
              </w:rPr>
            </w:pPr>
          </w:p>
        </w:tc>
        <w:tc>
          <w:tcPr>
            <w:tcW w:w="696" w:type="pct"/>
            <w:tcBorders>
              <w:top w:val="nil"/>
              <w:left w:val="single" w:sz="8" w:space="0" w:color="auto"/>
              <w:bottom w:val="single" w:sz="8" w:space="0" w:color="000000"/>
              <w:right w:val="single" w:sz="8"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nil"/>
              <w:left w:val="nil"/>
              <w:bottom w:val="single" w:sz="8"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tl/>
              </w:rPr>
            </w:pPr>
            <w:r w:rsidRPr="000653CA">
              <w:rPr>
                <w:rFonts w:hint="cs"/>
                <w:b/>
                <w:bCs w:val="0"/>
                <w:rtl/>
              </w:rPr>
              <w:t xml:space="preserve">فرایند برگزاری همایش های جمعیتی ( هوشیارسازی، اقناع سازی و تجلیل) </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tcPr>
          <w:p w:rsidR="00C62623" w:rsidRPr="000653CA" w:rsidRDefault="00C62623" w:rsidP="000653CA">
            <w:pPr>
              <w:jc w:val="center"/>
              <w:rPr>
                <w:rFonts w:cs="B Titr"/>
                <w:sz w:val="24"/>
                <w:szCs w:val="24"/>
              </w:rPr>
            </w:pPr>
          </w:p>
        </w:tc>
        <w:tc>
          <w:tcPr>
            <w:tcW w:w="696" w:type="pct"/>
            <w:tcBorders>
              <w:top w:val="nil"/>
              <w:left w:val="single" w:sz="8" w:space="0" w:color="auto"/>
              <w:bottom w:val="single" w:sz="4" w:space="0" w:color="auto"/>
              <w:right w:val="single" w:sz="8"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nil"/>
              <w:left w:val="nil"/>
              <w:bottom w:val="single" w:sz="4" w:space="0" w:color="auto"/>
              <w:right w:val="single" w:sz="8"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 xml:space="preserve">فرآیند رصد و سنجش وضعیت </w:t>
            </w:r>
            <w:r w:rsidR="0084262C">
              <w:rPr>
                <w:rFonts w:hint="cs"/>
                <w:b/>
                <w:bCs w:val="0"/>
                <w:rtl/>
              </w:rPr>
              <w:t>زنان</w:t>
            </w:r>
            <w:r w:rsidRPr="000653CA">
              <w:rPr>
                <w:rFonts w:hint="cs"/>
                <w:b/>
                <w:bCs w:val="0"/>
                <w:rtl/>
              </w:rPr>
              <w:t xml:space="preserve"> و خانواده استان و تولید دانش و بینش مبتنی بر نظام مسائل اولویت دار</w:t>
            </w:r>
          </w:p>
        </w:tc>
      </w:tr>
      <w:tr w:rsidR="00C62623" w:rsidRPr="00215B90" w:rsidTr="000653CA">
        <w:trPr>
          <w:cantSplit/>
          <w:trHeight w:val="20"/>
        </w:trPr>
        <w:tc>
          <w:tcPr>
            <w:tcW w:w="711" w:type="pct"/>
            <w:vMerge/>
            <w:tcBorders>
              <w:left w:val="single" w:sz="8" w:space="0" w:color="auto"/>
              <w:right w:val="single" w:sz="8" w:space="0" w:color="auto"/>
            </w:tcBorders>
            <w:shd w:val="clear" w:color="auto" w:fill="auto"/>
            <w:vAlign w:val="center"/>
            <w:hideMark/>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rFonts w:ascii="Sakkal Majalla" w:hAnsi="Sakkal Majalla" w:cs="Sakkal Majalla"/>
                <w:b/>
                <w:bCs w:val="0"/>
              </w:rPr>
            </w:pPr>
            <w:r w:rsidRPr="000653CA">
              <w:rPr>
                <w:rFonts w:hint="cs"/>
                <w:b/>
                <w:bCs w:val="0"/>
                <w:rtl/>
              </w:rPr>
              <w:t xml:space="preserve">فرآیند پیگیری طراحی و ترویج الگوی سوم زن مسلمان و پیشران ایرانی و خانواده مطلوب و موفق </w:t>
            </w:r>
          </w:p>
        </w:tc>
      </w:tr>
      <w:tr w:rsidR="00C62623" w:rsidRPr="00215B90" w:rsidTr="000653CA">
        <w:trPr>
          <w:cantSplit/>
          <w:trHeight w:val="20"/>
        </w:trPr>
        <w:tc>
          <w:tcPr>
            <w:tcW w:w="711" w:type="pct"/>
            <w:vMerge/>
            <w:tcBorders>
              <w:left w:val="single" w:sz="8" w:space="0" w:color="auto"/>
              <w:bottom w:val="single" w:sz="4" w:space="0" w:color="auto"/>
              <w:right w:val="single" w:sz="8" w:space="0" w:color="auto"/>
            </w:tcBorders>
            <w:shd w:val="clear" w:color="auto" w:fill="auto"/>
            <w:vAlign w:val="center"/>
          </w:tcPr>
          <w:p w:rsidR="00C62623" w:rsidRPr="000653CA" w:rsidRDefault="00C62623" w:rsidP="000653CA">
            <w:pPr>
              <w:jc w:val="center"/>
              <w:rPr>
                <w:rFonts w:cs="B Titr"/>
                <w:sz w:val="24"/>
                <w:szCs w:val="24"/>
                <w:rtl/>
              </w:rPr>
            </w:pPr>
          </w:p>
        </w:tc>
        <w:tc>
          <w:tcPr>
            <w:tcW w:w="696" w:type="pct"/>
            <w:tcBorders>
              <w:top w:val="single" w:sz="4" w:space="0" w:color="auto"/>
              <w:left w:val="single" w:sz="8" w:space="0" w:color="auto"/>
              <w:bottom w:val="single" w:sz="4" w:space="0" w:color="auto"/>
              <w:right w:val="single" w:sz="4" w:space="0" w:color="auto"/>
            </w:tcBorders>
            <w:shd w:val="clear" w:color="auto" w:fill="auto"/>
            <w:vAlign w:val="center"/>
          </w:tcPr>
          <w:p w:rsidR="00C62623" w:rsidRPr="000653CA" w:rsidRDefault="00C62623" w:rsidP="000653CA">
            <w:pPr>
              <w:jc w:val="center"/>
              <w:rPr>
                <w:rFonts w:cs="B Titr"/>
                <w:sz w:val="24"/>
                <w:szCs w:val="24"/>
              </w:rPr>
            </w:pPr>
          </w:p>
        </w:tc>
        <w:tc>
          <w:tcPr>
            <w:tcW w:w="3593" w:type="pct"/>
            <w:tcBorders>
              <w:top w:val="single" w:sz="4" w:space="0" w:color="auto"/>
              <w:left w:val="single" w:sz="4" w:space="0" w:color="auto"/>
              <w:bottom w:val="single" w:sz="4" w:space="0" w:color="auto"/>
              <w:right w:val="single" w:sz="4" w:space="0" w:color="auto"/>
            </w:tcBorders>
            <w:shd w:val="clear" w:color="auto" w:fill="auto"/>
            <w:vAlign w:val="center"/>
          </w:tcPr>
          <w:p w:rsidR="00C62623" w:rsidRPr="000653CA" w:rsidRDefault="00C62623" w:rsidP="006B3156">
            <w:pPr>
              <w:pStyle w:val="ListParagraph"/>
              <w:numPr>
                <w:ilvl w:val="0"/>
                <w:numId w:val="29"/>
              </w:numPr>
              <w:ind w:left="450" w:hanging="426"/>
              <w:jc w:val="lowKashida"/>
              <w:rPr>
                <w:b/>
                <w:bCs w:val="0"/>
              </w:rPr>
            </w:pPr>
            <w:r w:rsidRPr="000653CA">
              <w:rPr>
                <w:rFonts w:hint="cs"/>
                <w:b/>
                <w:bCs w:val="0"/>
                <w:rtl/>
              </w:rPr>
              <w:t>فرآیند رصد و پایش عملکرد بانک‌های عامل استان در پرداخت تسهیلات فرزندآوری و جوانی جمعیت حوزه زنان و خانواده</w:t>
            </w:r>
          </w:p>
        </w:tc>
      </w:tr>
    </w:tbl>
    <w:p w:rsidR="006642ED" w:rsidRDefault="006642ED" w:rsidP="006642ED">
      <w:pPr>
        <w:rPr>
          <w:rtl/>
        </w:rPr>
      </w:pPr>
      <w:bookmarkStart w:id="7" w:name="_Toc166327012"/>
    </w:p>
    <w:p w:rsidR="00510C52" w:rsidRPr="002158ED" w:rsidRDefault="00510C52" w:rsidP="006B3156">
      <w:pPr>
        <w:pStyle w:val="ListParagraph"/>
        <w:numPr>
          <w:ilvl w:val="0"/>
          <w:numId w:val="34"/>
        </w:numPr>
        <w:rPr>
          <w:rFonts w:cs="B Nazanin"/>
          <w:color w:val="FF0000"/>
          <w:sz w:val="24"/>
          <w:szCs w:val="24"/>
          <w:rtl/>
        </w:rPr>
      </w:pPr>
      <w:r w:rsidRPr="002158ED">
        <w:rPr>
          <w:rFonts w:cs="B Nazanin" w:hint="cs"/>
          <w:color w:val="FF0000"/>
          <w:sz w:val="24"/>
          <w:szCs w:val="24"/>
          <w:rtl/>
        </w:rPr>
        <w:t>مورد شماره 36 در سال 1403 حذف شده است</w:t>
      </w:r>
    </w:p>
    <w:p w:rsidR="006642ED" w:rsidRPr="002158ED" w:rsidRDefault="004B3003" w:rsidP="006B3156">
      <w:pPr>
        <w:pStyle w:val="ListParagraph"/>
        <w:numPr>
          <w:ilvl w:val="0"/>
          <w:numId w:val="34"/>
        </w:numPr>
        <w:rPr>
          <w:rFonts w:cs="B Nazanin"/>
          <w:color w:val="FF0000"/>
          <w:sz w:val="24"/>
          <w:szCs w:val="24"/>
          <w:rtl/>
        </w:rPr>
      </w:pPr>
      <w:r w:rsidRPr="002158ED">
        <w:rPr>
          <w:rFonts w:cs="B Nazanin" w:hint="cs"/>
          <w:color w:val="FF0000"/>
          <w:sz w:val="24"/>
          <w:szCs w:val="24"/>
          <w:rtl/>
        </w:rPr>
        <w:t>موارد زیر اضافه گردد:</w:t>
      </w:r>
    </w:p>
    <w:p w:rsidR="004B3003" w:rsidRPr="002158ED" w:rsidRDefault="004B3003" w:rsidP="006B3156">
      <w:pPr>
        <w:pStyle w:val="ListParagraph"/>
        <w:numPr>
          <w:ilvl w:val="0"/>
          <w:numId w:val="34"/>
        </w:numPr>
        <w:rPr>
          <w:rFonts w:cs="B Nazanin"/>
          <w:color w:val="FF0000"/>
          <w:sz w:val="24"/>
          <w:szCs w:val="24"/>
          <w:rtl/>
        </w:rPr>
      </w:pPr>
      <w:r w:rsidRPr="002158ED">
        <w:rPr>
          <w:rFonts w:cs="B Nazanin" w:hint="cs"/>
          <w:color w:val="FF0000"/>
          <w:sz w:val="24"/>
          <w:szCs w:val="24"/>
          <w:rtl/>
        </w:rPr>
        <w:t>تخصیص اعتبار خاص دفاتر امور زنان و خانواده</w:t>
      </w:r>
    </w:p>
    <w:p w:rsidR="004B3003" w:rsidRPr="002158ED" w:rsidRDefault="004B3003" w:rsidP="006B3156">
      <w:pPr>
        <w:pStyle w:val="ListParagraph"/>
        <w:numPr>
          <w:ilvl w:val="0"/>
          <w:numId w:val="34"/>
        </w:numPr>
        <w:rPr>
          <w:rFonts w:cs="B Nazanin"/>
          <w:b/>
          <w:bCs w:val="0"/>
          <w:color w:val="FF0000"/>
          <w:sz w:val="24"/>
          <w:szCs w:val="24"/>
          <w:rtl/>
        </w:rPr>
      </w:pPr>
      <w:r w:rsidRPr="002158ED">
        <w:rPr>
          <w:rFonts w:cs="B Nazanin" w:hint="cs"/>
          <w:color w:val="FF0000"/>
          <w:sz w:val="24"/>
          <w:szCs w:val="24"/>
          <w:rtl/>
        </w:rPr>
        <w:lastRenderedPageBreak/>
        <w:t>حمایت از طرح های مرتبط با خانواده و جوانی جمعیت</w:t>
      </w:r>
    </w:p>
    <w:p w:rsidR="00CF75FC" w:rsidRDefault="00CF75FC" w:rsidP="006642ED">
      <w:pPr>
        <w:rPr>
          <w:rtl/>
        </w:rPr>
      </w:pPr>
    </w:p>
    <w:p w:rsidR="00A201AC" w:rsidRPr="0033501D" w:rsidRDefault="00EF1942" w:rsidP="006935E5">
      <w:pPr>
        <w:pStyle w:val="Heading2"/>
      </w:pPr>
      <w:r w:rsidRPr="006A11E5">
        <w:rPr>
          <w:rFonts w:hint="cs"/>
          <w:rtl/>
        </w:rPr>
        <w:t>دفتر مدیریت عملکرد، باز</w:t>
      </w:r>
      <w:r w:rsidR="00A201AC" w:rsidRPr="006A11E5">
        <w:rPr>
          <w:rFonts w:hint="cs"/>
          <w:rtl/>
        </w:rPr>
        <w:t>رسی، امور حقوقی و ارتباطات مردمی</w:t>
      </w:r>
      <w:bookmarkEnd w:id="7"/>
    </w:p>
    <w:tbl>
      <w:tblPr>
        <w:bidiVisual/>
        <w:tblW w:w="0" w:type="auto"/>
        <w:tblInd w:w="-80" w:type="dxa"/>
        <w:tblLayout w:type="fixed"/>
        <w:tblLook w:val="04A0" w:firstRow="1" w:lastRow="0" w:firstColumn="1" w:lastColumn="0" w:noHBand="0" w:noVBand="1"/>
      </w:tblPr>
      <w:tblGrid>
        <w:gridCol w:w="1357"/>
        <w:gridCol w:w="1134"/>
        <w:gridCol w:w="7797"/>
      </w:tblGrid>
      <w:tr w:rsidR="00114117" w:rsidRPr="00203FDB" w:rsidTr="00F37B29">
        <w:trPr>
          <w:cantSplit/>
          <w:trHeight w:val="347"/>
          <w:tblHeader/>
        </w:trPr>
        <w:tc>
          <w:tcPr>
            <w:tcW w:w="10288" w:type="dxa"/>
            <w:gridSpan w:val="3"/>
            <w:vMerge w:val="restart"/>
            <w:tcBorders>
              <w:top w:val="single" w:sz="8" w:space="0" w:color="auto"/>
              <w:left w:val="single" w:sz="8" w:space="0" w:color="auto"/>
              <w:right w:val="single" w:sz="8" w:space="0" w:color="000000"/>
            </w:tcBorders>
            <w:shd w:val="clear" w:color="000000" w:fill="BDD6EE"/>
            <w:vAlign w:val="center"/>
            <w:hideMark/>
          </w:tcPr>
          <w:p w:rsidR="00114117" w:rsidRPr="008B0085" w:rsidRDefault="00114117" w:rsidP="008B0085">
            <w:pPr>
              <w:jc w:val="center"/>
              <w:rPr>
                <w:rStyle w:val="Strong"/>
                <w:rFonts w:cs="B Titr"/>
                <w:b w:val="0"/>
                <w:bCs/>
              </w:rPr>
            </w:pPr>
            <w:r w:rsidRPr="008B0085">
              <w:rPr>
                <w:rStyle w:val="Strong"/>
                <w:rFonts w:cs="B Titr" w:hint="cs"/>
                <w:b w:val="0"/>
                <w:bCs/>
                <w:rtl/>
              </w:rPr>
              <w:t>عناوین</w:t>
            </w:r>
            <w:r w:rsidRPr="008B0085">
              <w:rPr>
                <w:rStyle w:val="Strong"/>
                <w:rFonts w:cs="B Titr"/>
                <w:b w:val="0"/>
                <w:bCs/>
                <w:rtl/>
              </w:rPr>
              <w:t xml:space="preserve"> </w:t>
            </w:r>
            <w:r w:rsidRPr="008B0085">
              <w:rPr>
                <w:rStyle w:val="Strong"/>
                <w:rFonts w:cs="B Titr" w:hint="cs"/>
                <w:b w:val="0"/>
                <w:bCs/>
                <w:rtl/>
              </w:rPr>
              <w:t>خدمات</w:t>
            </w:r>
            <w:r w:rsidRPr="008B0085">
              <w:rPr>
                <w:rStyle w:val="Strong"/>
                <w:rFonts w:cs="B Titr"/>
                <w:b w:val="0"/>
                <w:bCs/>
                <w:rtl/>
              </w:rPr>
              <w:t xml:space="preserve"> </w:t>
            </w:r>
            <w:r w:rsidRPr="008B0085">
              <w:rPr>
                <w:rStyle w:val="Strong"/>
                <w:rFonts w:cs="B Titr" w:hint="cs"/>
                <w:b w:val="0"/>
                <w:bCs/>
                <w:rtl/>
              </w:rPr>
              <w:t>و</w:t>
            </w:r>
            <w:r w:rsidRPr="008B0085">
              <w:rPr>
                <w:rStyle w:val="Strong"/>
                <w:rFonts w:cs="B Titr"/>
                <w:b w:val="0"/>
                <w:bCs/>
                <w:rtl/>
              </w:rPr>
              <w:t xml:space="preserve"> </w:t>
            </w:r>
            <w:r w:rsidR="00F1362A" w:rsidRPr="008B0085">
              <w:rPr>
                <w:rStyle w:val="Strong"/>
                <w:rFonts w:cs="B Titr" w:hint="cs"/>
                <w:b w:val="0"/>
                <w:bCs/>
                <w:rtl/>
              </w:rPr>
              <w:t>فرآیند</w:t>
            </w:r>
            <w:r w:rsidRPr="008B0085">
              <w:rPr>
                <w:rStyle w:val="Strong"/>
                <w:rFonts w:cs="B Titr" w:hint="cs"/>
                <w:b w:val="0"/>
                <w:bCs/>
                <w:rtl/>
              </w:rPr>
              <w:t>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114117" w:rsidRPr="008B0085" w:rsidRDefault="00114117" w:rsidP="008B0085">
            <w:pPr>
              <w:jc w:val="center"/>
              <w:rPr>
                <w:rStyle w:val="Strong"/>
                <w:rFonts w:cs="B Titr"/>
                <w:b w:val="0"/>
                <w:bCs/>
              </w:rPr>
            </w:pPr>
            <w:r w:rsidRPr="008B0085">
              <w:rPr>
                <w:rStyle w:val="Strong"/>
                <w:rFonts w:cs="B Titr" w:hint="cs"/>
                <w:b w:val="0"/>
                <w:bCs/>
                <w:rtl/>
              </w:rPr>
              <w:t>دفتر</w:t>
            </w:r>
            <w:r w:rsidRPr="008B0085">
              <w:rPr>
                <w:rStyle w:val="Strong"/>
                <w:rFonts w:cs="B Titr"/>
                <w:b w:val="0"/>
                <w:bCs/>
                <w:rtl/>
              </w:rPr>
              <w:t xml:space="preserve"> </w:t>
            </w:r>
            <w:r w:rsidRPr="008B0085">
              <w:rPr>
                <w:rStyle w:val="Strong"/>
                <w:rFonts w:cs="B Titr" w:hint="cs"/>
                <w:b w:val="0"/>
                <w:bCs/>
                <w:rtl/>
              </w:rPr>
              <w:t>مدیریت</w:t>
            </w:r>
            <w:r w:rsidRPr="008B0085">
              <w:rPr>
                <w:rStyle w:val="Strong"/>
                <w:rFonts w:cs="B Titr"/>
                <w:b w:val="0"/>
                <w:bCs/>
                <w:rtl/>
              </w:rPr>
              <w:t xml:space="preserve"> </w:t>
            </w:r>
            <w:r w:rsidRPr="008B0085">
              <w:rPr>
                <w:rStyle w:val="Strong"/>
                <w:rFonts w:cs="B Titr" w:hint="cs"/>
                <w:b w:val="0"/>
                <w:bCs/>
                <w:rtl/>
              </w:rPr>
              <w:t>عملکرد،</w:t>
            </w:r>
            <w:r w:rsidRPr="008B0085">
              <w:rPr>
                <w:rStyle w:val="Strong"/>
                <w:rFonts w:cs="B Titr"/>
                <w:b w:val="0"/>
                <w:bCs/>
                <w:rtl/>
              </w:rPr>
              <w:t xml:space="preserve"> </w:t>
            </w:r>
            <w:r w:rsidRPr="008B0085">
              <w:rPr>
                <w:rStyle w:val="Strong"/>
                <w:rFonts w:cs="B Titr" w:hint="cs"/>
                <w:b w:val="0"/>
                <w:bCs/>
                <w:rtl/>
              </w:rPr>
              <w:t>بازرسی،</w:t>
            </w:r>
            <w:r w:rsidRPr="008B0085">
              <w:rPr>
                <w:rStyle w:val="Strong"/>
                <w:rFonts w:cs="B Titr"/>
                <w:b w:val="0"/>
                <w:bCs/>
                <w:rtl/>
              </w:rPr>
              <w:t xml:space="preserve"> </w:t>
            </w:r>
            <w:r w:rsidRPr="008B0085">
              <w:rPr>
                <w:rStyle w:val="Strong"/>
                <w:rFonts w:cs="B Titr" w:hint="cs"/>
                <w:b w:val="0"/>
                <w:bCs/>
                <w:rtl/>
              </w:rPr>
              <w:t>امور</w:t>
            </w:r>
            <w:r w:rsidRPr="008B0085">
              <w:rPr>
                <w:rStyle w:val="Strong"/>
                <w:rFonts w:cs="B Titr"/>
                <w:b w:val="0"/>
                <w:bCs/>
                <w:rtl/>
              </w:rPr>
              <w:t xml:space="preserve"> </w:t>
            </w:r>
            <w:r w:rsidRPr="008B0085">
              <w:rPr>
                <w:rStyle w:val="Strong"/>
                <w:rFonts w:cs="B Titr" w:hint="cs"/>
                <w:b w:val="0"/>
                <w:bCs/>
                <w:rtl/>
              </w:rPr>
              <w:t>حقوقی</w:t>
            </w:r>
            <w:r w:rsidRPr="008B0085">
              <w:rPr>
                <w:rStyle w:val="Strong"/>
                <w:rFonts w:cs="B Titr"/>
                <w:b w:val="0"/>
                <w:bCs/>
                <w:rtl/>
              </w:rPr>
              <w:t xml:space="preserve"> </w:t>
            </w:r>
            <w:r w:rsidRPr="008B0085">
              <w:rPr>
                <w:rStyle w:val="Strong"/>
                <w:rFonts w:cs="B Titr" w:hint="cs"/>
                <w:b w:val="0"/>
                <w:bCs/>
                <w:rtl/>
              </w:rPr>
              <w:t>و</w:t>
            </w:r>
            <w:r w:rsidRPr="008B0085">
              <w:rPr>
                <w:rStyle w:val="Strong"/>
                <w:rFonts w:cs="B Titr"/>
                <w:b w:val="0"/>
                <w:bCs/>
                <w:rtl/>
              </w:rPr>
              <w:t xml:space="preserve"> </w:t>
            </w:r>
            <w:r w:rsidRPr="008B0085">
              <w:rPr>
                <w:rStyle w:val="Strong"/>
                <w:rFonts w:cs="B Titr" w:hint="cs"/>
                <w:b w:val="0"/>
                <w:bCs/>
                <w:rtl/>
              </w:rPr>
              <w:t>ارتباطات</w:t>
            </w:r>
            <w:r w:rsidRPr="008B0085">
              <w:rPr>
                <w:rStyle w:val="Strong"/>
                <w:rFonts w:cs="B Titr"/>
                <w:b w:val="0"/>
                <w:bCs/>
                <w:rtl/>
              </w:rPr>
              <w:t xml:space="preserve"> </w:t>
            </w:r>
            <w:r w:rsidRPr="008B0085">
              <w:rPr>
                <w:rStyle w:val="Strong"/>
                <w:rFonts w:cs="B Titr" w:hint="cs"/>
                <w:b w:val="0"/>
                <w:bCs/>
                <w:rtl/>
              </w:rPr>
              <w:t>مردمی</w:t>
            </w:r>
          </w:p>
        </w:tc>
      </w:tr>
      <w:tr w:rsidR="00114117" w:rsidRPr="00203FDB" w:rsidTr="00F37B29">
        <w:trPr>
          <w:cantSplit/>
          <w:trHeight w:val="532"/>
          <w:tblHeader/>
        </w:trPr>
        <w:tc>
          <w:tcPr>
            <w:tcW w:w="10288" w:type="dxa"/>
            <w:gridSpan w:val="3"/>
            <w:vMerge/>
            <w:tcBorders>
              <w:left w:val="single" w:sz="8" w:space="0" w:color="auto"/>
              <w:right w:val="single" w:sz="8" w:space="0" w:color="000000"/>
            </w:tcBorders>
            <w:shd w:val="clear" w:color="000000" w:fill="BDD6EE"/>
            <w:vAlign w:val="center"/>
          </w:tcPr>
          <w:p w:rsidR="00114117" w:rsidRPr="008B0085" w:rsidRDefault="00114117" w:rsidP="008B0085">
            <w:pPr>
              <w:jc w:val="center"/>
              <w:rPr>
                <w:rStyle w:val="Strong"/>
                <w:rFonts w:cs="B Titr"/>
                <w:b w:val="0"/>
                <w:bCs/>
                <w:rtl/>
              </w:rPr>
            </w:pPr>
          </w:p>
        </w:tc>
      </w:tr>
      <w:tr w:rsidR="00114117" w:rsidRPr="00203FDB" w:rsidTr="00F37B29">
        <w:trPr>
          <w:cantSplit/>
          <w:trHeight w:val="20"/>
          <w:tblHeader/>
        </w:trPr>
        <w:tc>
          <w:tcPr>
            <w:tcW w:w="1357" w:type="dxa"/>
            <w:tcBorders>
              <w:top w:val="single" w:sz="4" w:space="0" w:color="auto"/>
              <w:left w:val="single" w:sz="8" w:space="0" w:color="auto"/>
              <w:bottom w:val="single" w:sz="4" w:space="0" w:color="auto"/>
              <w:right w:val="single" w:sz="8" w:space="0" w:color="auto"/>
            </w:tcBorders>
            <w:shd w:val="clear" w:color="000000" w:fill="BDD6EE"/>
            <w:vAlign w:val="center"/>
            <w:hideMark/>
          </w:tcPr>
          <w:p w:rsidR="00114117" w:rsidRPr="006642ED" w:rsidRDefault="00114117" w:rsidP="006935E5">
            <w:pPr>
              <w:rPr>
                <w:rStyle w:val="Strong"/>
                <w:rFonts w:cs="B Titr"/>
                <w:b w:val="0"/>
                <w:bCs/>
                <w:sz w:val="24"/>
                <w:szCs w:val="24"/>
                <w:rtl/>
              </w:rPr>
            </w:pPr>
            <w:r w:rsidRPr="006642ED">
              <w:rPr>
                <w:rStyle w:val="Strong"/>
                <w:rFonts w:cs="B Titr" w:hint="cs"/>
                <w:b w:val="0"/>
                <w:bCs/>
                <w:sz w:val="24"/>
                <w:szCs w:val="24"/>
                <w:rtl/>
              </w:rPr>
              <w:t>خدمت</w:t>
            </w:r>
            <w:r w:rsidRPr="006642ED">
              <w:rPr>
                <w:rStyle w:val="Strong"/>
                <w:rFonts w:cs="B Titr"/>
                <w:b w:val="0"/>
                <w:bCs/>
                <w:sz w:val="24"/>
                <w:szCs w:val="24"/>
                <w:rtl/>
              </w:rPr>
              <w:t xml:space="preserve"> </w:t>
            </w:r>
            <w:r w:rsidRPr="006642ED">
              <w:rPr>
                <w:rStyle w:val="Strong"/>
                <w:rFonts w:cs="B Titr" w:hint="cs"/>
                <w:b w:val="0"/>
                <w:bCs/>
                <w:sz w:val="24"/>
                <w:szCs w:val="24"/>
                <w:rtl/>
              </w:rPr>
              <w:t>کلان</w:t>
            </w:r>
          </w:p>
        </w:tc>
        <w:tc>
          <w:tcPr>
            <w:tcW w:w="1134" w:type="dxa"/>
            <w:tcBorders>
              <w:top w:val="single" w:sz="4" w:space="0" w:color="auto"/>
              <w:left w:val="single" w:sz="8" w:space="0" w:color="auto"/>
              <w:bottom w:val="single" w:sz="4" w:space="0" w:color="auto"/>
              <w:right w:val="single" w:sz="8" w:space="0" w:color="auto"/>
            </w:tcBorders>
            <w:shd w:val="clear" w:color="000000" w:fill="BDD6EE"/>
            <w:vAlign w:val="center"/>
            <w:hideMark/>
          </w:tcPr>
          <w:p w:rsidR="00114117" w:rsidRPr="006642ED" w:rsidRDefault="00114117" w:rsidP="008B0085">
            <w:pPr>
              <w:jc w:val="center"/>
              <w:rPr>
                <w:rStyle w:val="Strong"/>
                <w:rFonts w:cs="B Titr"/>
                <w:b w:val="0"/>
                <w:bCs/>
                <w:sz w:val="24"/>
                <w:szCs w:val="24"/>
                <w:rtl/>
              </w:rPr>
            </w:pPr>
            <w:r w:rsidRPr="006642ED">
              <w:rPr>
                <w:rStyle w:val="Strong"/>
                <w:rFonts w:cs="B Titr" w:hint="cs"/>
                <w:b w:val="0"/>
                <w:bCs/>
                <w:sz w:val="24"/>
                <w:szCs w:val="24"/>
                <w:rtl/>
              </w:rPr>
              <w:t>زیر</w:t>
            </w:r>
            <w:r w:rsidRPr="006642ED">
              <w:rPr>
                <w:rStyle w:val="Strong"/>
                <w:rFonts w:cs="B Titr"/>
                <w:b w:val="0"/>
                <w:bCs/>
                <w:sz w:val="24"/>
                <w:szCs w:val="24"/>
                <w:rtl/>
              </w:rPr>
              <w:t xml:space="preserve"> </w:t>
            </w:r>
            <w:r w:rsidRPr="006642ED">
              <w:rPr>
                <w:rStyle w:val="Strong"/>
                <w:rFonts w:cs="B Titr" w:hint="cs"/>
                <w:b w:val="0"/>
                <w:bCs/>
                <w:sz w:val="24"/>
                <w:szCs w:val="24"/>
                <w:rtl/>
              </w:rPr>
              <w:t>خدمت</w:t>
            </w:r>
          </w:p>
        </w:tc>
        <w:tc>
          <w:tcPr>
            <w:tcW w:w="7797" w:type="dxa"/>
            <w:tcBorders>
              <w:top w:val="single" w:sz="4" w:space="0" w:color="auto"/>
              <w:left w:val="single" w:sz="8" w:space="0" w:color="auto"/>
              <w:bottom w:val="single" w:sz="4" w:space="0" w:color="auto"/>
              <w:right w:val="single" w:sz="8" w:space="0" w:color="auto"/>
            </w:tcBorders>
            <w:shd w:val="clear" w:color="000000" w:fill="BDD6EE"/>
            <w:vAlign w:val="center"/>
            <w:hideMark/>
          </w:tcPr>
          <w:p w:rsidR="00114117" w:rsidRPr="006642ED" w:rsidRDefault="00114117" w:rsidP="008B0085">
            <w:pPr>
              <w:jc w:val="center"/>
              <w:rPr>
                <w:rStyle w:val="Strong"/>
                <w:rFonts w:cs="B Titr"/>
                <w:b w:val="0"/>
                <w:bCs/>
                <w:sz w:val="24"/>
                <w:szCs w:val="24"/>
                <w:rtl/>
              </w:rPr>
            </w:pPr>
            <w:r w:rsidRPr="006642ED">
              <w:rPr>
                <w:rStyle w:val="Strong"/>
                <w:rFonts w:cs="B Titr" w:hint="cs"/>
                <w:b w:val="0"/>
                <w:bCs/>
                <w:sz w:val="24"/>
                <w:szCs w:val="24"/>
                <w:rtl/>
              </w:rPr>
              <w:t>عناوین</w:t>
            </w:r>
            <w:r w:rsidRPr="006642ED">
              <w:rPr>
                <w:rStyle w:val="Strong"/>
                <w:rFonts w:cs="B Titr"/>
                <w:b w:val="0"/>
                <w:bCs/>
                <w:sz w:val="24"/>
                <w:szCs w:val="24"/>
                <w:rtl/>
              </w:rPr>
              <w:t xml:space="preserve"> </w:t>
            </w:r>
            <w:r w:rsidR="00F1362A" w:rsidRPr="006642ED">
              <w:rPr>
                <w:rStyle w:val="Strong"/>
                <w:rFonts w:cs="B Titr" w:hint="cs"/>
                <w:b w:val="0"/>
                <w:bCs/>
                <w:sz w:val="24"/>
                <w:szCs w:val="24"/>
                <w:rtl/>
              </w:rPr>
              <w:t>فرآیند</w:t>
            </w:r>
            <w:r w:rsidRPr="006642ED">
              <w:rPr>
                <w:rStyle w:val="Strong"/>
                <w:rFonts w:cs="B Titr" w:hint="cs"/>
                <w:b w:val="0"/>
                <w:bCs/>
                <w:sz w:val="24"/>
                <w:szCs w:val="24"/>
                <w:rtl/>
              </w:rPr>
              <w:t>ها</w:t>
            </w:r>
          </w:p>
        </w:tc>
      </w:tr>
      <w:tr w:rsidR="002904FF" w:rsidRPr="00203FDB" w:rsidTr="00F37B29">
        <w:trPr>
          <w:cantSplit/>
          <w:trHeight w:val="524"/>
        </w:trPr>
        <w:tc>
          <w:tcPr>
            <w:tcW w:w="1357" w:type="dxa"/>
            <w:vMerge w:val="restart"/>
            <w:tcBorders>
              <w:top w:val="single" w:sz="4" w:space="0" w:color="auto"/>
              <w:left w:val="single" w:sz="4" w:space="0" w:color="auto"/>
              <w:right w:val="single" w:sz="4" w:space="0" w:color="auto"/>
            </w:tcBorders>
            <w:shd w:val="clear" w:color="auto" w:fill="auto"/>
            <w:vAlign w:val="center"/>
          </w:tcPr>
          <w:p w:rsidR="002904FF" w:rsidRPr="00CF75FC" w:rsidRDefault="00ED7957" w:rsidP="00CF75FC">
            <w:pPr>
              <w:jc w:val="center"/>
              <w:rPr>
                <w:rFonts w:ascii="Arial" w:eastAsia="Times New Roman" w:hAnsi="Arial" w:cs="B Titr"/>
                <w:sz w:val="24"/>
                <w:szCs w:val="24"/>
              </w:rPr>
            </w:pPr>
            <w:r w:rsidRPr="00CF75FC">
              <w:rPr>
                <w:rStyle w:val="Strong"/>
                <w:rFonts w:cs="B Titr" w:hint="cs"/>
                <w:b w:val="0"/>
                <w:bCs/>
                <w:rtl/>
              </w:rPr>
              <w:t>بازرسی و ارزیابی عملکرد نهادها و مدیران سطح استانی(10012168000)</w:t>
            </w:r>
          </w:p>
          <w:p w:rsidR="002904FF" w:rsidRPr="00CF75FC" w:rsidRDefault="002904FF" w:rsidP="00CF75FC">
            <w:pPr>
              <w:jc w:val="center"/>
              <w:rPr>
                <w:rFonts w:ascii="Arial" w:hAnsi="Arial" w:cs="B Titr"/>
                <w:sz w:val="24"/>
                <w:szCs w:val="24"/>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904FF" w:rsidRPr="00CF75FC" w:rsidRDefault="002904FF" w:rsidP="00CF75FC">
            <w:pPr>
              <w:jc w:val="center"/>
              <w:rPr>
                <w:rFonts w:ascii="Arial" w:eastAsia="Times New Roman" w:hAnsi="Arial" w:cs="B Titr"/>
                <w:sz w:val="24"/>
                <w:szCs w:val="24"/>
                <w:rtl/>
              </w:rPr>
            </w:pPr>
            <w:r w:rsidRPr="00CF75FC">
              <w:rPr>
                <w:rStyle w:val="Strong"/>
                <w:rFonts w:cs="B Titr" w:hint="cs"/>
                <w:b w:val="0"/>
                <w:bCs/>
                <w:sz w:val="24"/>
                <w:szCs w:val="24"/>
                <w:rtl/>
              </w:rPr>
              <w:t>مدیریت عملکرد</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s>
              <w:ind w:left="175" w:hanging="141"/>
              <w:rPr>
                <w:b/>
                <w:bCs w:val="0"/>
                <w:rtl/>
              </w:rPr>
            </w:pPr>
            <w:r w:rsidRPr="006642ED">
              <w:rPr>
                <w:rFonts w:hint="cs"/>
                <w:b/>
                <w:bCs w:val="0"/>
                <w:rtl/>
              </w:rPr>
              <w:t>فرآیند ارزیابی عملکرد مدیران دستگاه‌های اجرایی</w:t>
            </w:r>
            <w:r w:rsidR="006642ED">
              <w:rPr>
                <w:rFonts w:hint="cs"/>
                <w:b/>
                <w:bCs w:val="0"/>
                <w:rtl/>
              </w:rPr>
              <w:t xml:space="preserve"> </w:t>
            </w:r>
            <w:r w:rsidRPr="006642ED">
              <w:rPr>
                <w:rFonts w:hint="cs"/>
                <w:b/>
                <w:bCs w:val="0"/>
                <w:rtl/>
              </w:rPr>
              <w:t>استان</w:t>
            </w:r>
            <w:r w:rsidR="008A42EE" w:rsidRPr="006642ED">
              <w:rPr>
                <w:rFonts w:hint="cs"/>
                <w:b/>
                <w:bCs w:val="0"/>
                <w:rtl/>
              </w:rPr>
              <w:t>(10032168100)</w:t>
            </w:r>
          </w:p>
        </w:tc>
      </w:tr>
      <w:tr w:rsidR="008A42EE" w:rsidRPr="00203FDB" w:rsidTr="00F37B29">
        <w:trPr>
          <w:cantSplit/>
          <w:trHeight w:val="524"/>
        </w:trPr>
        <w:tc>
          <w:tcPr>
            <w:tcW w:w="1357" w:type="dxa"/>
            <w:vMerge/>
            <w:tcBorders>
              <w:top w:val="single" w:sz="4" w:space="0" w:color="auto"/>
              <w:left w:val="single" w:sz="4" w:space="0" w:color="auto"/>
              <w:right w:val="single" w:sz="4" w:space="0" w:color="auto"/>
            </w:tcBorders>
            <w:shd w:val="clear" w:color="auto" w:fill="auto"/>
            <w:vAlign w:val="center"/>
          </w:tcPr>
          <w:p w:rsidR="008A42EE" w:rsidRPr="00CF75FC" w:rsidRDefault="008A42EE" w:rsidP="00CF75FC">
            <w:pPr>
              <w:jc w:val="center"/>
              <w:rPr>
                <w:rStyle w:val="Strong"/>
                <w:rFonts w:cs="B Titr"/>
                <w:sz w:val="24"/>
                <w:szCs w:val="24"/>
                <w:rtl/>
              </w:rPr>
            </w:pPr>
          </w:p>
        </w:tc>
        <w:tc>
          <w:tcPr>
            <w:tcW w:w="1134" w:type="dxa"/>
            <w:vMerge/>
            <w:tcBorders>
              <w:top w:val="single" w:sz="4" w:space="0" w:color="auto"/>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A42EE" w:rsidRPr="006642ED" w:rsidRDefault="008A42EE" w:rsidP="006B3156">
            <w:pPr>
              <w:pStyle w:val="ListParagraph"/>
              <w:numPr>
                <w:ilvl w:val="0"/>
                <w:numId w:val="30"/>
              </w:numPr>
              <w:tabs>
                <w:tab w:val="left" w:pos="317"/>
              </w:tabs>
              <w:ind w:left="175" w:hanging="141"/>
              <w:rPr>
                <w:b/>
                <w:bCs w:val="0"/>
                <w:rtl/>
              </w:rPr>
            </w:pPr>
            <w:r w:rsidRPr="006642ED">
              <w:rPr>
                <w:rFonts w:hint="cs"/>
                <w:b/>
                <w:bCs w:val="0"/>
                <w:rtl/>
              </w:rPr>
              <w:t>فرآیند ارزیابی عملکرد خدمات فرهنگی دستگاه‌های اجرایی استان</w:t>
            </w:r>
            <w:r w:rsidR="00CF75FC">
              <w:rPr>
                <w:rFonts w:hint="cs"/>
                <w:b/>
                <w:bCs w:val="0"/>
                <w:rtl/>
              </w:rPr>
              <w:t xml:space="preserve"> </w:t>
            </w:r>
            <w:r w:rsidRPr="006642ED">
              <w:rPr>
                <w:rFonts w:hint="cs"/>
                <w:b/>
                <w:bCs w:val="0"/>
                <w:rtl/>
              </w:rPr>
              <w:t>(17022168102)</w:t>
            </w:r>
          </w:p>
        </w:tc>
      </w:tr>
      <w:tr w:rsidR="00C172A7" w:rsidRPr="00203FDB" w:rsidTr="00F37B29">
        <w:trPr>
          <w:cantSplit/>
          <w:trHeight w:val="524"/>
        </w:trPr>
        <w:tc>
          <w:tcPr>
            <w:tcW w:w="1357" w:type="dxa"/>
            <w:vMerge/>
            <w:tcBorders>
              <w:top w:val="single" w:sz="4" w:space="0" w:color="auto"/>
              <w:left w:val="single" w:sz="4" w:space="0" w:color="auto"/>
              <w:right w:val="single" w:sz="4" w:space="0" w:color="auto"/>
            </w:tcBorders>
            <w:shd w:val="clear" w:color="auto" w:fill="auto"/>
            <w:vAlign w:val="center"/>
          </w:tcPr>
          <w:p w:rsidR="00C172A7" w:rsidRPr="00CF75FC" w:rsidRDefault="00C172A7" w:rsidP="00CF75FC">
            <w:pPr>
              <w:jc w:val="center"/>
              <w:rPr>
                <w:rStyle w:val="Strong"/>
                <w:rFonts w:cs="B Titr"/>
                <w:sz w:val="24"/>
                <w:szCs w:val="24"/>
                <w:rtl/>
              </w:rPr>
            </w:pPr>
          </w:p>
        </w:tc>
        <w:tc>
          <w:tcPr>
            <w:tcW w:w="1134" w:type="dxa"/>
            <w:vMerge/>
            <w:tcBorders>
              <w:top w:val="single" w:sz="4" w:space="0" w:color="auto"/>
              <w:left w:val="single" w:sz="4" w:space="0" w:color="auto"/>
              <w:right w:val="single" w:sz="4" w:space="0" w:color="auto"/>
            </w:tcBorders>
            <w:shd w:val="clear" w:color="auto" w:fill="auto"/>
            <w:vAlign w:val="center"/>
          </w:tcPr>
          <w:p w:rsidR="00C172A7" w:rsidRPr="00CF75FC" w:rsidRDefault="00C172A7"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C172A7" w:rsidRPr="006642ED" w:rsidRDefault="00C172A7" w:rsidP="006B3156">
            <w:pPr>
              <w:pStyle w:val="ListParagraph"/>
              <w:numPr>
                <w:ilvl w:val="0"/>
                <w:numId w:val="30"/>
              </w:numPr>
              <w:tabs>
                <w:tab w:val="left" w:pos="317"/>
              </w:tabs>
              <w:ind w:left="175" w:hanging="141"/>
              <w:rPr>
                <w:b/>
                <w:bCs w:val="0"/>
                <w:rtl/>
              </w:rPr>
            </w:pPr>
            <w:r w:rsidRPr="006642ED">
              <w:rPr>
                <w:rFonts w:hint="cs"/>
                <w:b/>
                <w:bCs w:val="0"/>
                <w:rtl/>
              </w:rPr>
              <w:t>راهبری، نظارت و ارزیابی عملکرد</w:t>
            </w:r>
            <w:r w:rsidR="00852180">
              <w:rPr>
                <w:rFonts w:hint="cs"/>
                <w:b/>
                <w:bCs w:val="0"/>
                <w:rtl/>
              </w:rPr>
              <w:t xml:space="preserve"> </w:t>
            </w:r>
            <w:r w:rsidRPr="006642ED">
              <w:rPr>
                <w:rFonts w:hint="cs"/>
                <w:b/>
                <w:bCs w:val="0"/>
                <w:rtl/>
              </w:rPr>
              <w:t>دستگاههای اجرایی متولی خدمت رسانی به زائرین (17042168103)</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extDirection w:val="btLr"/>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s>
              <w:ind w:left="175" w:hanging="141"/>
              <w:rPr>
                <w:b/>
                <w:bCs w:val="0"/>
                <w:rtl/>
              </w:rPr>
            </w:pPr>
            <w:r w:rsidRPr="006642ED">
              <w:rPr>
                <w:rFonts w:hint="cs"/>
                <w:b/>
                <w:bCs w:val="0"/>
                <w:rtl/>
              </w:rPr>
              <w:t>فرآیند ارزیابی عملکرد مدیران دستگاه‌های اجرایی شهرستان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extDirection w:val="btLr"/>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s>
              <w:ind w:left="175" w:hanging="141"/>
              <w:rPr>
                <w:b/>
                <w:bCs w:val="0"/>
                <w:rtl/>
              </w:rPr>
            </w:pPr>
            <w:r w:rsidRPr="006642ED">
              <w:rPr>
                <w:rFonts w:hint="cs"/>
                <w:b/>
                <w:bCs w:val="0"/>
                <w:rtl/>
              </w:rPr>
              <w:t>فرآیند ارزیابی عملکرد مدیران دستگاه‌های اجرایی بخش</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s>
              <w:ind w:left="175" w:hanging="141"/>
              <w:rPr>
                <w:b/>
                <w:bCs w:val="0"/>
                <w:rtl/>
              </w:rPr>
            </w:pPr>
            <w:r w:rsidRPr="006642ED">
              <w:rPr>
                <w:rFonts w:hint="cs"/>
                <w:b/>
                <w:bCs w:val="0"/>
                <w:rtl/>
              </w:rPr>
              <w:t>ارزيابي عملکرد مدیران ستاد استانداری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s>
              <w:ind w:left="175" w:hanging="141"/>
              <w:rPr>
                <w:b/>
                <w:bCs w:val="0"/>
                <w:rtl/>
              </w:rPr>
            </w:pPr>
            <w:r w:rsidRPr="006642ED">
              <w:rPr>
                <w:rFonts w:hint="cs"/>
                <w:b/>
                <w:bCs w:val="0"/>
                <w:rtl/>
              </w:rPr>
              <w:t xml:space="preserve">ارزيابي عملکرد فرمانداران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s>
              <w:ind w:left="175" w:hanging="141"/>
              <w:rPr>
                <w:b/>
                <w:bCs w:val="0"/>
                <w:rtl/>
              </w:rPr>
            </w:pPr>
            <w:r w:rsidRPr="006642ED">
              <w:rPr>
                <w:rFonts w:hint="cs"/>
                <w:b/>
                <w:bCs w:val="0"/>
                <w:rtl/>
              </w:rPr>
              <w:t>ارزيابي عملکرد بخشداران</w:t>
            </w:r>
          </w:p>
        </w:tc>
      </w:tr>
      <w:tr w:rsidR="008A42EE"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A42EE" w:rsidRPr="006642ED" w:rsidRDefault="008A42EE" w:rsidP="006B3156">
            <w:pPr>
              <w:pStyle w:val="ListParagraph"/>
              <w:numPr>
                <w:ilvl w:val="0"/>
                <w:numId w:val="30"/>
              </w:numPr>
              <w:tabs>
                <w:tab w:val="left" w:pos="317"/>
              </w:tabs>
              <w:ind w:left="175" w:hanging="141"/>
              <w:rPr>
                <w:b/>
                <w:bCs w:val="0"/>
                <w:rtl/>
              </w:rPr>
            </w:pPr>
            <w:r w:rsidRPr="006642ED">
              <w:rPr>
                <w:rFonts w:hint="cs"/>
                <w:b/>
                <w:bCs w:val="0"/>
                <w:rtl/>
              </w:rPr>
              <w:t>ارزیابی عملکرد شهرداری ها و دهیاری ها (10012168104)</w:t>
            </w:r>
          </w:p>
        </w:tc>
      </w:tr>
      <w:tr w:rsidR="008A42EE"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A42EE" w:rsidRPr="006642ED" w:rsidRDefault="008A42EE" w:rsidP="006B3156">
            <w:pPr>
              <w:pStyle w:val="ListParagraph"/>
              <w:numPr>
                <w:ilvl w:val="0"/>
                <w:numId w:val="30"/>
              </w:numPr>
              <w:tabs>
                <w:tab w:val="left" w:pos="317"/>
                <w:tab w:val="left" w:pos="459"/>
              </w:tabs>
              <w:ind w:left="175" w:hanging="141"/>
              <w:rPr>
                <w:b/>
                <w:bCs w:val="0"/>
                <w:rtl/>
              </w:rPr>
            </w:pPr>
            <w:r w:rsidRPr="006642ED">
              <w:rPr>
                <w:rFonts w:hint="cs"/>
                <w:b/>
                <w:bCs w:val="0"/>
                <w:rtl/>
              </w:rPr>
              <w:t>ارزیابی عملکرد شهرو روستا(10012168105)</w:t>
            </w:r>
          </w:p>
        </w:tc>
      </w:tr>
      <w:tr w:rsidR="008A42EE"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8A42EE" w:rsidRPr="00CF75FC" w:rsidRDefault="008A42EE"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A42EE" w:rsidRPr="006642ED" w:rsidRDefault="008A42EE" w:rsidP="006B3156">
            <w:pPr>
              <w:pStyle w:val="ListParagraph"/>
              <w:numPr>
                <w:ilvl w:val="0"/>
                <w:numId w:val="30"/>
              </w:numPr>
              <w:tabs>
                <w:tab w:val="left" w:pos="317"/>
                <w:tab w:val="left" w:pos="459"/>
              </w:tabs>
              <w:ind w:left="175" w:hanging="141"/>
              <w:rPr>
                <w:b/>
                <w:bCs w:val="0"/>
                <w:rtl/>
              </w:rPr>
            </w:pPr>
            <w:r w:rsidRPr="006642ED">
              <w:rPr>
                <w:b/>
                <w:bCs w:val="0"/>
                <w:rtl/>
              </w:rPr>
              <w:t>نظارت و ارز</w:t>
            </w:r>
            <w:r w:rsidRPr="006642ED">
              <w:rPr>
                <w:rFonts w:hint="cs"/>
                <w:b/>
                <w:bCs w:val="0"/>
                <w:rtl/>
              </w:rPr>
              <w:t>یابی</w:t>
            </w:r>
            <w:r w:rsidRPr="006642ED">
              <w:rPr>
                <w:b/>
                <w:bCs w:val="0"/>
                <w:rtl/>
              </w:rPr>
              <w:t xml:space="preserve"> عملکرد سازمان ها</w:t>
            </w:r>
            <w:r w:rsidRPr="006642ED">
              <w:rPr>
                <w:rFonts w:hint="cs"/>
                <w:b/>
                <w:bCs w:val="0"/>
                <w:rtl/>
              </w:rPr>
              <w:t>ی</w:t>
            </w:r>
            <w:r w:rsidRPr="006642ED">
              <w:rPr>
                <w:b/>
                <w:bCs w:val="0"/>
                <w:rtl/>
              </w:rPr>
              <w:t xml:space="preserve"> مردم نهاد</w:t>
            </w:r>
            <w:r w:rsidRPr="006642ED">
              <w:rPr>
                <w:rFonts w:hint="cs"/>
                <w:b/>
                <w:bCs w:val="0"/>
                <w:rtl/>
              </w:rPr>
              <w:t xml:space="preserve"> استانی (10012168101)</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ارزيابي عملکرد مدیران ستاد استانداری، فرمانداران بخشداران و مدیران دستگاههای اجرائی استان در شاخص ارتباطات مردمي</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بر حضور مدیران کل دستگاه‌های اجرایی در محل خدمت</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و بازرسی از واحدهای تابعه استانداری و همچنین دستگاه های اجرایی استان (بازرسی دوره ای و موردی)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ارزیابی عملکرد ستاد سفر</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تدوین، تصویب و اهداف و شاخص های ارزیابی عملکرد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دسترسی نظارتی سطح بالا در سامانه مدیریت خدمات دستگاه های اجرایی برای نظارت بر روند و کیفیت خدمات رسانی دستگاه های اجرایی و استخراج آمار و اطلاعات برای برنامه ریزی و تصمیم گیری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Pr>
            </w:pPr>
            <w:r w:rsidRPr="006642ED">
              <w:rPr>
                <w:rFonts w:hint="cs"/>
                <w:b/>
                <w:bCs w:val="0"/>
                <w:rtl/>
              </w:rPr>
              <w:t>فرآیند ارزیابی عملکرد فرمانداریهای تابعه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Pr>
            </w:pPr>
            <w:r w:rsidRPr="006642ED">
              <w:rPr>
                <w:rFonts w:hint="cs"/>
                <w:b/>
                <w:bCs w:val="0"/>
                <w:rtl/>
              </w:rPr>
              <w:t>فرآیند راهبری، نظارت و ارزیابی عملکرد دستگاه های اجرایی متولی خدمت رسانی به زائرین در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904FF" w:rsidRPr="00CF75FC" w:rsidRDefault="002904FF" w:rsidP="00CF75FC">
            <w:pPr>
              <w:jc w:val="center"/>
              <w:rPr>
                <w:rFonts w:ascii="Arial" w:eastAsia="Times New Roman" w:hAnsi="Arial" w:cs="B Titr"/>
                <w:b/>
                <w:bCs w:val="0"/>
                <w:sz w:val="24"/>
                <w:szCs w:val="24"/>
                <w:rtl/>
              </w:rPr>
            </w:pPr>
            <w:r w:rsidRPr="00CF75FC">
              <w:rPr>
                <w:rStyle w:val="Strong"/>
                <w:rFonts w:cs="B Titr" w:hint="cs"/>
                <w:b w:val="0"/>
                <w:bCs/>
                <w:sz w:val="24"/>
                <w:szCs w:val="24"/>
                <w:rtl/>
              </w:rPr>
              <w:t>بازرسی و پاسخگویی به شکایات</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رسیدگی و پاسخگویی به درخواست‌ها و شکایات مردمی از دستگاه‌های اجرایی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راهبری و نظارت بر سامانه ارتباط مردم و دولت (سامد)</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و راهبری حضور و پاسخگویی مدیران استانی در بستر سامد</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بازرسی از دستگاههای اجرایی استان، استانداري و واحد هاي تابعه</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rFonts w:eastAsia="Times New Roman"/>
                <w:b/>
                <w:bCs w:val="0"/>
                <w:rtl/>
              </w:rPr>
            </w:pPr>
            <w:r w:rsidRPr="006642ED">
              <w:rPr>
                <w:rFonts w:hint="cs"/>
                <w:b/>
                <w:bCs w:val="0"/>
                <w:rtl/>
              </w:rPr>
              <w:t>فرآیند پیگیری موضوعات مرتبط با حل اختلاف شهرداری ها با دستگاه های اجرایی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پاسخگویی به درخواستها و شکایات مردمی از طریق شماره تلفن 111</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رسیدگی به اختلافات بین دستگاههای اجرایی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رسیدگی به شکایات از خانواده وزارت کشور در سطح صف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رسیدگی به شکایات در خصوص موارد تخلف از قانون شوراها</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رسیدگی به شکایات مناقصات استانی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Pr>
            </w:pPr>
            <w:r w:rsidRPr="006642ED">
              <w:rPr>
                <w:rFonts w:hint="cs"/>
                <w:b/>
                <w:bCs w:val="0"/>
                <w:rtl/>
              </w:rPr>
              <w:t xml:space="preserve">فرآیند رسیدگی و پاسخگویی به درخواست ها و شکایات مردمی از دستگاه های اجرایی استان </w:t>
            </w:r>
            <w:r w:rsidR="003A30A7" w:rsidRPr="006642ED">
              <w:rPr>
                <w:rFonts w:hint="cs"/>
                <w:b/>
                <w:bCs w:val="0"/>
                <w:rtl/>
              </w:rPr>
              <w:t>(10012169101)</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بازرسي دوره اي و يا موردي از واحدهاي ستادي، استاني و سازمان‌هاي وابسته</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ارزیابی و پایش نحوه اجرای دستورالعمل استقرار میزخدمت در استانداری و فرمانداریهای تابعه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آموزش اعضای هیات بازرسی انتخابات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بر اجرای مصوبات حقوق شهروندی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و بازرسی دوره</w:t>
            </w:r>
            <w:r w:rsidRPr="006642ED">
              <w:rPr>
                <w:rFonts w:hint="cs"/>
                <w:b/>
                <w:bCs w:val="0"/>
                <w:rtl/>
              </w:rPr>
              <w:softHyphen/>
              <w:t xml:space="preserve">ای از واحدهای ستادی استانداری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نظارت و بازرسی دوره</w:t>
            </w:r>
            <w:r w:rsidRPr="006642ED">
              <w:rPr>
                <w:rFonts w:hint="cs"/>
                <w:b/>
                <w:bCs w:val="0"/>
                <w:rtl/>
              </w:rPr>
              <w:softHyphen/>
              <w:t>ای از فرمانداریهای تابعه</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فرآیندنظارت و بازرسی دوره</w:t>
            </w:r>
            <w:r w:rsidRPr="006642ED">
              <w:rPr>
                <w:rFonts w:hint="cs"/>
                <w:b/>
                <w:bCs w:val="0"/>
                <w:rtl/>
              </w:rPr>
              <w:softHyphen/>
              <w:t>ای از دستگاههای اجرائی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بازرسی انتخابات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رسیدگی و پاسخگوئی به شکایات مرتبط با مناقصات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بررسی و ارائه پاسخ به استعلامات گروههای بازرسی و نهادهای قانونی کشور در خصوص موضوعات استان</w:t>
            </w:r>
            <w:r w:rsidR="00BC0989" w:rsidRPr="006642ED">
              <w:rPr>
                <w:rFonts w:hint="cs"/>
                <w:b/>
                <w:bCs w:val="0"/>
                <w:rtl/>
              </w:rPr>
              <w:t xml:space="preserve"> (10012170100)</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تخلفات مرتبط با موضوع ماده 91 و 92 قانون مدیریت خدمات کشوری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پیشگیری و مبارزه با مفاسد اداری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پاسخ به استعلامات وارائه گزارش به گروه‌های بازرسی و نهادهای قانونی کشور در خصوص موضوعات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904FF" w:rsidRPr="00CF75FC" w:rsidRDefault="002904FF" w:rsidP="00CF75FC">
            <w:pPr>
              <w:jc w:val="center"/>
              <w:rPr>
                <w:rStyle w:val="Strong"/>
                <w:rFonts w:cs="B Titr"/>
                <w:b w:val="0"/>
                <w:bCs/>
                <w:sz w:val="24"/>
                <w:szCs w:val="24"/>
                <w:rtl/>
              </w:rPr>
            </w:pPr>
            <w:r w:rsidRPr="00CF75FC">
              <w:rPr>
                <w:rStyle w:val="Strong"/>
                <w:rFonts w:cs="B Titr" w:hint="cs"/>
                <w:b w:val="0"/>
                <w:bCs/>
                <w:sz w:val="24"/>
                <w:szCs w:val="24"/>
                <w:rtl/>
              </w:rPr>
              <w:t>امور حقوقی</w:t>
            </w:r>
          </w:p>
          <w:p w:rsidR="002904FF" w:rsidRPr="00CF75FC" w:rsidRDefault="002904FF" w:rsidP="00CF75FC">
            <w:pPr>
              <w:jc w:val="center"/>
              <w:rPr>
                <w:rFonts w:ascii="Arial" w:hAnsi="Arial"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اعلام نظر در خصوص پیش‌نویس قراردادها، تصویب‌نامه‌ها، آیین‌نامه‌ها و اساسنامه‌های استانداری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رسیدگی به پرونده‌های حقوقی و قضایی استانداری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معاضدت و مشاوره حقوقی ارجاعی به واحد حقوقی از مدیران و کارکنان دفاتر ستادی ، فرمانداری ها و بخشداری های تابعه</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رسیدگی به اختلافات بین دستگاههای اجرایی استان</w:t>
            </w:r>
            <w:r w:rsidR="003A30A7" w:rsidRPr="006642ED">
              <w:rPr>
                <w:rFonts w:hint="cs"/>
                <w:b/>
                <w:bCs w:val="0"/>
                <w:rtl/>
              </w:rPr>
              <w:t>(10012169102)</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اعلام نظر پیرامون مفاد قراردادهای منعقده در دفاتر و فرمانداری ها با افراد حقیقی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بررسی و پاسخگوئی به استعلامات حقوقی مراجع نظارتی ، قضائی و اداری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بررسی و اظهار نظر در خصوص کلیه اسناد بالادستی ، قوانین و مقررات</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تهيه و تنظيم پيش نويس لوايح، تصويب نامه ها، آيين نامه ها،اساسنامه‏ها و دستورالعمل‏ها</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رسیدگی و تعیین تکلیف پرونده های جاری در مرجع رفع اختلاف دستگاههای اجرایی استان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دریافت اوراق قضایی از سامانه ابلاغ الکترونیک قضایی و ثبت و ارجاع آن به صورت روزانه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بررسی شکایات مناقصات در هیأت استانی رسیدگی به شکایات قانون برگزاری مناقصات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تنظیم وتطبیق عقود قرارداد های منعقده استانداری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تنظیم لوایح ودفاعییه احاله شده از دیوان عدالت اداری در خصوص شکایات مربوط به آرای صادره از کمیسیون ماده 99 قانون شهرداریها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تنظیم لوایح ودفاعیه از مجموعه استانداری وفرمانداری و بخشداری در اعتراض به نتایج آزمون های استخدامی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پیگیری پرونده های ابلاغ شده از دیوان عدالت اداری تا صدور آراء قطعی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پیگیری پرونده های حقوقی و کیفری ابلاغ شده از مراجع قضائی تا صدور آراء قطعی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تنظیم و تأیید قراردادهای واصله به واحد حقوقی حسب ارجاع از دفاتر ستادی استانداری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طرح و پیگیری دعاوی حقوقی و کیفری استانداری و دفاع از آن در مراجع قانونی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hideMark/>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00733"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w:t>
            </w:r>
            <w:r w:rsidR="00400733" w:rsidRPr="006642ED">
              <w:rPr>
                <w:rFonts w:hint="cs"/>
                <w:b/>
                <w:bCs w:val="0"/>
                <w:rtl/>
              </w:rPr>
              <w:t>خدمات حمایتی قضایی و حقوقی استانداری وواحدهای تابعه</w:t>
            </w:r>
            <w:r w:rsidR="00704242" w:rsidRPr="006642ED">
              <w:rPr>
                <w:rFonts w:hint="cs"/>
                <w:b/>
                <w:bCs w:val="0"/>
                <w:rtl/>
              </w:rPr>
              <w:t>(معاضدت قضایی)</w:t>
            </w:r>
            <w:r w:rsidR="00400733" w:rsidRPr="006642ED">
              <w:rPr>
                <w:rFonts w:hint="cs"/>
                <w:b/>
                <w:bCs w:val="0"/>
                <w:rtl/>
              </w:rPr>
              <w:t xml:space="preserve"> (</w:t>
            </w:r>
            <w:r w:rsidR="00704242" w:rsidRPr="006642ED">
              <w:rPr>
                <w:rFonts w:hint="cs"/>
                <w:b/>
                <w:bCs w:val="0"/>
                <w:rtl/>
              </w:rPr>
              <w:t>12031271000</w:t>
            </w:r>
            <w:r w:rsidR="00400733" w:rsidRPr="006642ED">
              <w:rPr>
                <w:rFonts w:hint="cs"/>
                <w:b/>
                <w:bCs w:val="0"/>
                <w:rtl/>
              </w:rPr>
              <w:t>)</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پاسخگويي به استعلام‏ها و مسائل و سوالات حقوقي و اظهار نظر نسبت به قراردادها</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رسيدگي به امور ثبتي، تعقيب و دفاع از دعاوي حقوقي، كيفري و اداري</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bottom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تنقيح مجموعه قوانين و مقررات مورد عمل وزارتخانه و واحدهاي تابعه ها</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904FF" w:rsidRPr="00CF75FC" w:rsidRDefault="002904FF" w:rsidP="00CF75FC">
            <w:pPr>
              <w:jc w:val="center"/>
              <w:rPr>
                <w:rFonts w:ascii="Cambria" w:hAnsi="Cambria" w:cs="B Titr"/>
                <w:sz w:val="24"/>
                <w:szCs w:val="24"/>
                <w:rtl/>
              </w:rPr>
            </w:pPr>
            <w:r w:rsidRPr="00CF75FC">
              <w:rPr>
                <w:rFonts w:cs="B Titr" w:hint="cs"/>
                <w:sz w:val="24"/>
                <w:szCs w:val="24"/>
                <w:rtl/>
              </w:rPr>
              <w:t>پاسخ به استعلامات (10032170000)</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پاسخ به استعلام صلاحیت اخلاقی، سیاسی و اعتقادی فرمانداران، شهرداران، دهیاران و مدیران ستادی استان </w:t>
            </w:r>
            <w:r w:rsidR="00BC0989" w:rsidRPr="006642ED">
              <w:rPr>
                <w:rFonts w:hint="cs"/>
                <w:b/>
                <w:bCs w:val="0"/>
                <w:rtl/>
              </w:rPr>
              <w:t>(10032170101)</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tcBorders>
              <w:left w:val="single" w:sz="4" w:space="0" w:color="auto"/>
              <w:bottom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فرآیند پاسخگویی به استعلام جهت پذیرش یا عدم پذیرش داوطلبان ورود تابعه مطابق مقررات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904FF" w:rsidRPr="00CF75FC" w:rsidRDefault="002904FF" w:rsidP="00CF75FC">
            <w:pPr>
              <w:jc w:val="center"/>
              <w:rPr>
                <w:rFonts w:cs="B Titr"/>
                <w:sz w:val="24"/>
                <w:szCs w:val="24"/>
                <w:rtl/>
              </w:rPr>
            </w:pPr>
            <w:r w:rsidRPr="00CF75FC">
              <w:rPr>
                <w:rFonts w:cs="B Titr" w:hint="cs"/>
                <w:sz w:val="24"/>
                <w:szCs w:val="24"/>
                <w:rtl/>
              </w:rPr>
              <w:t>ارتباطات مردمی</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ملاقات مردمی با استاندار</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1134"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راهبری و نظارت بر اجرای برنامه های ملاقات مردمی مدیران کل دستگاه های اجرایی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1134"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ثبت، انتقال و انعکاس صحیح و کامل پیام های مردمی به دستگاه ها استانی و فرا استانی با ماهیت های شکایت، گزارش، درخواست و ایده و نحوه دریافت حضوری، تلفنی و پستی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1134"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ارزيابي عملکرد دستگاههاي استان در شاخص "ارتباطات مردمي در بستر سامد"</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EC7F08">
            <w:pPr>
              <w:rPr>
                <w:rtl/>
              </w:rPr>
            </w:pPr>
          </w:p>
        </w:tc>
        <w:tc>
          <w:tcPr>
            <w:tcW w:w="1134" w:type="dxa"/>
            <w:vMerge/>
            <w:tcBorders>
              <w:left w:val="single" w:sz="4" w:space="0" w:color="auto"/>
              <w:right w:val="single" w:sz="4" w:space="0" w:color="auto"/>
            </w:tcBorders>
            <w:shd w:val="clear" w:color="auto" w:fill="auto"/>
          </w:tcPr>
          <w:p w:rsidR="002904FF" w:rsidRPr="00050390" w:rsidRDefault="002904FF" w:rsidP="00EC7F08"/>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فرآیند ارتباط مردم با استاندار، معاونین استاندار، فرمانداران و مدیران دستگاههای اجرایی استان در بستر سامد</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EC7F08"/>
        </w:tc>
        <w:tc>
          <w:tcPr>
            <w:tcW w:w="1134" w:type="dxa"/>
            <w:vMerge/>
            <w:tcBorders>
              <w:left w:val="single" w:sz="4" w:space="0" w:color="auto"/>
              <w:right w:val="single" w:sz="4" w:space="0" w:color="auto"/>
            </w:tcBorders>
            <w:shd w:val="clear" w:color="auto" w:fill="auto"/>
          </w:tcPr>
          <w:p w:rsidR="002904FF" w:rsidRPr="00050390" w:rsidRDefault="002904FF" w:rsidP="00EC7F08"/>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نظارت بر حُسن اجرای میز ارتباطات مردمی هفتگی مدیران دفاتر ستادی استانداری ، فرمانداران و مدیران دستگاههای اجرائی استان در محل کار خود</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راهبری و نظارت بر اجرای میز ارتباطات مردمی استاندار ، مدیران دفاتر ستادی استانداری ، فرمانداران و مدیران دستگاه های اجرائی استان در پایگاههای اقامه نماز جمعه سراسر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برنامه ریزی و راهبری حضور و پاسخگوئی استاندار ، مدیران ستاد استانداری، فرمانداران و مدیران دستگاههای اجرائی استان به مردم ، از طریق سامانه تلفنی 111 سامد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ارزیابی طرح تکریم ارباب رجوع در ستاد استانداری، فرمانداریها و بخشداریهای تابعه</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ارزیابی طرح تکریم ارباب رجوع در دستگاههای اجرائی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آموزش كاربران ستاد پاسخگويي بر خط 111 سامد و ستاد پردازش نامه‌هاي مردمي سفر</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تهیه و ارسال گزارش عملکرد روزانه سامد به نهاد ریاست جمهوری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تهیه و ارسال گزارش عملکرد ماهانه سامد به نهاد ریاست جمهوری</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تهیه و ارسال گزارش عملکرد ماهانه سامد به استاندار</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تهیه و ارسال گزارشات موردی به استاندار، مدیران ستاد استانداری، فرمانداران و مدیران دستگاههای اجرائی استان بر اساس نیازمندی</w:t>
            </w:r>
            <w:r w:rsidRPr="006642ED">
              <w:rPr>
                <w:rFonts w:hint="cs"/>
                <w:b/>
                <w:bCs w:val="0"/>
                <w:rtl/>
              </w:rPr>
              <w:softHyphen/>
              <w:t>ها و ضرورت</w:t>
            </w:r>
            <w:r w:rsidRPr="006642ED">
              <w:rPr>
                <w:rFonts w:hint="cs"/>
                <w:b/>
                <w:bCs w:val="0"/>
                <w:rtl/>
              </w:rPr>
              <w:softHyphen/>
              <w:t>های استان</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تهیه و ارسال گزارشات عملکرد ماهانه، 3 ماه ، شش ماهه، 9 ماهه و سالانه میز ارتباطات مردمی متشکله در پایگاههای اقامه نماز جمعه استان به نهاد ریاست جمهوری و وزارت کشور</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استقرار ميز اداره‌كل بازرسي، نظارت و ارزيابي عملكرد مركز ارتباطات مردمي رياست جمهوري در محل استانداري</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استقرار ميز اداره‌كل رسيدگي به شكايات و درخواستهاي مردمي مركز ارتباطات مردمي رياست جمهوري در نزديك‌ترين ساختمان اداري مشرف به گذر ورودي ساختمان استانداري</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نظارت و پیگیری استقرار میز ارتباطات مردمی در دستگاههای اجرائی ستادی مرکز استان مطابق دستورالعمل سفر</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 xml:space="preserve">پیگیری تشکیل کمیته های تخصصی سفر و نظارت بر عملکرد آنها  </w:t>
            </w:r>
          </w:p>
        </w:tc>
      </w:tr>
      <w:tr w:rsidR="002904FF" w:rsidRPr="00203FDB" w:rsidTr="00F37B29">
        <w:trPr>
          <w:cantSplit/>
          <w:trHeight w:val="20"/>
        </w:trPr>
        <w:tc>
          <w:tcPr>
            <w:tcW w:w="1357" w:type="dxa"/>
            <w:vMerge/>
            <w:tcBorders>
              <w:left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right w:val="single" w:sz="4" w:space="0" w:color="auto"/>
            </w:tcBorders>
            <w:shd w:val="clear" w:color="auto" w:fill="auto"/>
          </w:tcPr>
          <w:p w:rsidR="002904FF" w:rsidRPr="00050390" w:rsidRDefault="002904FF" w:rsidP="006935E5">
            <w:pPr>
              <w:rPr>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تشکیل ستاد پردازش نامه</w:t>
            </w:r>
            <w:r w:rsidRPr="006642ED">
              <w:rPr>
                <w:rFonts w:hint="cs"/>
                <w:b/>
                <w:bCs w:val="0"/>
                <w:rtl/>
              </w:rPr>
              <w:softHyphen/>
              <w:t>های مردمی و رسیدگی و پاسخگوئی به مطالبات مردم مطابق زمانبندی و دستورالعمل سفر</w:t>
            </w:r>
          </w:p>
        </w:tc>
      </w:tr>
      <w:tr w:rsidR="002904FF" w:rsidRPr="00203FDB" w:rsidTr="00F37B29">
        <w:trPr>
          <w:cantSplit/>
          <w:trHeight w:val="20"/>
        </w:trPr>
        <w:tc>
          <w:tcPr>
            <w:tcW w:w="1357" w:type="dxa"/>
            <w:vMerge/>
            <w:tcBorders>
              <w:left w:val="single" w:sz="4" w:space="0" w:color="auto"/>
              <w:bottom w:val="single" w:sz="4" w:space="0" w:color="auto"/>
              <w:right w:val="single" w:sz="4" w:space="0" w:color="auto"/>
            </w:tcBorders>
            <w:shd w:val="clear" w:color="auto" w:fill="auto"/>
          </w:tcPr>
          <w:p w:rsidR="002904FF" w:rsidRPr="00050390" w:rsidRDefault="002904FF" w:rsidP="006935E5"/>
        </w:tc>
        <w:tc>
          <w:tcPr>
            <w:tcW w:w="1134" w:type="dxa"/>
            <w:vMerge/>
            <w:tcBorders>
              <w:left w:val="single" w:sz="4" w:space="0" w:color="auto"/>
              <w:bottom w:val="single" w:sz="4" w:space="0" w:color="auto"/>
              <w:right w:val="single" w:sz="4" w:space="0" w:color="auto"/>
            </w:tcBorders>
            <w:shd w:val="clear" w:color="auto" w:fill="auto"/>
          </w:tcPr>
          <w:p w:rsidR="002904FF" w:rsidRPr="00050390" w:rsidRDefault="002904FF" w:rsidP="006935E5">
            <w:pPr>
              <w:rPr>
                <w:rtl/>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904FF" w:rsidRPr="006642ED" w:rsidRDefault="002904FF" w:rsidP="006B3156">
            <w:pPr>
              <w:pStyle w:val="ListParagraph"/>
              <w:numPr>
                <w:ilvl w:val="0"/>
                <w:numId w:val="30"/>
              </w:numPr>
              <w:tabs>
                <w:tab w:val="left" w:pos="317"/>
                <w:tab w:val="left" w:pos="459"/>
              </w:tabs>
              <w:ind w:left="175" w:hanging="141"/>
              <w:rPr>
                <w:b/>
                <w:bCs w:val="0"/>
                <w:rtl/>
              </w:rPr>
            </w:pPr>
            <w:r w:rsidRPr="006642ED">
              <w:rPr>
                <w:rFonts w:hint="cs"/>
                <w:b/>
                <w:bCs w:val="0"/>
                <w:rtl/>
              </w:rPr>
              <w:t>نظارت و پیگیریِ جذب پشتیبانی و تأمین منابع انسانی، تجهیزات و انجام امورات مرتبط با دفتر حراست، روابط عمومی، مخابرات، ایمنی، بهداشتی، انتظامی، امنیتی، فناوری اطلاعات و ... مطابق دستورالعمل سفر</w:t>
            </w:r>
          </w:p>
        </w:tc>
      </w:tr>
    </w:tbl>
    <w:p w:rsidR="00DC2704" w:rsidRDefault="00DC2704" w:rsidP="006935E5"/>
    <w:p w:rsidR="003F4D9C" w:rsidRPr="003F4D9C" w:rsidRDefault="003F4D9C" w:rsidP="003F4D9C">
      <w:pPr>
        <w:ind w:right="426"/>
        <w:jc w:val="both"/>
        <w:rPr>
          <w:rFonts w:cs="B Nazanin"/>
          <w:color w:val="FF0000"/>
        </w:rPr>
      </w:pPr>
    </w:p>
    <w:p w:rsidR="00DC2704" w:rsidRPr="005B488F" w:rsidRDefault="00DC2704" w:rsidP="005B488F">
      <w:pPr>
        <w:pStyle w:val="ListParagraph"/>
        <w:numPr>
          <w:ilvl w:val="0"/>
          <w:numId w:val="33"/>
        </w:numPr>
        <w:ind w:right="709"/>
        <w:rPr>
          <w:rFonts w:cs="B Nazanin"/>
          <w:color w:val="FF0000"/>
          <w:sz w:val="24"/>
          <w:szCs w:val="24"/>
        </w:rPr>
      </w:pPr>
      <w:r w:rsidRPr="005B488F">
        <w:rPr>
          <w:rFonts w:cs="B Nazanin" w:hint="cs"/>
          <w:color w:val="FF0000"/>
          <w:sz w:val="24"/>
          <w:szCs w:val="24"/>
          <w:rtl/>
        </w:rPr>
        <w:t>موارد شماره 4 و 5  10 و11 در حیطه وظایف وماموریت های این دفتر نبوده و مربوط به سایر واحدهای استانداری می باشد.</w:t>
      </w:r>
    </w:p>
    <w:p w:rsidR="00DC2704" w:rsidRPr="005B488F" w:rsidRDefault="00DC2704" w:rsidP="005B488F">
      <w:pPr>
        <w:pStyle w:val="ListParagraph"/>
        <w:numPr>
          <w:ilvl w:val="0"/>
          <w:numId w:val="33"/>
        </w:numPr>
        <w:ind w:right="709"/>
        <w:rPr>
          <w:rFonts w:cs="B Nazanin"/>
          <w:color w:val="FF0000"/>
          <w:sz w:val="24"/>
          <w:szCs w:val="24"/>
        </w:rPr>
      </w:pPr>
      <w:r w:rsidRPr="005B488F">
        <w:rPr>
          <w:rFonts w:cs="B Nazanin" w:hint="cs"/>
          <w:color w:val="FF0000"/>
          <w:sz w:val="24"/>
          <w:szCs w:val="24"/>
          <w:rtl/>
        </w:rPr>
        <w:lastRenderedPageBreak/>
        <w:t>مورد شماره 79 از وظایف این دفتر حذف گردیده و کلیه گزارشات بصورت ماهانه به نهاد ریاست جمه.ری ارسال می گردد.</w:t>
      </w:r>
    </w:p>
    <w:p w:rsidR="00DC2704" w:rsidRPr="005B488F" w:rsidRDefault="00DC2704"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موارد شماره 84 و 85 مربوط به وظایف این دفتر در زمان سفر نهاد ریاست جمهوری به استان می باشد.</w:t>
      </w:r>
    </w:p>
    <w:p w:rsidR="003469F5" w:rsidRDefault="00F27A54" w:rsidP="00DC2704">
      <w:pPr>
        <w:rPr>
          <w:rtl/>
        </w:rPr>
      </w:pPr>
      <w:r>
        <w:rPr>
          <w:rtl/>
        </w:rPr>
        <w:br w:type="page"/>
      </w:r>
    </w:p>
    <w:p w:rsidR="00EF1942" w:rsidRPr="00BA6C85" w:rsidRDefault="00EF1942" w:rsidP="006935E5">
      <w:pPr>
        <w:pStyle w:val="Heading2"/>
      </w:pPr>
      <w:bookmarkStart w:id="8" w:name="_Toc166327013"/>
      <w:r w:rsidRPr="00BA6C85">
        <w:rPr>
          <w:rFonts w:hint="cs"/>
          <w:rtl/>
        </w:rPr>
        <w:lastRenderedPageBreak/>
        <w:t>اداره کل حراست</w:t>
      </w:r>
      <w:bookmarkEnd w:id="8"/>
    </w:p>
    <w:tbl>
      <w:tblPr>
        <w:bidiVisual/>
        <w:tblW w:w="10462" w:type="dxa"/>
        <w:tblInd w:w="-40" w:type="dxa"/>
        <w:tblLook w:val="04A0" w:firstRow="1" w:lastRow="0" w:firstColumn="1" w:lastColumn="0" w:noHBand="0" w:noVBand="1"/>
      </w:tblPr>
      <w:tblGrid>
        <w:gridCol w:w="1248"/>
        <w:gridCol w:w="1234"/>
        <w:gridCol w:w="7980"/>
      </w:tblGrid>
      <w:tr w:rsidR="00FB346F" w:rsidRPr="00F253DA" w:rsidTr="00D529A0">
        <w:trPr>
          <w:trHeight w:val="859"/>
          <w:tblHeader/>
        </w:trPr>
        <w:tc>
          <w:tcPr>
            <w:tcW w:w="10462" w:type="dxa"/>
            <w:gridSpan w:val="3"/>
            <w:tcBorders>
              <w:top w:val="single" w:sz="8" w:space="0" w:color="auto"/>
              <w:left w:val="single" w:sz="8" w:space="0" w:color="auto"/>
              <w:right w:val="single" w:sz="8" w:space="0" w:color="000000"/>
            </w:tcBorders>
            <w:shd w:val="clear" w:color="000000" w:fill="BDD7EE"/>
            <w:vAlign w:val="center"/>
            <w:hideMark/>
          </w:tcPr>
          <w:p w:rsidR="00FB346F" w:rsidRPr="008B0085" w:rsidRDefault="00FB346F" w:rsidP="008B0085">
            <w:pPr>
              <w:jc w:val="center"/>
              <w:rPr>
                <w:rStyle w:val="Strong"/>
                <w:rFonts w:cs="B Titr"/>
                <w:b w:val="0"/>
                <w:bCs/>
              </w:rPr>
            </w:pPr>
            <w:r w:rsidRPr="008B0085">
              <w:rPr>
                <w:rStyle w:val="Strong"/>
                <w:rFonts w:cs="B Titr" w:hint="cs"/>
                <w:b w:val="0"/>
                <w:bCs/>
                <w:rtl/>
              </w:rPr>
              <w:t>عناوین</w:t>
            </w:r>
            <w:r w:rsidRPr="008B0085">
              <w:rPr>
                <w:rStyle w:val="Strong"/>
                <w:rFonts w:cs="B Titr"/>
                <w:b w:val="0"/>
                <w:bCs/>
                <w:rtl/>
              </w:rPr>
              <w:t xml:space="preserve"> </w:t>
            </w:r>
            <w:r w:rsidRPr="008B0085">
              <w:rPr>
                <w:rStyle w:val="Strong"/>
                <w:rFonts w:cs="B Titr" w:hint="cs"/>
                <w:b w:val="0"/>
                <w:bCs/>
                <w:rtl/>
              </w:rPr>
              <w:t>خدمات</w:t>
            </w:r>
            <w:r w:rsidRPr="008B0085">
              <w:rPr>
                <w:rStyle w:val="Strong"/>
                <w:rFonts w:cs="B Titr"/>
                <w:b w:val="0"/>
                <w:bCs/>
                <w:rtl/>
              </w:rPr>
              <w:t xml:space="preserve"> </w:t>
            </w:r>
            <w:r w:rsidRPr="008B0085">
              <w:rPr>
                <w:rStyle w:val="Strong"/>
                <w:rFonts w:cs="B Titr" w:hint="cs"/>
                <w:b w:val="0"/>
                <w:bCs/>
                <w:rtl/>
              </w:rPr>
              <w:t>و</w:t>
            </w:r>
            <w:r w:rsidRPr="008B0085">
              <w:rPr>
                <w:rStyle w:val="Strong"/>
                <w:rFonts w:cs="B Titr"/>
                <w:b w:val="0"/>
                <w:bCs/>
                <w:rtl/>
              </w:rPr>
              <w:t xml:space="preserve"> </w:t>
            </w:r>
            <w:r w:rsidR="00F1362A" w:rsidRPr="008B0085">
              <w:rPr>
                <w:rStyle w:val="Strong"/>
                <w:rFonts w:cs="B Titr" w:hint="cs"/>
                <w:b w:val="0"/>
                <w:bCs/>
                <w:rtl/>
              </w:rPr>
              <w:t>فرآیند</w:t>
            </w:r>
            <w:r w:rsidRPr="008B0085">
              <w:rPr>
                <w:rStyle w:val="Strong"/>
                <w:rFonts w:cs="B Titr" w:hint="cs"/>
                <w:b w:val="0"/>
                <w:bCs/>
                <w:rtl/>
              </w:rPr>
              <w:t>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FB346F" w:rsidRPr="008B0085" w:rsidRDefault="00FB346F" w:rsidP="008B0085">
            <w:pPr>
              <w:jc w:val="center"/>
              <w:rPr>
                <w:rStyle w:val="Strong"/>
                <w:rFonts w:cs="B Titr"/>
              </w:rPr>
            </w:pPr>
            <w:r w:rsidRPr="008B0085">
              <w:rPr>
                <w:rStyle w:val="Strong"/>
                <w:rFonts w:cs="B Titr" w:hint="cs"/>
                <w:b w:val="0"/>
                <w:bCs/>
                <w:rtl/>
              </w:rPr>
              <w:t>اداره</w:t>
            </w:r>
            <w:r w:rsidRPr="008B0085">
              <w:rPr>
                <w:rStyle w:val="Strong"/>
                <w:rFonts w:cs="B Titr"/>
                <w:b w:val="0"/>
                <w:bCs/>
                <w:rtl/>
              </w:rPr>
              <w:t xml:space="preserve"> </w:t>
            </w:r>
            <w:r w:rsidRPr="008B0085">
              <w:rPr>
                <w:rStyle w:val="Strong"/>
                <w:rFonts w:cs="B Titr" w:hint="cs"/>
                <w:b w:val="0"/>
                <w:bCs/>
                <w:rtl/>
              </w:rPr>
              <w:t>کل</w:t>
            </w:r>
            <w:r w:rsidRPr="008B0085">
              <w:rPr>
                <w:rStyle w:val="Strong"/>
                <w:rFonts w:cs="B Titr"/>
                <w:b w:val="0"/>
                <w:bCs/>
                <w:rtl/>
              </w:rPr>
              <w:t xml:space="preserve"> </w:t>
            </w:r>
            <w:r w:rsidRPr="008B0085">
              <w:rPr>
                <w:rStyle w:val="Strong"/>
                <w:rFonts w:cs="B Titr" w:hint="cs"/>
                <w:b w:val="0"/>
                <w:bCs/>
                <w:rtl/>
              </w:rPr>
              <w:t>حراست</w:t>
            </w:r>
          </w:p>
        </w:tc>
      </w:tr>
      <w:tr w:rsidR="00FB346F" w:rsidRPr="00F253DA" w:rsidTr="00D529A0">
        <w:trPr>
          <w:trHeight w:val="370"/>
          <w:tblHeader/>
        </w:trPr>
        <w:tc>
          <w:tcPr>
            <w:tcW w:w="1248" w:type="dxa"/>
            <w:tcBorders>
              <w:top w:val="single" w:sz="4" w:space="0" w:color="auto"/>
              <w:left w:val="single" w:sz="8" w:space="0" w:color="auto"/>
              <w:bottom w:val="single" w:sz="4" w:space="0" w:color="auto"/>
              <w:right w:val="single" w:sz="8" w:space="0" w:color="auto"/>
            </w:tcBorders>
            <w:shd w:val="clear" w:color="000000" w:fill="BDD7EE"/>
            <w:vAlign w:val="center"/>
            <w:hideMark/>
          </w:tcPr>
          <w:p w:rsidR="00FB346F" w:rsidRPr="00D529A0" w:rsidRDefault="00FB346F" w:rsidP="008B0085">
            <w:pPr>
              <w:jc w:val="center"/>
              <w:rPr>
                <w:rStyle w:val="Strong"/>
                <w:rFonts w:cs="B Titr"/>
                <w:b w:val="0"/>
                <w:bCs/>
                <w:sz w:val="24"/>
                <w:szCs w:val="24"/>
                <w:rtl/>
              </w:rPr>
            </w:pPr>
            <w:r w:rsidRPr="00D529A0">
              <w:rPr>
                <w:rStyle w:val="Strong"/>
                <w:rFonts w:cs="B Titr" w:hint="cs"/>
                <w:b w:val="0"/>
                <w:bCs/>
                <w:sz w:val="24"/>
                <w:szCs w:val="24"/>
                <w:rtl/>
              </w:rPr>
              <w:t>خدمت</w:t>
            </w:r>
            <w:r w:rsidRPr="00D529A0">
              <w:rPr>
                <w:rStyle w:val="Strong"/>
                <w:rFonts w:cs="B Titr"/>
                <w:b w:val="0"/>
                <w:bCs/>
                <w:sz w:val="24"/>
                <w:szCs w:val="24"/>
                <w:rtl/>
              </w:rPr>
              <w:t xml:space="preserve"> </w:t>
            </w:r>
            <w:r w:rsidRPr="00D529A0">
              <w:rPr>
                <w:rStyle w:val="Strong"/>
                <w:rFonts w:cs="B Titr" w:hint="cs"/>
                <w:b w:val="0"/>
                <w:bCs/>
                <w:sz w:val="24"/>
                <w:szCs w:val="24"/>
                <w:rtl/>
              </w:rPr>
              <w:t>کلان</w:t>
            </w:r>
          </w:p>
        </w:tc>
        <w:tc>
          <w:tcPr>
            <w:tcW w:w="1234" w:type="dxa"/>
            <w:tcBorders>
              <w:top w:val="single" w:sz="4" w:space="0" w:color="auto"/>
              <w:left w:val="single" w:sz="8" w:space="0" w:color="auto"/>
              <w:bottom w:val="single" w:sz="4" w:space="0" w:color="auto"/>
              <w:right w:val="single" w:sz="8" w:space="0" w:color="auto"/>
            </w:tcBorders>
            <w:shd w:val="clear" w:color="000000" w:fill="BDD7EE"/>
            <w:vAlign w:val="center"/>
            <w:hideMark/>
          </w:tcPr>
          <w:p w:rsidR="00FB346F" w:rsidRPr="00D529A0" w:rsidRDefault="00FB346F" w:rsidP="008B0085">
            <w:pPr>
              <w:jc w:val="center"/>
              <w:rPr>
                <w:rStyle w:val="Strong"/>
                <w:rFonts w:cs="B Titr"/>
                <w:b w:val="0"/>
                <w:bCs/>
                <w:sz w:val="24"/>
                <w:szCs w:val="24"/>
                <w:rtl/>
              </w:rPr>
            </w:pPr>
            <w:r w:rsidRPr="00D529A0">
              <w:rPr>
                <w:rStyle w:val="Strong"/>
                <w:rFonts w:cs="B Titr" w:hint="cs"/>
                <w:b w:val="0"/>
                <w:bCs/>
                <w:sz w:val="24"/>
                <w:szCs w:val="24"/>
                <w:rtl/>
              </w:rPr>
              <w:t>زیر</w:t>
            </w:r>
            <w:r w:rsidRPr="00D529A0">
              <w:rPr>
                <w:rStyle w:val="Strong"/>
                <w:rFonts w:cs="B Titr"/>
                <w:b w:val="0"/>
                <w:bCs/>
                <w:sz w:val="24"/>
                <w:szCs w:val="24"/>
                <w:rtl/>
              </w:rPr>
              <w:t xml:space="preserve"> </w:t>
            </w:r>
            <w:r w:rsidRPr="00D529A0">
              <w:rPr>
                <w:rStyle w:val="Strong"/>
                <w:rFonts w:cs="B Titr" w:hint="cs"/>
                <w:b w:val="0"/>
                <w:bCs/>
                <w:sz w:val="24"/>
                <w:szCs w:val="24"/>
                <w:rtl/>
              </w:rPr>
              <w:t>خدمت</w:t>
            </w:r>
          </w:p>
        </w:tc>
        <w:tc>
          <w:tcPr>
            <w:tcW w:w="7980" w:type="dxa"/>
            <w:tcBorders>
              <w:top w:val="single" w:sz="4" w:space="0" w:color="auto"/>
              <w:left w:val="single" w:sz="8" w:space="0" w:color="auto"/>
              <w:bottom w:val="single" w:sz="4" w:space="0" w:color="auto"/>
              <w:right w:val="single" w:sz="8" w:space="0" w:color="auto"/>
            </w:tcBorders>
            <w:shd w:val="clear" w:color="000000" w:fill="BDD7EE"/>
            <w:vAlign w:val="center"/>
            <w:hideMark/>
          </w:tcPr>
          <w:p w:rsidR="00FB346F" w:rsidRPr="00D529A0" w:rsidRDefault="00FB346F" w:rsidP="008B0085">
            <w:pPr>
              <w:jc w:val="center"/>
              <w:rPr>
                <w:rStyle w:val="Strong"/>
                <w:b w:val="0"/>
                <w:bCs/>
                <w:sz w:val="24"/>
                <w:szCs w:val="24"/>
                <w:rtl/>
              </w:rPr>
            </w:pPr>
            <w:r w:rsidRPr="00D529A0">
              <w:rPr>
                <w:rStyle w:val="Strong"/>
                <w:rFonts w:cs="B Titr" w:hint="cs"/>
                <w:b w:val="0"/>
                <w:bCs/>
                <w:sz w:val="24"/>
                <w:szCs w:val="24"/>
                <w:rtl/>
              </w:rPr>
              <w:t>عناوین</w:t>
            </w:r>
            <w:r w:rsidRPr="00D529A0">
              <w:rPr>
                <w:rStyle w:val="Strong"/>
                <w:rFonts w:cs="B Titr"/>
                <w:b w:val="0"/>
                <w:bCs/>
                <w:sz w:val="24"/>
                <w:szCs w:val="24"/>
                <w:rtl/>
              </w:rPr>
              <w:t xml:space="preserve"> </w:t>
            </w:r>
            <w:r w:rsidR="00F1362A" w:rsidRPr="00D529A0">
              <w:rPr>
                <w:rStyle w:val="Strong"/>
                <w:rFonts w:cs="B Titr" w:hint="cs"/>
                <w:b w:val="0"/>
                <w:bCs/>
                <w:sz w:val="24"/>
                <w:szCs w:val="24"/>
                <w:rtl/>
              </w:rPr>
              <w:t>فرآیند</w:t>
            </w:r>
            <w:r w:rsidRPr="00D529A0">
              <w:rPr>
                <w:rStyle w:val="Strong"/>
                <w:rFonts w:cs="B Titr" w:hint="cs"/>
                <w:b w:val="0"/>
                <w:bCs/>
                <w:sz w:val="24"/>
                <w:szCs w:val="24"/>
                <w:rtl/>
              </w:rPr>
              <w:t>ها</w:t>
            </w:r>
          </w:p>
        </w:tc>
      </w:tr>
      <w:tr w:rsidR="00C23F3E" w:rsidRPr="0033486A" w:rsidTr="00D529A0">
        <w:trPr>
          <w:cantSplit/>
          <w:trHeight w:val="20"/>
        </w:trPr>
        <w:tc>
          <w:tcPr>
            <w:tcW w:w="1248" w:type="dxa"/>
            <w:vMerge w:val="restart"/>
            <w:tcBorders>
              <w:top w:val="single" w:sz="4" w:space="0" w:color="auto"/>
              <w:left w:val="single" w:sz="4" w:space="0" w:color="auto"/>
              <w:right w:val="single" w:sz="4" w:space="0" w:color="auto"/>
            </w:tcBorders>
            <w:shd w:val="clear" w:color="auto" w:fill="auto"/>
            <w:vAlign w:val="center"/>
            <w:hideMark/>
          </w:tcPr>
          <w:p w:rsidR="00C23F3E" w:rsidRPr="00D529A0" w:rsidRDefault="00C23F3E" w:rsidP="00D529A0">
            <w:pPr>
              <w:jc w:val="center"/>
              <w:rPr>
                <w:rStyle w:val="Strong"/>
                <w:rFonts w:cs="B Titr"/>
                <w:b w:val="0"/>
                <w:bCs/>
              </w:rPr>
            </w:pPr>
            <w:r w:rsidRPr="00D529A0">
              <w:rPr>
                <w:rFonts w:cs="B Titr" w:hint="cs"/>
                <w:rtl/>
              </w:rPr>
              <w:t>انجام امور حراستی</w:t>
            </w:r>
          </w:p>
        </w:tc>
        <w:tc>
          <w:tcPr>
            <w:tcW w:w="1234" w:type="dxa"/>
            <w:vMerge w:val="restart"/>
            <w:tcBorders>
              <w:top w:val="single" w:sz="4" w:space="0" w:color="auto"/>
              <w:left w:val="single" w:sz="4" w:space="0" w:color="auto"/>
              <w:right w:val="single" w:sz="4" w:space="0" w:color="auto"/>
            </w:tcBorders>
            <w:shd w:val="clear" w:color="auto" w:fill="auto"/>
            <w:vAlign w:val="center"/>
            <w:hideMark/>
          </w:tcPr>
          <w:p w:rsidR="00C23F3E" w:rsidRPr="00C23F3E" w:rsidRDefault="00C23F3E" w:rsidP="00D84D20">
            <w:pPr>
              <w:jc w:val="center"/>
              <w:rPr>
                <w:rFonts w:ascii="Arial" w:eastAsia="Times New Roman" w:hAnsi="Arial"/>
              </w:rPr>
            </w:pP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tl/>
              </w:rPr>
            </w:pPr>
            <w:r w:rsidRPr="00194CD4">
              <w:rPr>
                <w:rFonts w:hint="cs"/>
                <w:b/>
                <w:bCs w:val="0"/>
                <w:rtl/>
              </w:rPr>
              <w:t>فرآیند جمع آوري اخبار و اطلاعات</w:t>
            </w:r>
          </w:p>
        </w:tc>
      </w:tr>
      <w:tr w:rsidR="00C23F3E" w:rsidRPr="0033486A" w:rsidTr="00D529A0">
        <w:trPr>
          <w:cantSplit/>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فرآیند بررسي صلاحيت کارکنان، نیروهای بدو استخدام، تمدید قراردادها، تبدیل وضعیت ها و جابجایی های مجموعه</w:t>
            </w:r>
          </w:p>
        </w:tc>
      </w:tr>
      <w:tr w:rsidR="00C23F3E" w:rsidRPr="0033486A" w:rsidTr="00D529A0">
        <w:trPr>
          <w:cantSplit/>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اطلاع رساني و تحليل اطلاعات</w:t>
            </w:r>
          </w:p>
        </w:tc>
      </w:tr>
      <w:tr w:rsidR="00C23F3E" w:rsidRPr="0033486A" w:rsidTr="00D529A0">
        <w:trPr>
          <w:cantSplit/>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صيانت و پيشگيري کارکنان در حوزه های مختلف</w:t>
            </w:r>
          </w:p>
        </w:tc>
      </w:tr>
      <w:tr w:rsidR="00C23F3E" w:rsidRPr="0033486A" w:rsidTr="00D529A0">
        <w:trPr>
          <w:cantSplit/>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انجام امور دبيرخانه محرمانه ( ثبت وصدور، ارسال مراسلات و بايگاني اسناد)</w:t>
            </w:r>
          </w:p>
        </w:tc>
      </w:tr>
      <w:tr w:rsidR="00C23F3E" w:rsidRPr="0033486A" w:rsidTr="00D529A0">
        <w:trPr>
          <w:cantSplit/>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صدور كارت شناسايي کارکنان استانداری و محیط های تابع</w:t>
            </w:r>
          </w:p>
        </w:tc>
      </w:tr>
      <w:tr w:rsidR="00C23F3E" w:rsidRPr="0033486A" w:rsidTr="00D529A0">
        <w:trPr>
          <w:cantSplit/>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تقليل طبقه بندي اسناد راكد و امحاء اسناد زائد</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tl/>
              </w:rPr>
            </w:pPr>
            <w:r w:rsidRPr="00D529A0">
              <w:rPr>
                <w:rFonts w:hint="cs"/>
                <w:b/>
                <w:bCs w:val="0"/>
                <w:rtl/>
              </w:rPr>
              <w:t>فرآیند انتقال اسناد راكد و زائد به مركز حراست</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انتقال اسناد راكد و زائد به سازمان اسناد و كتابخانه ملي با هماهنگي مركز حراست</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ابلاغ آيين نامه ها و بخشنامه هاي حفاظت اسناد و مدارك طبقه بندي به حراست هاي تابعه</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 xml:space="preserve">فرآیند برگزاري كلاس هاي آموزشي ويژه كاركنان ومسئولين حراست ها ي استان </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برگزاري كلاس هاي آموزشي ويژه مشاغل حساس و مديران استانداري ،فرمانداري و بخشداري ها</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 xml:space="preserve">فرآیند پيگيري و اقدام انتصاب حراست هاي تابعه </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كنترل، بازرسي و هماهنگي ترددها ( مدعوين و كاركنان)</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كنترل و بازرسي ورود و خروج اقلام و تجهيزات</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پيگيري اخذ مجوز جهت صدور پلاك محرمانه</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فرآیند پيگيري اخذ مجوز سلاح و مهمات</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فرآیند پيگيري اخذ مجوز اقلام دفاع شخصي</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فرآیند انجام امور سامانه نظارت تصويري</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 xml:space="preserve">فرآیند تعيين صلاحيت شركت هاي پيمانكاري در حوزه فناوري اطلاعات </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فرآیند نظارت مستمر بر امور شبكه ،نرم افزار ها و سخت افزار ها در حوزه فناوري اطلاعات</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194CD4" w:rsidRDefault="00C23F3E" w:rsidP="006B3156">
            <w:pPr>
              <w:pStyle w:val="ListParagraph"/>
              <w:numPr>
                <w:ilvl w:val="0"/>
                <w:numId w:val="1"/>
              </w:numPr>
              <w:ind w:left="359" w:hanging="284"/>
              <w:jc w:val="lowKashida"/>
              <w:rPr>
                <w:b/>
                <w:bCs w:val="0"/>
              </w:rPr>
            </w:pPr>
            <w:r w:rsidRPr="00194CD4">
              <w:rPr>
                <w:rFonts w:hint="cs"/>
                <w:b/>
                <w:bCs w:val="0"/>
                <w:rtl/>
              </w:rPr>
              <w:t>فرآیند بررسي صلاحيت</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بايگاني اسناد پرسنلي</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اجرايي اطلاع رساني</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tl/>
              </w:rPr>
            </w:pPr>
            <w:r w:rsidRPr="00D529A0">
              <w:rPr>
                <w:rFonts w:hint="cs"/>
                <w:b/>
                <w:bCs w:val="0"/>
                <w:rtl/>
              </w:rPr>
              <w:t>فرآیند انجام امور کمیته حراست و استعلامات ستاد انتخابات استان</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انجام حفاظت ، حمل و نگهداری تعرفه ها و اقلام انتخاباتی</w:t>
            </w:r>
          </w:p>
        </w:tc>
      </w:tr>
      <w:tr w:rsidR="00C23F3E" w:rsidRPr="0033486A" w:rsidTr="00D529A0">
        <w:trPr>
          <w:trHeight w:val="20"/>
        </w:trPr>
        <w:tc>
          <w:tcPr>
            <w:tcW w:w="1248" w:type="dxa"/>
            <w:vMerge/>
            <w:tcBorders>
              <w:left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پیگیری و اقدام لازم پیرامون انتصابات مرتبط با حراست شهرداری های تابعه</w:t>
            </w:r>
          </w:p>
        </w:tc>
      </w:tr>
      <w:tr w:rsidR="00C23F3E" w:rsidRPr="0033486A" w:rsidTr="00D529A0">
        <w:trPr>
          <w:trHeight w:val="20"/>
        </w:trPr>
        <w:tc>
          <w:tcPr>
            <w:tcW w:w="1248" w:type="dxa"/>
            <w:vMerge/>
            <w:tcBorders>
              <w:left w:val="single" w:sz="4" w:space="0" w:color="auto"/>
              <w:bottom w:val="single" w:sz="4" w:space="0" w:color="auto"/>
              <w:right w:val="single" w:sz="4" w:space="0" w:color="auto"/>
            </w:tcBorders>
            <w:shd w:val="clear" w:color="auto" w:fill="auto"/>
            <w:hideMark/>
          </w:tcPr>
          <w:p w:rsidR="00C23F3E" w:rsidRPr="0066604B" w:rsidRDefault="00C23F3E" w:rsidP="006935E5">
            <w:pPr>
              <w:rPr>
                <w:rtl/>
              </w:rPr>
            </w:pPr>
          </w:p>
        </w:tc>
        <w:tc>
          <w:tcPr>
            <w:tcW w:w="1234" w:type="dxa"/>
            <w:vMerge/>
            <w:tcBorders>
              <w:left w:val="single" w:sz="4" w:space="0" w:color="auto"/>
              <w:bottom w:val="single" w:sz="4" w:space="0" w:color="auto"/>
              <w:right w:val="single" w:sz="4" w:space="0" w:color="auto"/>
            </w:tcBorders>
            <w:shd w:val="clear" w:color="auto" w:fill="auto"/>
            <w:hideMark/>
          </w:tcPr>
          <w:p w:rsidR="00C23F3E" w:rsidRPr="0066604B" w:rsidRDefault="00C23F3E" w:rsidP="006935E5"/>
        </w:tc>
        <w:tc>
          <w:tcPr>
            <w:tcW w:w="7980" w:type="dxa"/>
            <w:tcBorders>
              <w:top w:val="single" w:sz="4" w:space="0" w:color="auto"/>
              <w:left w:val="single" w:sz="4" w:space="0" w:color="auto"/>
              <w:bottom w:val="single" w:sz="4" w:space="0" w:color="auto"/>
              <w:right w:val="single" w:sz="4" w:space="0" w:color="auto"/>
            </w:tcBorders>
            <w:shd w:val="clear" w:color="auto" w:fill="auto"/>
          </w:tcPr>
          <w:p w:rsidR="00C23F3E" w:rsidRPr="00D529A0" w:rsidRDefault="00C23F3E" w:rsidP="006B3156">
            <w:pPr>
              <w:pStyle w:val="ListParagraph"/>
              <w:numPr>
                <w:ilvl w:val="0"/>
                <w:numId w:val="1"/>
              </w:numPr>
              <w:ind w:left="359" w:hanging="284"/>
              <w:jc w:val="lowKashida"/>
              <w:rPr>
                <w:b/>
                <w:bCs w:val="0"/>
              </w:rPr>
            </w:pPr>
            <w:r w:rsidRPr="00D529A0">
              <w:rPr>
                <w:rFonts w:hint="cs"/>
                <w:b/>
                <w:bCs w:val="0"/>
                <w:rtl/>
              </w:rPr>
              <w:t>فرآیند انجام امور بازرسی از دهیاری ها</w:t>
            </w:r>
          </w:p>
        </w:tc>
      </w:tr>
    </w:tbl>
    <w:p w:rsidR="00194CD4" w:rsidRDefault="00194CD4" w:rsidP="006935E5"/>
    <w:p w:rsidR="005B488F" w:rsidRDefault="005B488F" w:rsidP="00AE56BA">
      <w:pPr>
        <w:ind w:right="709"/>
        <w:rPr>
          <w:rFonts w:cs="B Nazanin"/>
          <w:color w:val="FF0000"/>
          <w:sz w:val="24"/>
          <w:szCs w:val="24"/>
          <w:rtl/>
        </w:rPr>
      </w:pPr>
      <w:r w:rsidRPr="00AE56BA">
        <w:rPr>
          <w:rFonts w:cs="B Nazanin" w:hint="cs"/>
          <w:color w:val="FF0000"/>
          <w:sz w:val="24"/>
          <w:szCs w:val="24"/>
          <w:rtl/>
        </w:rPr>
        <w:t>لیست تغییرات عناوین خدمات و فرآیند های اداره کل حراست:</w:t>
      </w:r>
    </w:p>
    <w:p w:rsidR="00AE56BA" w:rsidRPr="00AE56BA" w:rsidRDefault="00AE56BA" w:rsidP="00AE56BA">
      <w:pPr>
        <w:ind w:right="709"/>
        <w:rPr>
          <w:rFonts w:cs="B Nazanin"/>
          <w:color w:val="FF0000"/>
          <w:sz w:val="24"/>
          <w:szCs w:val="24"/>
          <w:rtl/>
        </w:rPr>
      </w:pP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بند2-  فرآیند بررسي صلاحيت کارکنان برای تمدید قراردادها، تبدیل وضعیت ها و جابجایی های مجموعه و همچنین تشکیل پرونده حفاظت پرسنلی نیروهای بدو استخدام؛</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بند11- فرآیند برگزاري كلاس هاي آموزشي ويژه كاركنان ومسئولين حراست ها فرمانداری ها و شهرداری های تابعه؛</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 14- فرآیند كنترل، بازرسي و هماهنگي ترددهای خودرویی و افراد ( مدعوين و كاركنان)؛</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lastRenderedPageBreak/>
        <w:t>بند 16- فرآیند پيگيري اخذ مجوز جهت صدور/ جابه جایی پلاك محرمانه مطابق دستورالعمل مربوطه؛</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 17- فرآیند پيگيري اخذ مجوز حمل سلاح و مهمات و تسلیح مدیران  واجد شرایط؛</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 19- فرآیند انجام امور سامانه نظارت تصويري شامل توسعه زیرساخت و بهره برداری و پایش تصاویر؛</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بند22- فرآیند بررسي صلاحيت افراد معرفی شده برای مشاغل حساس؛</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بند23- فرآیند بايگاني و نگهداری اسناد حفاظت پرسنلي؛</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 24- فرآیند اجرايي اطلاع رساني و تهیه بولتن ها و گزارشات موضوعی برای ارائه به استاندار؛</w:t>
      </w:r>
    </w:p>
    <w:p w:rsidR="005B488F" w:rsidRPr="005B488F" w:rsidRDefault="005B488F" w:rsidP="005B488F">
      <w:pPr>
        <w:pStyle w:val="ListParagraph"/>
        <w:numPr>
          <w:ilvl w:val="0"/>
          <w:numId w:val="33"/>
        </w:numPr>
        <w:ind w:right="709"/>
        <w:rPr>
          <w:rFonts w:cs="B Nazanin"/>
          <w:color w:val="FF0000"/>
          <w:sz w:val="24"/>
          <w:szCs w:val="24"/>
          <w:rtl/>
        </w:rPr>
      </w:pPr>
      <w:r w:rsidRPr="005B488F">
        <w:rPr>
          <w:rFonts w:cs="B Nazanin" w:hint="cs"/>
          <w:color w:val="FF0000"/>
          <w:sz w:val="24"/>
          <w:szCs w:val="24"/>
          <w:rtl/>
        </w:rPr>
        <w:t>بند 27- فرآیند پیگیری و اقدام لازم پیرامون انتصابات مرتبط با حراست شهرداری های تابعه و همچنین انتصاب افراد در مشاغل حساس شهرداری ها.</w:t>
      </w:r>
    </w:p>
    <w:p w:rsidR="005237AA" w:rsidRPr="005B488F" w:rsidRDefault="005237AA" w:rsidP="005B488F">
      <w:pPr>
        <w:pStyle w:val="ListParagraph"/>
        <w:ind w:right="709"/>
        <w:rPr>
          <w:rFonts w:cs="B Nazanin"/>
          <w:color w:val="FF0000"/>
          <w:sz w:val="24"/>
          <w:szCs w:val="24"/>
          <w:rtl/>
        </w:rPr>
      </w:pPr>
    </w:p>
    <w:p w:rsidR="0033501D" w:rsidRPr="00194CD4" w:rsidRDefault="0033501D" w:rsidP="00194CD4">
      <w:pPr>
        <w:rPr>
          <w:color w:val="FF0000"/>
          <w:rtl/>
        </w:rPr>
      </w:pPr>
    </w:p>
    <w:p w:rsidR="00A73A9F" w:rsidRPr="0033501D" w:rsidRDefault="00EF1942" w:rsidP="006935E5">
      <w:pPr>
        <w:pStyle w:val="Heading2"/>
        <w:rPr>
          <w:rtl/>
        </w:rPr>
      </w:pPr>
      <w:bookmarkStart w:id="9" w:name="_Toc166327014"/>
      <w:r w:rsidRPr="00BA6C85">
        <w:rPr>
          <w:rFonts w:hint="cs"/>
          <w:rtl/>
        </w:rPr>
        <w:lastRenderedPageBreak/>
        <w:t>اداره کل تشریفات</w:t>
      </w:r>
      <w:r w:rsidRPr="0033486A">
        <w:rPr>
          <w:rFonts w:hint="cs"/>
          <w:rtl/>
        </w:rPr>
        <w:t xml:space="preserve"> (اصفهان)</w:t>
      </w:r>
      <w:bookmarkEnd w:id="9"/>
    </w:p>
    <w:tbl>
      <w:tblPr>
        <w:bidiVisual/>
        <w:tblW w:w="0" w:type="auto"/>
        <w:tblLayout w:type="fixed"/>
        <w:tblLook w:val="04A0" w:firstRow="1" w:lastRow="0" w:firstColumn="1" w:lastColumn="0" w:noHBand="0" w:noVBand="1"/>
      </w:tblPr>
      <w:tblGrid>
        <w:gridCol w:w="1309"/>
        <w:gridCol w:w="1341"/>
        <w:gridCol w:w="7797"/>
      </w:tblGrid>
      <w:tr w:rsidR="00D55631" w:rsidRPr="00F253DA" w:rsidTr="008A5F7D">
        <w:trPr>
          <w:trHeight w:val="859"/>
          <w:tblHeader/>
        </w:trPr>
        <w:tc>
          <w:tcPr>
            <w:tcW w:w="10447" w:type="dxa"/>
            <w:gridSpan w:val="3"/>
            <w:tcBorders>
              <w:top w:val="single" w:sz="8" w:space="0" w:color="auto"/>
              <w:left w:val="single" w:sz="8" w:space="0" w:color="auto"/>
              <w:right w:val="single" w:sz="8" w:space="0" w:color="000000"/>
            </w:tcBorders>
            <w:shd w:val="clear" w:color="000000" w:fill="BDD7EE"/>
            <w:vAlign w:val="center"/>
            <w:hideMark/>
          </w:tcPr>
          <w:p w:rsidR="00D55631" w:rsidRPr="008B0085" w:rsidRDefault="00D55631" w:rsidP="008B0085">
            <w:pPr>
              <w:jc w:val="center"/>
              <w:rPr>
                <w:rStyle w:val="Strong"/>
                <w:rFonts w:cs="B Titr"/>
                <w:b w:val="0"/>
                <w:bCs/>
              </w:rPr>
            </w:pPr>
            <w:r w:rsidRPr="008B0085">
              <w:rPr>
                <w:rStyle w:val="Strong"/>
                <w:rFonts w:cs="B Titr" w:hint="cs"/>
                <w:b w:val="0"/>
                <w:bCs/>
                <w:rtl/>
              </w:rPr>
              <w:t>عناوین</w:t>
            </w:r>
            <w:r w:rsidRPr="008B0085">
              <w:rPr>
                <w:rStyle w:val="Strong"/>
                <w:rFonts w:cs="B Titr"/>
                <w:b w:val="0"/>
                <w:bCs/>
                <w:rtl/>
              </w:rPr>
              <w:t xml:space="preserve"> </w:t>
            </w:r>
            <w:r w:rsidRPr="008B0085">
              <w:rPr>
                <w:rStyle w:val="Strong"/>
                <w:rFonts w:cs="B Titr" w:hint="cs"/>
                <w:b w:val="0"/>
                <w:bCs/>
                <w:rtl/>
              </w:rPr>
              <w:t>خدمات</w:t>
            </w:r>
            <w:r w:rsidRPr="008B0085">
              <w:rPr>
                <w:rStyle w:val="Strong"/>
                <w:rFonts w:cs="B Titr"/>
                <w:b w:val="0"/>
                <w:bCs/>
                <w:rtl/>
              </w:rPr>
              <w:t xml:space="preserve"> </w:t>
            </w:r>
            <w:r w:rsidRPr="008B0085">
              <w:rPr>
                <w:rStyle w:val="Strong"/>
                <w:rFonts w:cs="B Titr" w:hint="cs"/>
                <w:b w:val="0"/>
                <w:bCs/>
                <w:rtl/>
              </w:rPr>
              <w:t>و</w:t>
            </w:r>
            <w:r w:rsidRPr="008B0085">
              <w:rPr>
                <w:rStyle w:val="Strong"/>
                <w:rFonts w:cs="B Titr"/>
                <w:b w:val="0"/>
                <w:bCs/>
                <w:rtl/>
              </w:rPr>
              <w:t xml:space="preserve"> </w:t>
            </w:r>
            <w:r w:rsidRPr="008B0085">
              <w:rPr>
                <w:rStyle w:val="Strong"/>
                <w:rFonts w:cs="B Titr" w:hint="cs"/>
                <w:b w:val="0"/>
                <w:bCs/>
                <w:rtl/>
              </w:rPr>
              <w:t>فرآیندهای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D55631" w:rsidRPr="008B0085" w:rsidRDefault="00D55631" w:rsidP="008B0085">
            <w:pPr>
              <w:jc w:val="center"/>
              <w:rPr>
                <w:rStyle w:val="Strong"/>
                <w:rFonts w:cs="B Titr"/>
                <w:b w:val="0"/>
                <w:bCs/>
              </w:rPr>
            </w:pPr>
            <w:r w:rsidRPr="008B0085">
              <w:rPr>
                <w:rStyle w:val="Strong"/>
                <w:rFonts w:cs="B Titr" w:hint="cs"/>
                <w:b w:val="0"/>
                <w:bCs/>
                <w:rtl/>
              </w:rPr>
              <w:t>اداره</w:t>
            </w:r>
            <w:r w:rsidRPr="008B0085">
              <w:rPr>
                <w:rStyle w:val="Strong"/>
                <w:rFonts w:cs="B Titr"/>
                <w:b w:val="0"/>
                <w:bCs/>
                <w:rtl/>
              </w:rPr>
              <w:t xml:space="preserve"> </w:t>
            </w:r>
            <w:r w:rsidRPr="008B0085">
              <w:rPr>
                <w:rStyle w:val="Strong"/>
                <w:rFonts w:cs="B Titr" w:hint="cs"/>
                <w:b w:val="0"/>
                <w:bCs/>
                <w:rtl/>
              </w:rPr>
              <w:t>کل</w:t>
            </w:r>
            <w:r w:rsidRPr="008B0085">
              <w:rPr>
                <w:rStyle w:val="Strong"/>
                <w:rFonts w:cs="B Titr"/>
                <w:b w:val="0"/>
                <w:bCs/>
                <w:rtl/>
              </w:rPr>
              <w:t xml:space="preserve"> </w:t>
            </w:r>
            <w:r w:rsidRPr="008B0085">
              <w:rPr>
                <w:rStyle w:val="Strong"/>
                <w:rFonts w:cs="B Titr" w:hint="cs"/>
                <w:b w:val="0"/>
                <w:bCs/>
                <w:rtl/>
              </w:rPr>
              <w:t>تشریفات</w:t>
            </w:r>
          </w:p>
        </w:tc>
      </w:tr>
      <w:tr w:rsidR="00D55631" w:rsidRPr="00F253DA" w:rsidTr="008A5F7D">
        <w:trPr>
          <w:trHeight w:val="370"/>
          <w:tblHeader/>
        </w:trPr>
        <w:tc>
          <w:tcPr>
            <w:tcW w:w="1309" w:type="dxa"/>
            <w:tcBorders>
              <w:top w:val="single" w:sz="4" w:space="0" w:color="auto"/>
              <w:left w:val="single" w:sz="8" w:space="0" w:color="auto"/>
              <w:bottom w:val="single" w:sz="8" w:space="0" w:color="auto"/>
              <w:right w:val="single" w:sz="8" w:space="0" w:color="auto"/>
            </w:tcBorders>
            <w:shd w:val="clear" w:color="000000" w:fill="BDD7EE"/>
            <w:vAlign w:val="center"/>
            <w:hideMark/>
          </w:tcPr>
          <w:p w:rsidR="00D55631" w:rsidRPr="008A5F7D" w:rsidRDefault="00D55631" w:rsidP="008B0085">
            <w:pPr>
              <w:jc w:val="center"/>
              <w:rPr>
                <w:rStyle w:val="Strong"/>
                <w:rFonts w:cs="B Titr"/>
                <w:b w:val="0"/>
                <w:bCs/>
                <w:sz w:val="24"/>
                <w:szCs w:val="24"/>
                <w:rtl/>
              </w:rPr>
            </w:pPr>
            <w:r w:rsidRPr="008A5F7D">
              <w:rPr>
                <w:rStyle w:val="Strong"/>
                <w:rFonts w:cs="B Titr" w:hint="cs"/>
                <w:b w:val="0"/>
                <w:bCs/>
                <w:sz w:val="24"/>
                <w:szCs w:val="24"/>
                <w:rtl/>
              </w:rPr>
              <w:t>خدمت</w:t>
            </w:r>
            <w:r w:rsidRPr="008A5F7D">
              <w:rPr>
                <w:rStyle w:val="Strong"/>
                <w:rFonts w:cs="B Titr"/>
                <w:b w:val="0"/>
                <w:bCs/>
                <w:sz w:val="24"/>
                <w:szCs w:val="24"/>
                <w:rtl/>
              </w:rPr>
              <w:t xml:space="preserve"> </w:t>
            </w:r>
            <w:r w:rsidRPr="008A5F7D">
              <w:rPr>
                <w:rStyle w:val="Strong"/>
                <w:rFonts w:cs="B Titr" w:hint="cs"/>
                <w:b w:val="0"/>
                <w:bCs/>
                <w:sz w:val="24"/>
                <w:szCs w:val="24"/>
                <w:rtl/>
              </w:rPr>
              <w:t>کلان</w:t>
            </w:r>
          </w:p>
        </w:tc>
        <w:tc>
          <w:tcPr>
            <w:tcW w:w="1341" w:type="dxa"/>
            <w:tcBorders>
              <w:top w:val="single" w:sz="4" w:space="0" w:color="auto"/>
              <w:left w:val="single" w:sz="8" w:space="0" w:color="auto"/>
              <w:bottom w:val="single" w:sz="8" w:space="0" w:color="auto"/>
              <w:right w:val="single" w:sz="8" w:space="0" w:color="auto"/>
            </w:tcBorders>
            <w:shd w:val="clear" w:color="000000" w:fill="BDD7EE"/>
            <w:vAlign w:val="center"/>
            <w:hideMark/>
          </w:tcPr>
          <w:p w:rsidR="00D55631" w:rsidRPr="008A5F7D" w:rsidRDefault="00D55631" w:rsidP="008B0085">
            <w:pPr>
              <w:jc w:val="center"/>
              <w:rPr>
                <w:rStyle w:val="Strong"/>
                <w:rFonts w:cs="B Titr"/>
                <w:b w:val="0"/>
                <w:bCs/>
                <w:sz w:val="24"/>
                <w:szCs w:val="24"/>
                <w:rtl/>
              </w:rPr>
            </w:pPr>
            <w:r w:rsidRPr="008A5F7D">
              <w:rPr>
                <w:rStyle w:val="Strong"/>
                <w:rFonts w:cs="B Titr" w:hint="cs"/>
                <w:b w:val="0"/>
                <w:bCs/>
                <w:sz w:val="24"/>
                <w:szCs w:val="24"/>
                <w:rtl/>
              </w:rPr>
              <w:t>زیر</w:t>
            </w:r>
            <w:r w:rsidRPr="008A5F7D">
              <w:rPr>
                <w:rStyle w:val="Strong"/>
                <w:rFonts w:cs="B Titr"/>
                <w:b w:val="0"/>
                <w:bCs/>
                <w:sz w:val="24"/>
                <w:szCs w:val="24"/>
                <w:rtl/>
              </w:rPr>
              <w:t xml:space="preserve"> </w:t>
            </w:r>
            <w:r w:rsidRPr="008A5F7D">
              <w:rPr>
                <w:rStyle w:val="Strong"/>
                <w:rFonts w:cs="B Titr" w:hint="cs"/>
                <w:b w:val="0"/>
                <w:bCs/>
                <w:sz w:val="24"/>
                <w:szCs w:val="24"/>
                <w:rtl/>
              </w:rPr>
              <w:t>خدمت</w:t>
            </w:r>
          </w:p>
        </w:tc>
        <w:tc>
          <w:tcPr>
            <w:tcW w:w="7797" w:type="dxa"/>
            <w:tcBorders>
              <w:top w:val="single" w:sz="4" w:space="0" w:color="auto"/>
              <w:left w:val="single" w:sz="8" w:space="0" w:color="auto"/>
              <w:bottom w:val="single" w:sz="8" w:space="0" w:color="auto"/>
              <w:right w:val="single" w:sz="8" w:space="0" w:color="auto"/>
            </w:tcBorders>
            <w:shd w:val="clear" w:color="000000" w:fill="BDD7EE"/>
            <w:vAlign w:val="center"/>
            <w:hideMark/>
          </w:tcPr>
          <w:p w:rsidR="00D55631" w:rsidRPr="008A5F7D" w:rsidRDefault="00D55631" w:rsidP="008B0085">
            <w:pPr>
              <w:jc w:val="center"/>
              <w:rPr>
                <w:rStyle w:val="Strong"/>
                <w:rFonts w:cs="B Titr"/>
                <w:b w:val="0"/>
                <w:bCs/>
                <w:sz w:val="24"/>
                <w:szCs w:val="24"/>
                <w:rtl/>
              </w:rPr>
            </w:pPr>
            <w:r w:rsidRPr="008A5F7D">
              <w:rPr>
                <w:rStyle w:val="Strong"/>
                <w:rFonts w:cs="B Titr" w:hint="cs"/>
                <w:b w:val="0"/>
                <w:bCs/>
                <w:sz w:val="24"/>
                <w:szCs w:val="24"/>
                <w:rtl/>
              </w:rPr>
              <w:t>عناوین</w:t>
            </w:r>
            <w:r w:rsidRPr="008A5F7D">
              <w:rPr>
                <w:rStyle w:val="Strong"/>
                <w:rFonts w:cs="B Titr"/>
                <w:b w:val="0"/>
                <w:bCs/>
                <w:sz w:val="24"/>
                <w:szCs w:val="24"/>
                <w:rtl/>
              </w:rPr>
              <w:t xml:space="preserve"> </w:t>
            </w:r>
            <w:r w:rsidRPr="008A5F7D">
              <w:rPr>
                <w:rStyle w:val="Strong"/>
                <w:rFonts w:cs="B Titr" w:hint="cs"/>
                <w:b w:val="0"/>
                <w:bCs/>
                <w:sz w:val="24"/>
                <w:szCs w:val="24"/>
                <w:rtl/>
              </w:rPr>
              <w:t>فرآیندها</w:t>
            </w:r>
          </w:p>
        </w:tc>
      </w:tr>
      <w:tr w:rsidR="00D55631" w:rsidRPr="00F253DA" w:rsidTr="008A5F7D">
        <w:trPr>
          <w:cantSplit/>
          <w:trHeight w:val="20"/>
        </w:trPr>
        <w:tc>
          <w:tcPr>
            <w:tcW w:w="1309" w:type="dxa"/>
            <w:vMerge w:val="restart"/>
            <w:tcBorders>
              <w:top w:val="nil"/>
              <w:left w:val="single" w:sz="8" w:space="0" w:color="auto"/>
              <w:bottom w:val="single" w:sz="8" w:space="0" w:color="000000"/>
              <w:right w:val="single" w:sz="8" w:space="0" w:color="auto"/>
            </w:tcBorders>
            <w:shd w:val="clear" w:color="auto" w:fill="auto"/>
            <w:vAlign w:val="center"/>
            <w:hideMark/>
          </w:tcPr>
          <w:p w:rsidR="00D55631" w:rsidRPr="008A5F7D" w:rsidRDefault="00D55631" w:rsidP="00EC7F08">
            <w:pPr>
              <w:jc w:val="center"/>
              <w:rPr>
                <w:rFonts w:cs="B Titr"/>
                <w:rtl/>
              </w:rPr>
            </w:pPr>
            <w:r w:rsidRPr="008A5F7D">
              <w:rPr>
                <w:rFonts w:cs="B Titr" w:hint="cs"/>
                <w:rtl/>
              </w:rPr>
              <w:t>سیاست گذاری، برنامه ریزی و اجرای موارد مربوط به امور بین الملل استان</w:t>
            </w:r>
          </w:p>
          <w:p w:rsidR="00D55631" w:rsidRPr="00F253DA" w:rsidRDefault="00D55631" w:rsidP="006935E5">
            <w:pPr>
              <w:rPr>
                <w:rtl/>
              </w:rPr>
            </w:pPr>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D55631" w:rsidRPr="008A5F7D" w:rsidRDefault="00CD097D" w:rsidP="008A5F7D">
            <w:pPr>
              <w:jc w:val="center"/>
              <w:rPr>
                <w:rFonts w:cs="B Titr"/>
                <w:sz w:val="24"/>
                <w:szCs w:val="24"/>
                <w:rtl/>
              </w:rPr>
            </w:pPr>
            <w:r w:rsidRPr="008A5F7D">
              <w:rPr>
                <w:rFonts w:cs="B Titr" w:hint="cs"/>
                <w:sz w:val="24"/>
                <w:szCs w:val="24"/>
                <w:rtl/>
              </w:rPr>
              <w:t>هماهنگی و نظارت بر اجرای امور تشریفات مقامات کشوری ، لشکری و نشست های بین المللی استان(10012173000)</w:t>
            </w: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فرآیند برنامه ريزي، هماهنگي</w:t>
            </w:r>
            <w:r w:rsidRPr="008A5F7D">
              <w:rPr>
                <w:rFonts w:hint="cs"/>
                <w:b/>
                <w:bCs w:val="0"/>
                <w:rtl/>
              </w:rPr>
              <w:t xml:space="preserve">، مديريت </w:t>
            </w:r>
            <w:r w:rsidRPr="008A5F7D">
              <w:rPr>
                <w:rFonts w:hint="cs"/>
                <w:b/>
                <w:bCs w:val="0"/>
                <w:rtl/>
                <w:lang w:bidi="ar-SA"/>
              </w:rPr>
              <w:t xml:space="preserve">و نظارت بر اجراي كليه امور تشريفاتي سفر هياتهاي ميهمان خارجي و داخلي رده دار در بازديد از جاذبه هاي فرهنگي، تاريخي، هنري، معنوي، گردشگري، صنعتي و توانمندیها و ظرفیتهای اقتصادي استان </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shd w:val="clear" w:color="auto" w:fill="auto"/>
            <w:textDirection w:val="btLr"/>
            <w:vAlign w:val="center"/>
          </w:tcPr>
          <w:p w:rsidR="00D55631" w:rsidRPr="00F253DA" w:rsidRDefault="00D55631" w:rsidP="006935E5">
            <w:pPr>
              <w:rPr>
                <w:rtl/>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فرآیند برنامه ریزی و تنظیم</w:t>
            </w:r>
            <w:r w:rsidRPr="008A5F7D">
              <w:rPr>
                <w:b/>
                <w:bCs w:val="0"/>
                <w:rtl/>
                <w:lang w:bidi="ar-SA"/>
              </w:rPr>
              <w:t xml:space="preserve"> ملاقات مقامات، شخصيت ها، ديپلمات ها و </w:t>
            </w:r>
            <w:r w:rsidRPr="008A5F7D">
              <w:rPr>
                <w:rFonts w:hint="cs"/>
                <w:b/>
                <w:bCs w:val="0"/>
                <w:rtl/>
                <w:lang w:bidi="ar-SA"/>
              </w:rPr>
              <w:t>هیاتهای</w:t>
            </w:r>
            <w:r w:rsidRPr="008A5F7D">
              <w:rPr>
                <w:b/>
                <w:bCs w:val="0"/>
                <w:rtl/>
                <w:lang w:bidi="ar-SA"/>
              </w:rPr>
              <w:t xml:space="preserve"> خارجي، خبرنگاران خارجي با مقامات استانداري و پيگيري توافقات في مابين</w:t>
            </w:r>
            <w:r w:rsidRPr="008A5F7D">
              <w:rPr>
                <w:rFonts w:hint="cs"/>
                <w:b/>
                <w:bCs w:val="0"/>
                <w:rtl/>
                <w:lang w:bidi="ar-SA"/>
              </w:rPr>
              <w:t xml:space="preserve">، تهیه گزارش و </w:t>
            </w:r>
            <w:r w:rsidRPr="008A5F7D">
              <w:rPr>
                <w:b/>
                <w:bCs w:val="0"/>
                <w:rtl/>
                <w:lang w:bidi="ar-SA"/>
              </w:rPr>
              <w:t>انعكاس به امور بين الملل وزارت كشور</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shd w:val="clear" w:color="auto" w:fill="auto"/>
            <w:textDirection w:val="btLr"/>
            <w:vAlign w:val="center"/>
          </w:tcPr>
          <w:p w:rsidR="00D55631" w:rsidRPr="00F253DA" w:rsidRDefault="00D55631" w:rsidP="006935E5">
            <w:pPr>
              <w:rPr>
                <w:rtl/>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rPr>
              <w:t>فرآیند ارزیابی برنامه های مربوط به ملاقات دیپلمات ها، کارشناسان خارجی و خبرنگاران خارجی با مقامات استانی و پیگیری توافقات فی‌مابین</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shd w:val="clear" w:color="auto" w:fill="auto"/>
            <w:textDirection w:val="btLr"/>
            <w:vAlign w:val="center"/>
          </w:tcPr>
          <w:p w:rsidR="00D55631" w:rsidRPr="00F253DA" w:rsidRDefault="00D55631" w:rsidP="006935E5">
            <w:pPr>
              <w:rPr>
                <w:rtl/>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rPr>
            </w:pPr>
            <w:r w:rsidRPr="008A5F7D">
              <w:rPr>
                <w:rFonts w:hint="cs"/>
                <w:b/>
                <w:bCs w:val="0"/>
                <w:rtl/>
              </w:rPr>
              <w:t>فرآیند پیش بینی انجام</w:t>
            </w:r>
            <w:r w:rsidRPr="008A5F7D">
              <w:rPr>
                <w:b/>
                <w:bCs w:val="0"/>
                <w:rtl/>
              </w:rPr>
              <w:t xml:space="preserve"> كليه امور ترجمه متون دريافتي از كشورهاي خارجي و سفرا و بكارگيري مترجمين مسلط در ملاقاتها و همايشها و راهنمايان گردشگري خبره در بازديدها</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shd w:val="clear" w:color="auto" w:fill="auto"/>
            <w:textDirection w:val="btLr"/>
            <w:vAlign w:val="center"/>
          </w:tcPr>
          <w:p w:rsidR="00D55631" w:rsidRPr="00F253DA" w:rsidRDefault="00D55631" w:rsidP="006935E5">
            <w:pPr>
              <w:rPr>
                <w:rtl/>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rPr>
            </w:pPr>
            <w:r w:rsidRPr="008A5F7D">
              <w:rPr>
                <w:rFonts w:hint="cs"/>
                <w:b/>
                <w:bCs w:val="0"/>
                <w:rtl/>
              </w:rPr>
              <w:t xml:space="preserve">فرآیند </w:t>
            </w:r>
            <w:r w:rsidRPr="008A5F7D">
              <w:rPr>
                <w:b/>
                <w:bCs w:val="0"/>
                <w:rtl/>
              </w:rPr>
              <w:t>بررسي و نظارت بر عقد يادداشت تفاهم خواهرخواندگي شهرهاي استان با شهرهاي كشورهاي هدف با هماهنگي امور بين الملل وزارت كشور</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hideMark/>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vAlign w:val="center"/>
            <w:hideMark/>
          </w:tcPr>
          <w:p w:rsidR="00D55631" w:rsidRPr="008A5F7D" w:rsidRDefault="00D55631" w:rsidP="008A5F7D">
            <w:pPr>
              <w:jc w:val="center"/>
              <w:rPr>
                <w:rFonts w:cs="B Titr"/>
                <w:sz w:val="24"/>
                <w:szCs w:val="24"/>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فرآیند انجام امور ترجمه اسناد بين المللي قبل از هرگونه انتشار در استان با هماهنگي امور بين الملل وزارت كشور</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vAlign w:val="center"/>
          </w:tcPr>
          <w:p w:rsidR="00D55631" w:rsidRPr="008A5F7D" w:rsidRDefault="00D55631" w:rsidP="008A5F7D">
            <w:pPr>
              <w:jc w:val="center"/>
              <w:rPr>
                <w:rFonts w:cs="B Titr"/>
                <w:sz w:val="24"/>
                <w:szCs w:val="24"/>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فرآیند پیگیری موارد مربوط به مصوبات شورای امور بین الملل استان</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hideMark/>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vAlign w:val="center"/>
            <w:hideMark/>
          </w:tcPr>
          <w:p w:rsidR="00D55631" w:rsidRPr="008A5F7D" w:rsidRDefault="00D55631" w:rsidP="008A5F7D">
            <w:pPr>
              <w:jc w:val="center"/>
              <w:rPr>
                <w:rFonts w:cs="B Titr"/>
                <w:sz w:val="24"/>
                <w:szCs w:val="24"/>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lang w:bidi="ar-SA"/>
              </w:rPr>
            </w:pPr>
            <w:r w:rsidRPr="008A5F7D">
              <w:rPr>
                <w:rFonts w:hint="cs"/>
                <w:b/>
                <w:bCs w:val="0"/>
                <w:rtl/>
                <w:lang w:bidi="ar-SA"/>
              </w:rPr>
              <w:t xml:space="preserve">فرآیند مستندسازي مجموعه ارتباطات بين المللي در استان براي انعكاس به مراجع ذيربط </w:t>
            </w:r>
          </w:p>
          <w:p w:rsidR="00D55631" w:rsidRPr="008A5F7D" w:rsidRDefault="00D55631" w:rsidP="008A5F7D">
            <w:pPr>
              <w:ind w:left="404" w:hanging="404"/>
              <w:jc w:val="lowKashida"/>
              <w:rPr>
                <w:b/>
                <w:bCs w:val="0"/>
                <w:rtl/>
                <w:lang w:bidi="ar-SA"/>
              </w:rPr>
            </w:pP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hideMark/>
          </w:tcPr>
          <w:p w:rsidR="00D55631" w:rsidRPr="00F253DA" w:rsidRDefault="00D55631" w:rsidP="006935E5">
            <w:pPr>
              <w:rPr>
                <w:lang w:bidi="ar-SA"/>
              </w:rPr>
            </w:pPr>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D55631" w:rsidRPr="008A5F7D" w:rsidRDefault="00D55631" w:rsidP="008A5F7D">
            <w:pPr>
              <w:jc w:val="center"/>
              <w:rPr>
                <w:rFonts w:cs="B Titr"/>
                <w:sz w:val="24"/>
                <w:szCs w:val="24"/>
                <w:rtl/>
                <w:lang w:bidi="ar-SA"/>
              </w:rPr>
            </w:pPr>
            <w:r w:rsidRPr="008A5F7D">
              <w:rPr>
                <w:rFonts w:cs="B Titr" w:hint="cs"/>
                <w:sz w:val="24"/>
                <w:szCs w:val="24"/>
                <w:rtl/>
              </w:rPr>
              <w:t>برنامه ريزي و</w:t>
            </w:r>
            <w:r w:rsidRPr="008A5F7D">
              <w:rPr>
                <w:rFonts w:cs="B Titr" w:hint="cs"/>
                <w:b/>
                <w:sz w:val="24"/>
                <w:szCs w:val="24"/>
                <w:rtl/>
              </w:rPr>
              <w:t xml:space="preserve"> </w:t>
            </w:r>
            <w:r w:rsidRPr="008A5F7D">
              <w:rPr>
                <w:rFonts w:cs="B Titr" w:hint="cs"/>
                <w:sz w:val="24"/>
                <w:szCs w:val="24"/>
                <w:rtl/>
              </w:rPr>
              <w:t>هماهنگي امور مربوط به سفرهای خارجی مقامات استان و حضور ایشان در رویدادهای بین</w:t>
            </w:r>
            <w:r w:rsidRPr="008A5F7D">
              <w:rPr>
                <w:rFonts w:cs="B Titr" w:hint="cs"/>
                <w:b/>
                <w:sz w:val="24"/>
                <w:szCs w:val="24"/>
                <w:rtl/>
              </w:rPr>
              <w:t xml:space="preserve"> المللی</w:t>
            </w: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 xml:space="preserve">فرآیند </w:t>
            </w:r>
            <w:r w:rsidRPr="008A5F7D">
              <w:rPr>
                <w:b/>
                <w:bCs w:val="0"/>
                <w:rtl/>
                <w:lang w:bidi="ar-SA"/>
              </w:rPr>
              <w:t>برنامه ريزي</w:t>
            </w:r>
            <w:r w:rsidRPr="008A5F7D">
              <w:rPr>
                <w:rFonts w:hint="cs"/>
                <w:b/>
                <w:bCs w:val="0"/>
                <w:rtl/>
                <w:lang w:bidi="ar-SA"/>
              </w:rPr>
              <w:t>،</w:t>
            </w:r>
            <w:r w:rsidRPr="008A5F7D">
              <w:rPr>
                <w:b/>
                <w:bCs w:val="0"/>
                <w:rtl/>
                <w:lang w:bidi="ar-SA"/>
              </w:rPr>
              <w:t xml:space="preserve"> هماهنگي</w:t>
            </w:r>
            <w:r w:rsidRPr="008A5F7D">
              <w:rPr>
                <w:rFonts w:hint="cs"/>
                <w:b/>
                <w:bCs w:val="0"/>
                <w:rtl/>
                <w:lang w:bidi="ar-SA"/>
              </w:rPr>
              <w:t xml:space="preserve"> و مدیریت</w:t>
            </w:r>
            <w:r w:rsidRPr="008A5F7D">
              <w:rPr>
                <w:b/>
                <w:bCs w:val="0"/>
                <w:rtl/>
                <w:lang w:bidi="ar-SA"/>
              </w:rPr>
              <w:t xml:space="preserve"> امور مربوط به حضور استاندار و معاونين استانداري در همايشها، اجلاسها و نشستهاي بين المللي </w:t>
            </w:r>
            <w:r w:rsidRPr="008A5F7D">
              <w:rPr>
                <w:rFonts w:hint="cs"/>
                <w:b/>
                <w:bCs w:val="0"/>
                <w:rtl/>
                <w:lang w:bidi="ar-SA"/>
              </w:rPr>
              <w:t xml:space="preserve">خارجی و داخلی </w:t>
            </w:r>
            <w:r w:rsidRPr="008A5F7D">
              <w:rPr>
                <w:b/>
                <w:bCs w:val="0"/>
                <w:rtl/>
                <w:lang w:bidi="ar-SA"/>
              </w:rPr>
              <w:t>پس از هماهنگي با امور بين الملل وزارت كشور و دستگاههاي مرتبط</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b/>
                <w:bCs w:val="0"/>
                <w:rtl/>
                <w:lang w:bidi="ar-SA"/>
              </w:rPr>
              <w:t>فرآ</w:t>
            </w:r>
            <w:r w:rsidRPr="008A5F7D">
              <w:rPr>
                <w:rFonts w:hint="cs"/>
                <w:b/>
                <w:bCs w:val="0"/>
                <w:rtl/>
                <w:lang w:bidi="ar-SA"/>
              </w:rPr>
              <w:t>ی</w:t>
            </w:r>
            <w:r w:rsidRPr="008A5F7D">
              <w:rPr>
                <w:rFonts w:hint="eastAsia"/>
                <w:b/>
                <w:bCs w:val="0"/>
                <w:rtl/>
                <w:lang w:bidi="ar-SA"/>
              </w:rPr>
              <w:t>ند</w:t>
            </w:r>
            <w:r w:rsidRPr="008A5F7D">
              <w:rPr>
                <w:b/>
                <w:bCs w:val="0"/>
                <w:rtl/>
                <w:lang w:bidi="ar-SA"/>
              </w:rPr>
              <w:t xml:space="preserve"> برنامه ريزي</w:t>
            </w:r>
            <w:r w:rsidRPr="008A5F7D">
              <w:rPr>
                <w:rFonts w:hint="cs"/>
                <w:b/>
                <w:bCs w:val="0"/>
                <w:rtl/>
                <w:lang w:bidi="ar-SA"/>
              </w:rPr>
              <w:t>،</w:t>
            </w:r>
            <w:r w:rsidRPr="008A5F7D">
              <w:rPr>
                <w:b/>
                <w:bCs w:val="0"/>
                <w:rtl/>
                <w:lang w:bidi="ar-SA"/>
              </w:rPr>
              <w:t xml:space="preserve"> هماهنگي </w:t>
            </w:r>
            <w:r w:rsidRPr="008A5F7D">
              <w:rPr>
                <w:rFonts w:hint="cs"/>
                <w:b/>
                <w:bCs w:val="0"/>
                <w:rtl/>
                <w:lang w:bidi="ar-SA"/>
              </w:rPr>
              <w:t xml:space="preserve">و مدیریت </w:t>
            </w:r>
            <w:r w:rsidRPr="008A5F7D">
              <w:rPr>
                <w:b/>
                <w:bCs w:val="0"/>
                <w:rtl/>
                <w:lang w:bidi="ar-SA"/>
              </w:rPr>
              <w:t xml:space="preserve">انجام سفرهاي خارجي مقامات استاني و همكاري در تهيه متون قراردادها و توافقات دوجانبه، چندجانبه و بين المللي </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b/>
                <w:bCs w:val="0"/>
                <w:rtl/>
                <w:lang w:bidi="ar-SA"/>
              </w:rPr>
              <w:t>فرآ</w:t>
            </w:r>
            <w:r w:rsidRPr="008A5F7D">
              <w:rPr>
                <w:rFonts w:hint="cs"/>
                <w:b/>
                <w:bCs w:val="0"/>
                <w:rtl/>
                <w:lang w:bidi="ar-SA"/>
              </w:rPr>
              <w:t>ی</w:t>
            </w:r>
            <w:r w:rsidRPr="008A5F7D">
              <w:rPr>
                <w:rFonts w:hint="eastAsia"/>
                <w:b/>
                <w:bCs w:val="0"/>
                <w:rtl/>
                <w:lang w:bidi="ar-SA"/>
              </w:rPr>
              <w:t>ند</w:t>
            </w:r>
            <w:r w:rsidRPr="008A5F7D">
              <w:rPr>
                <w:b/>
                <w:bCs w:val="0"/>
                <w:rtl/>
                <w:lang w:bidi="ar-SA"/>
              </w:rPr>
              <w:t xml:space="preserve"> برنامـه ريزي، هماهنـگي، مديريت و تنظيم برنـامه هاي ملاقات و بازديـد استانـدار در مــراسم و همـايش هاي بين المللي و همچنين سفرهاي خارجي و تهيه مقدمات با همكاري واحدهاي ذيربط و تنظيم و ارائه گزارشهاي مقدماتي لازم  </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sz w:val="24"/>
                <w:szCs w:val="24"/>
                <w:rtl/>
                <w:lang w:bidi="ar-SA"/>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فرآیند</w:t>
            </w:r>
            <w:r w:rsidRPr="008A5F7D">
              <w:rPr>
                <w:b/>
                <w:bCs w:val="0"/>
                <w:rtl/>
                <w:lang w:bidi="ar-SA"/>
              </w:rPr>
              <w:t xml:space="preserve"> انجام امور مقدماتي سفرهاي خارجي مديران استانداري شامل تهيه بليت، ويزا و برنامه هاي تنظيم شده</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tcPr>
          <w:p w:rsidR="00D55631" w:rsidRPr="00F253DA" w:rsidRDefault="00D55631" w:rsidP="006935E5">
            <w:pPr>
              <w:rPr>
                <w:lang w:bidi="ar-SA"/>
              </w:rPr>
            </w:pPr>
          </w:p>
        </w:tc>
        <w:tc>
          <w:tcPr>
            <w:tcW w:w="1341" w:type="dxa"/>
            <w:vMerge w:val="restart"/>
            <w:tcBorders>
              <w:top w:val="nil"/>
              <w:left w:val="single" w:sz="8" w:space="0" w:color="auto"/>
              <w:bottom w:val="single" w:sz="8" w:space="0" w:color="000000"/>
              <w:right w:val="single" w:sz="8" w:space="0" w:color="auto"/>
            </w:tcBorders>
            <w:shd w:val="clear" w:color="auto" w:fill="auto"/>
            <w:vAlign w:val="center"/>
          </w:tcPr>
          <w:p w:rsidR="00D55631" w:rsidRPr="008A5F7D" w:rsidRDefault="00D55631" w:rsidP="008A5F7D">
            <w:pPr>
              <w:jc w:val="center"/>
              <w:rPr>
                <w:rFonts w:cs="B Titr"/>
                <w:b/>
                <w:sz w:val="24"/>
                <w:szCs w:val="24"/>
                <w:rtl/>
              </w:rPr>
            </w:pPr>
            <w:r w:rsidRPr="008A5F7D">
              <w:rPr>
                <w:rFonts w:cs="B Titr" w:hint="cs"/>
                <w:sz w:val="24"/>
                <w:szCs w:val="24"/>
                <w:rtl/>
              </w:rPr>
              <w:t>برگزاري همایشهای بين المللي در استان و برگزاری هفته اصفهان در کشورهای هدف</w:t>
            </w: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 xml:space="preserve">فرآیند </w:t>
            </w:r>
            <w:r w:rsidRPr="008A5F7D">
              <w:rPr>
                <w:b/>
                <w:bCs w:val="0"/>
                <w:rtl/>
                <w:lang w:bidi="ar-SA"/>
              </w:rPr>
              <w:t>هماهنگي امور مربوط به تشريفات</w:t>
            </w:r>
            <w:r w:rsidRPr="008A5F7D">
              <w:rPr>
                <w:rFonts w:hint="cs"/>
                <w:b/>
                <w:bCs w:val="0"/>
                <w:rtl/>
                <w:lang w:bidi="ar-SA"/>
              </w:rPr>
              <w:t xml:space="preserve"> اجلاسها،</w:t>
            </w:r>
            <w:r w:rsidRPr="008A5F7D">
              <w:rPr>
                <w:b/>
                <w:bCs w:val="0"/>
                <w:rtl/>
                <w:lang w:bidi="ar-SA"/>
              </w:rPr>
              <w:t xml:space="preserve"> همايشها</w:t>
            </w:r>
            <w:r w:rsidRPr="008A5F7D">
              <w:rPr>
                <w:rFonts w:hint="cs"/>
                <w:b/>
                <w:bCs w:val="0"/>
                <w:rtl/>
                <w:lang w:bidi="ar-SA"/>
              </w:rPr>
              <w:t xml:space="preserve"> و سمینارهای بین المللی در استان</w:t>
            </w:r>
          </w:p>
        </w:tc>
      </w:tr>
      <w:tr w:rsidR="00D55631" w:rsidRPr="00F253DA" w:rsidTr="008A5F7D">
        <w:trPr>
          <w:cantSplit/>
          <w:trHeight w:val="20"/>
        </w:trPr>
        <w:tc>
          <w:tcPr>
            <w:tcW w:w="1309" w:type="dxa"/>
            <w:vMerge/>
            <w:tcBorders>
              <w:top w:val="nil"/>
              <w:left w:val="single" w:sz="8" w:space="0" w:color="auto"/>
              <w:bottom w:val="single" w:sz="8" w:space="0" w:color="000000"/>
              <w:right w:val="single" w:sz="8" w:space="0" w:color="auto"/>
            </w:tcBorders>
            <w:vAlign w:val="center"/>
          </w:tcPr>
          <w:p w:rsidR="00D55631" w:rsidRPr="00F253DA" w:rsidRDefault="00D55631" w:rsidP="006935E5">
            <w:pPr>
              <w:rPr>
                <w:lang w:bidi="ar-SA"/>
              </w:rPr>
            </w:pPr>
          </w:p>
        </w:tc>
        <w:tc>
          <w:tcPr>
            <w:tcW w:w="1341" w:type="dxa"/>
            <w:vMerge/>
            <w:tcBorders>
              <w:top w:val="nil"/>
              <w:left w:val="single" w:sz="8" w:space="0" w:color="auto"/>
              <w:bottom w:val="single" w:sz="8" w:space="0" w:color="000000"/>
              <w:right w:val="single" w:sz="8" w:space="0" w:color="auto"/>
            </w:tcBorders>
            <w:shd w:val="clear" w:color="auto" w:fill="auto"/>
            <w:vAlign w:val="center"/>
          </w:tcPr>
          <w:p w:rsidR="00D55631" w:rsidRPr="00013FE1" w:rsidRDefault="00D55631" w:rsidP="006935E5">
            <w:pPr>
              <w:rPr>
                <w:rtl/>
              </w:rPr>
            </w:pPr>
          </w:p>
        </w:tc>
        <w:tc>
          <w:tcPr>
            <w:tcW w:w="7797" w:type="dxa"/>
            <w:tcBorders>
              <w:top w:val="nil"/>
              <w:left w:val="nil"/>
              <w:bottom w:val="single" w:sz="8"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b/>
                <w:bCs w:val="0"/>
                <w:rtl/>
                <w:lang w:bidi="ar-SA"/>
              </w:rPr>
              <w:t>فرآ</w:t>
            </w:r>
            <w:r w:rsidRPr="008A5F7D">
              <w:rPr>
                <w:rFonts w:hint="cs"/>
                <w:b/>
                <w:bCs w:val="0"/>
                <w:rtl/>
                <w:lang w:bidi="ar-SA"/>
              </w:rPr>
              <w:t>ی</w:t>
            </w:r>
            <w:r w:rsidRPr="008A5F7D">
              <w:rPr>
                <w:rFonts w:hint="eastAsia"/>
                <w:b/>
                <w:bCs w:val="0"/>
                <w:rtl/>
                <w:lang w:bidi="ar-SA"/>
              </w:rPr>
              <w:t>ند</w:t>
            </w:r>
            <w:r w:rsidRPr="008A5F7D">
              <w:rPr>
                <w:b/>
                <w:bCs w:val="0"/>
                <w:rtl/>
                <w:lang w:bidi="ar-SA"/>
              </w:rPr>
              <w:t xml:space="preserve"> مديريت، نظارت و هماهنگي برگزاري هفته هاي فرهنگي، هنري و گردشگري استان در كشورهاي هدف خارجي و شهرها</w:t>
            </w:r>
            <w:r w:rsidRPr="008A5F7D">
              <w:rPr>
                <w:rFonts w:hint="cs"/>
                <w:b/>
                <w:bCs w:val="0"/>
                <w:rtl/>
                <w:lang w:bidi="ar-SA"/>
              </w:rPr>
              <w:t>ی</w:t>
            </w:r>
            <w:r w:rsidRPr="008A5F7D">
              <w:rPr>
                <w:b/>
                <w:bCs w:val="0"/>
                <w:rtl/>
                <w:lang w:bidi="ar-SA"/>
              </w:rPr>
              <w:t xml:space="preserve"> خواهرخوانده</w:t>
            </w:r>
          </w:p>
        </w:tc>
      </w:tr>
      <w:tr w:rsidR="00D55631" w:rsidRPr="00F253DA" w:rsidTr="008A5F7D">
        <w:trPr>
          <w:cantSplit/>
          <w:trHeight w:val="20"/>
        </w:trPr>
        <w:tc>
          <w:tcPr>
            <w:tcW w:w="1309" w:type="dxa"/>
            <w:vMerge/>
            <w:tcBorders>
              <w:top w:val="nil"/>
              <w:left w:val="single" w:sz="8" w:space="0" w:color="auto"/>
              <w:bottom w:val="single" w:sz="4" w:space="0" w:color="auto"/>
              <w:right w:val="single" w:sz="8" w:space="0" w:color="auto"/>
            </w:tcBorders>
            <w:vAlign w:val="center"/>
            <w:hideMark/>
          </w:tcPr>
          <w:p w:rsidR="00D55631" w:rsidRPr="00F253DA" w:rsidRDefault="00D55631" w:rsidP="006935E5">
            <w:pPr>
              <w:rPr>
                <w:lang w:bidi="ar-SA"/>
              </w:rPr>
            </w:pPr>
          </w:p>
        </w:tc>
        <w:tc>
          <w:tcPr>
            <w:tcW w:w="1341" w:type="dxa"/>
            <w:vMerge/>
            <w:tcBorders>
              <w:top w:val="nil"/>
              <w:left w:val="single" w:sz="8" w:space="0" w:color="auto"/>
              <w:bottom w:val="single" w:sz="4" w:space="0" w:color="auto"/>
              <w:right w:val="single" w:sz="8" w:space="0" w:color="auto"/>
            </w:tcBorders>
            <w:vAlign w:val="center"/>
            <w:hideMark/>
          </w:tcPr>
          <w:p w:rsidR="00D55631" w:rsidRPr="00F253DA" w:rsidRDefault="00D55631" w:rsidP="006935E5">
            <w:pPr>
              <w:rPr>
                <w:lang w:bidi="ar-SA"/>
              </w:rPr>
            </w:pPr>
          </w:p>
        </w:tc>
        <w:tc>
          <w:tcPr>
            <w:tcW w:w="7797" w:type="dxa"/>
            <w:tcBorders>
              <w:top w:val="nil"/>
              <w:left w:val="nil"/>
              <w:bottom w:val="single" w:sz="4" w:space="0" w:color="auto"/>
              <w:right w:val="single" w:sz="8" w:space="0" w:color="auto"/>
            </w:tcBorders>
            <w:shd w:val="clear" w:color="auto" w:fill="auto"/>
            <w:vAlign w:val="center"/>
          </w:tcPr>
          <w:p w:rsidR="00D55631" w:rsidRPr="008A5F7D" w:rsidRDefault="00D55631" w:rsidP="006B3156">
            <w:pPr>
              <w:pStyle w:val="ListParagraph"/>
              <w:numPr>
                <w:ilvl w:val="0"/>
                <w:numId w:val="2"/>
              </w:numPr>
              <w:ind w:left="404" w:hanging="404"/>
              <w:jc w:val="lowKashida"/>
              <w:rPr>
                <w:b/>
                <w:bCs w:val="0"/>
                <w:rtl/>
                <w:lang w:bidi="ar-SA"/>
              </w:rPr>
            </w:pPr>
            <w:r w:rsidRPr="008A5F7D">
              <w:rPr>
                <w:rFonts w:hint="cs"/>
                <w:b/>
                <w:bCs w:val="0"/>
                <w:rtl/>
                <w:lang w:bidi="ar-SA"/>
              </w:rPr>
              <w:t>فرآیند هماهنگی و نظارت بین دستگاههای اجرایی مرتبط در خصوص معرفی شایسته ظرفیتها، توانمندیها و جاذبه های مختلف اصفهان</w:t>
            </w:r>
          </w:p>
        </w:tc>
      </w:tr>
    </w:tbl>
    <w:p w:rsidR="005237AA" w:rsidRDefault="005237AA" w:rsidP="006935E5">
      <w:pPr>
        <w:rPr>
          <w:rtl/>
        </w:rPr>
      </w:pPr>
    </w:p>
    <w:p w:rsidR="0033501D" w:rsidRPr="005237AA" w:rsidRDefault="005237AA" w:rsidP="006935E5">
      <w:pPr>
        <w:rPr>
          <w:rFonts w:cs="B Nazanin"/>
          <w:color w:val="FF0000"/>
          <w:sz w:val="24"/>
          <w:szCs w:val="24"/>
          <w:rtl/>
        </w:rPr>
      </w:pPr>
      <w:r w:rsidRPr="005237AA">
        <w:rPr>
          <w:rFonts w:cs="B Nazanin" w:hint="cs"/>
          <w:color w:val="FF0000"/>
          <w:sz w:val="24"/>
          <w:szCs w:val="24"/>
          <w:rtl/>
        </w:rPr>
        <w:t xml:space="preserve">استان ایلام فاقد </w:t>
      </w:r>
      <w:r w:rsidRPr="005237AA">
        <w:rPr>
          <w:rStyle w:val="Strong"/>
          <w:rFonts w:cs="B Nazanin" w:hint="cs"/>
          <w:b w:val="0"/>
          <w:bCs/>
          <w:color w:val="FF0000"/>
          <w:sz w:val="24"/>
          <w:szCs w:val="24"/>
          <w:rtl/>
        </w:rPr>
        <w:t>اداره</w:t>
      </w:r>
      <w:r w:rsidRPr="005237AA">
        <w:rPr>
          <w:rStyle w:val="Strong"/>
          <w:rFonts w:cs="B Nazanin"/>
          <w:b w:val="0"/>
          <w:bCs/>
          <w:color w:val="FF0000"/>
          <w:sz w:val="24"/>
          <w:szCs w:val="24"/>
          <w:rtl/>
        </w:rPr>
        <w:t xml:space="preserve"> </w:t>
      </w:r>
      <w:r w:rsidRPr="005237AA">
        <w:rPr>
          <w:rStyle w:val="Strong"/>
          <w:rFonts w:cs="B Nazanin" w:hint="cs"/>
          <w:b w:val="0"/>
          <w:bCs/>
          <w:color w:val="FF0000"/>
          <w:sz w:val="24"/>
          <w:szCs w:val="24"/>
          <w:rtl/>
        </w:rPr>
        <w:t>کل</w:t>
      </w:r>
      <w:r w:rsidRPr="005237AA">
        <w:rPr>
          <w:rStyle w:val="Strong"/>
          <w:rFonts w:cs="B Nazanin"/>
          <w:b w:val="0"/>
          <w:bCs/>
          <w:color w:val="FF0000"/>
          <w:sz w:val="24"/>
          <w:szCs w:val="24"/>
          <w:rtl/>
        </w:rPr>
        <w:t xml:space="preserve"> </w:t>
      </w:r>
      <w:r w:rsidRPr="005237AA">
        <w:rPr>
          <w:rStyle w:val="Strong"/>
          <w:rFonts w:cs="B Nazanin" w:hint="cs"/>
          <w:b w:val="0"/>
          <w:bCs/>
          <w:color w:val="FF0000"/>
          <w:sz w:val="24"/>
          <w:szCs w:val="24"/>
          <w:rtl/>
        </w:rPr>
        <w:t>تشریفات</w:t>
      </w:r>
      <w:r w:rsidRPr="005237AA">
        <w:rPr>
          <w:rFonts w:cs="B Nazanin"/>
          <w:color w:val="FF0000"/>
          <w:sz w:val="24"/>
          <w:szCs w:val="24"/>
          <w:rtl/>
        </w:rPr>
        <w:t xml:space="preserve"> </w:t>
      </w:r>
      <w:r w:rsidRPr="005237AA">
        <w:rPr>
          <w:rFonts w:cs="B Nazanin" w:hint="cs"/>
          <w:color w:val="FF0000"/>
          <w:sz w:val="24"/>
          <w:szCs w:val="24"/>
          <w:rtl/>
        </w:rPr>
        <w:t>در ساختار تشکیلاتی خود است.</w:t>
      </w:r>
      <w:r w:rsidR="0033501D" w:rsidRPr="005237AA">
        <w:rPr>
          <w:rFonts w:cs="B Nazanin"/>
          <w:color w:val="FF0000"/>
          <w:sz w:val="24"/>
          <w:szCs w:val="24"/>
          <w:rtl/>
        </w:rPr>
        <w:br w:type="page"/>
      </w:r>
    </w:p>
    <w:p w:rsidR="00320DCE" w:rsidRPr="0065306D" w:rsidRDefault="00C72947" w:rsidP="006935E5">
      <w:pPr>
        <w:pStyle w:val="Heading2"/>
      </w:pPr>
      <w:bookmarkStart w:id="10" w:name="_Toc166327015"/>
      <w:r>
        <w:rPr>
          <w:rFonts w:hint="cs"/>
          <w:rtl/>
        </w:rPr>
        <w:lastRenderedPageBreak/>
        <w:t>هسته گزینش</w:t>
      </w:r>
      <w:bookmarkEnd w:id="10"/>
    </w:p>
    <w:tbl>
      <w:tblPr>
        <w:bidiVisual/>
        <w:tblW w:w="0" w:type="auto"/>
        <w:tblInd w:w="-70" w:type="dxa"/>
        <w:tblLook w:val="04A0" w:firstRow="1" w:lastRow="0" w:firstColumn="1" w:lastColumn="0" w:noHBand="0" w:noVBand="1"/>
      </w:tblPr>
      <w:tblGrid>
        <w:gridCol w:w="1509"/>
        <w:gridCol w:w="1701"/>
        <w:gridCol w:w="7230"/>
      </w:tblGrid>
      <w:tr w:rsidR="00320DCE" w:rsidRPr="00F253DA" w:rsidTr="00C12F84">
        <w:trPr>
          <w:trHeight w:val="675"/>
          <w:tblHeader/>
        </w:trPr>
        <w:tc>
          <w:tcPr>
            <w:tcW w:w="10440" w:type="dxa"/>
            <w:gridSpan w:val="3"/>
            <w:tcBorders>
              <w:top w:val="single" w:sz="8" w:space="0" w:color="auto"/>
              <w:left w:val="single" w:sz="8" w:space="0" w:color="auto"/>
              <w:right w:val="single" w:sz="8" w:space="0" w:color="000000"/>
            </w:tcBorders>
            <w:shd w:val="clear" w:color="000000" w:fill="BDD6EE"/>
            <w:vAlign w:val="center"/>
            <w:hideMark/>
          </w:tcPr>
          <w:p w:rsidR="00320DCE" w:rsidRPr="008B0085" w:rsidRDefault="00320DCE" w:rsidP="00C12F84">
            <w:pPr>
              <w:jc w:val="center"/>
              <w:rPr>
                <w:rStyle w:val="Strong"/>
                <w:rFonts w:cs="B Titr"/>
                <w:b w:val="0"/>
                <w:bCs/>
              </w:rPr>
            </w:pPr>
            <w:r w:rsidRPr="008B0085">
              <w:rPr>
                <w:rStyle w:val="Strong"/>
                <w:rFonts w:cs="B Titr" w:hint="cs"/>
                <w:b w:val="0"/>
                <w:bCs/>
                <w:rtl/>
              </w:rPr>
              <w:t>عناوین</w:t>
            </w:r>
            <w:r w:rsidRPr="008B0085">
              <w:rPr>
                <w:rStyle w:val="Strong"/>
                <w:rFonts w:cs="B Titr"/>
                <w:b w:val="0"/>
                <w:bCs/>
                <w:rtl/>
              </w:rPr>
              <w:t xml:space="preserve"> </w:t>
            </w:r>
            <w:r w:rsidRPr="008B0085">
              <w:rPr>
                <w:rStyle w:val="Strong"/>
                <w:rFonts w:cs="B Titr" w:hint="cs"/>
                <w:b w:val="0"/>
                <w:bCs/>
                <w:rtl/>
              </w:rPr>
              <w:t>خدمات</w:t>
            </w:r>
            <w:r w:rsidRPr="008B0085">
              <w:rPr>
                <w:rStyle w:val="Strong"/>
                <w:rFonts w:cs="B Titr"/>
                <w:b w:val="0"/>
                <w:bCs/>
                <w:rtl/>
              </w:rPr>
              <w:t xml:space="preserve"> </w:t>
            </w:r>
            <w:r w:rsidRPr="008B0085">
              <w:rPr>
                <w:rStyle w:val="Strong"/>
                <w:rFonts w:cs="B Titr" w:hint="cs"/>
                <w:b w:val="0"/>
                <w:bCs/>
                <w:rtl/>
              </w:rPr>
              <w:t>و</w:t>
            </w:r>
            <w:r w:rsidRPr="008B0085">
              <w:rPr>
                <w:rStyle w:val="Strong"/>
                <w:rFonts w:cs="B Titr"/>
                <w:b w:val="0"/>
                <w:bCs/>
                <w:rtl/>
              </w:rPr>
              <w:t xml:space="preserve"> </w:t>
            </w:r>
            <w:r w:rsidRPr="008B0085">
              <w:rPr>
                <w:rStyle w:val="Strong"/>
                <w:rFonts w:cs="B Titr" w:hint="cs"/>
                <w:b w:val="0"/>
                <w:bCs/>
                <w:rtl/>
              </w:rPr>
              <w:t>فرآیندهای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320DCE" w:rsidRPr="008B0085" w:rsidRDefault="00C72947" w:rsidP="008B0085">
            <w:pPr>
              <w:jc w:val="center"/>
              <w:rPr>
                <w:rStyle w:val="Strong"/>
                <w:rFonts w:cs="B Titr"/>
                <w:b w:val="0"/>
                <w:bCs/>
              </w:rPr>
            </w:pPr>
            <w:r w:rsidRPr="008B0085">
              <w:rPr>
                <w:rStyle w:val="Strong"/>
                <w:rFonts w:cs="B Titr" w:hint="cs"/>
                <w:b w:val="0"/>
                <w:bCs/>
                <w:rtl/>
              </w:rPr>
              <w:t>هسته گزینش</w:t>
            </w:r>
            <w:r w:rsidR="00320DCE" w:rsidRPr="008B0085">
              <w:rPr>
                <w:rStyle w:val="Strong"/>
                <w:rFonts w:cs="B Titr"/>
                <w:b w:val="0"/>
                <w:bCs/>
                <w:rtl/>
              </w:rPr>
              <w:t xml:space="preserve"> </w:t>
            </w:r>
          </w:p>
        </w:tc>
      </w:tr>
      <w:tr w:rsidR="00320DCE" w:rsidRPr="00F253DA" w:rsidTr="00C12F84">
        <w:trPr>
          <w:trHeight w:val="482"/>
          <w:tblHeader/>
        </w:trPr>
        <w:tc>
          <w:tcPr>
            <w:tcW w:w="1509" w:type="dxa"/>
            <w:tcBorders>
              <w:top w:val="single" w:sz="4" w:space="0" w:color="auto"/>
              <w:left w:val="single" w:sz="8" w:space="0" w:color="auto"/>
              <w:bottom w:val="single" w:sz="8" w:space="0" w:color="auto"/>
              <w:right w:val="single" w:sz="8" w:space="0" w:color="auto"/>
            </w:tcBorders>
            <w:shd w:val="clear" w:color="000000" w:fill="BDD6EE"/>
            <w:vAlign w:val="center"/>
            <w:hideMark/>
          </w:tcPr>
          <w:p w:rsidR="00320DCE" w:rsidRPr="00C12F84" w:rsidRDefault="00320DCE" w:rsidP="008B0085">
            <w:pPr>
              <w:jc w:val="center"/>
              <w:rPr>
                <w:rStyle w:val="Strong"/>
                <w:rFonts w:cs="B Titr"/>
                <w:b w:val="0"/>
                <w:bCs/>
                <w:sz w:val="24"/>
                <w:szCs w:val="24"/>
                <w:rtl/>
              </w:rPr>
            </w:pPr>
            <w:r w:rsidRPr="00C12F84">
              <w:rPr>
                <w:rStyle w:val="Strong"/>
                <w:rFonts w:cs="B Titr" w:hint="cs"/>
                <w:b w:val="0"/>
                <w:bCs/>
                <w:sz w:val="24"/>
                <w:szCs w:val="24"/>
                <w:rtl/>
              </w:rPr>
              <w:t>خدمت</w:t>
            </w:r>
            <w:r w:rsidRPr="00C12F84">
              <w:rPr>
                <w:rStyle w:val="Strong"/>
                <w:rFonts w:cs="B Titr"/>
                <w:b w:val="0"/>
                <w:bCs/>
                <w:sz w:val="24"/>
                <w:szCs w:val="24"/>
                <w:rtl/>
              </w:rPr>
              <w:t xml:space="preserve"> </w:t>
            </w:r>
            <w:r w:rsidRPr="00C12F84">
              <w:rPr>
                <w:rStyle w:val="Strong"/>
                <w:rFonts w:cs="B Titr" w:hint="cs"/>
                <w:b w:val="0"/>
                <w:bCs/>
                <w:sz w:val="24"/>
                <w:szCs w:val="24"/>
                <w:rtl/>
              </w:rPr>
              <w:t>کلان</w:t>
            </w:r>
          </w:p>
        </w:tc>
        <w:tc>
          <w:tcPr>
            <w:tcW w:w="1701" w:type="dxa"/>
            <w:tcBorders>
              <w:top w:val="single" w:sz="4" w:space="0" w:color="auto"/>
              <w:left w:val="nil"/>
              <w:bottom w:val="single" w:sz="8" w:space="0" w:color="auto"/>
              <w:right w:val="single" w:sz="8" w:space="0" w:color="auto"/>
            </w:tcBorders>
            <w:shd w:val="clear" w:color="000000" w:fill="BDD6EE"/>
            <w:vAlign w:val="center"/>
            <w:hideMark/>
          </w:tcPr>
          <w:p w:rsidR="00320DCE" w:rsidRPr="00C12F84" w:rsidRDefault="00320DCE" w:rsidP="008B0085">
            <w:pPr>
              <w:jc w:val="center"/>
              <w:rPr>
                <w:rStyle w:val="Strong"/>
                <w:rFonts w:cs="B Titr"/>
                <w:b w:val="0"/>
                <w:bCs/>
                <w:sz w:val="24"/>
                <w:szCs w:val="24"/>
                <w:rtl/>
              </w:rPr>
            </w:pPr>
            <w:r w:rsidRPr="00C12F84">
              <w:rPr>
                <w:rStyle w:val="Strong"/>
                <w:rFonts w:cs="B Titr" w:hint="cs"/>
                <w:b w:val="0"/>
                <w:bCs/>
                <w:sz w:val="24"/>
                <w:szCs w:val="24"/>
                <w:rtl/>
              </w:rPr>
              <w:t>زیر</w:t>
            </w:r>
            <w:r w:rsidRPr="00C12F84">
              <w:rPr>
                <w:rStyle w:val="Strong"/>
                <w:rFonts w:cs="B Titr"/>
                <w:b w:val="0"/>
                <w:bCs/>
                <w:sz w:val="24"/>
                <w:szCs w:val="24"/>
                <w:rtl/>
              </w:rPr>
              <w:t xml:space="preserve"> </w:t>
            </w:r>
            <w:r w:rsidRPr="00C12F84">
              <w:rPr>
                <w:rStyle w:val="Strong"/>
                <w:rFonts w:cs="B Titr" w:hint="cs"/>
                <w:b w:val="0"/>
                <w:bCs/>
                <w:sz w:val="24"/>
                <w:szCs w:val="24"/>
                <w:rtl/>
              </w:rPr>
              <w:t>خدمت</w:t>
            </w:r>
          </w:p>
        </w:tc>
        <w:tc>
          <w:tcPr>
            <w:tcW w:w="7230" w:type="dxa"/>
            <w:tcBorders>
              <w:top w:val="single" w:sz="4" w:space="0" w:color="auto"/>
              <w:left w:val="nil"/>
              <w:bottom w:val="single" w:sz="8" w:space="0" w:color="auto"/>
              <w:right w:val="single" w:sz="8" w:space="0" w:color="auto"/>
            </w:tcBorders>
            <w:shd w:val="clear" w:color="000000" w:fill="BDD6EE"/>
            <w:vAlign w:val="center"/>
            <w:hideMark/>
          </w:tcPr>
          <w:p w:rsidR="00320DCE" w:rsidRPr="00C12F84" w:rsidRDefault="00320DCE" w:rsidP="008B0085">
            <w:pPr>
              <w:jc w:val="center"/>
              <w:rPr>
                <w:rStyle w:val="Strong"/>
                <w:rFonts w:cs="B Titr"/>
                <w:b w:val="0"/>
                <w:bCs/>
                <w:sz w:val="24"/>
                <w:szCs w:val="24"/>
                <w:rtl/>
              </w:rPr>
            </w:pPr>
            <w:r w:rsidRPr="00C12F84">
              <w:rPr>
                <w:rStyle w:val="Strong"/>
                <w:rFonts w:cs="B Titr" w:hint="cs"/>
                <w:b w:val="0"/>
                <w:bCs/>
                <w:sz w:val="24"/>
                <w:szCs w:val="24"/>
                <w:rtl/>
              </w:rPr>
              <w:t>فرآیندها</w:t>
            </w:r>
          </w:p>
        </w:tc>
      </w:tr>
      <w:tr w:rsidR="00C72947" w:rsidRPr="00F253DA" w:rsidTr="00C12F84">
        <w:trPr>
          <w:trHeight w:val="20"/>
        </w:trPr>
        <w:tc>
          <w:tcPr>
            <w:tcW w:w="1509" w:type="dxa"/>
            <w:vMerge w:val="restart"/>
            <w:tcBorders>
              <w:top w:val="nil"/>
              <w:left w:val="single" w:sz="8" w:space="0" w:color="auto"/>
              <w:bottom w:val="single" w:sz="8" w:space="0" w:color="000000"/>
              <w:right w:val="single" w:sz="8" w:space="0" w:color="auto"/>
            </w:tcBorders>
            <w:shd w:val="clear" w:color="auto" w:fill="auto"/>
            <w:vAlign w:val="center"/>
            <w:hideMark/>
          </w:tcPr>
          <w:p w:rsidR="00C72947" w:rsidRPr="00E63B8D" w:rsidRDefault="00C72947" w:rsidP="00C12F84">
            <w:pPr>
              <w:jc w:val="center"/>
              <w:rPr>
                <w:rtl/>
              </w:rPr>
            </w:pPr>
            <w:r w:rsidRPr="00C12F84">
              <w:rPr>
                <w:rFonts w:cs="B Titr" w:hint="cs"/>
                <w:rtl/>
              </w:rPr>
              <w:t>تعیین و احراز صلاحیت افراد</w:t>
            </w:r>
          </w:p>
        </w:tc>
        <w:tc>
          <w:tcPr>
            <w:tcW w:w="1701" w:type="dxa"/>
            <w:vMerge w:val="restart"/>
            <w:tcBorders>
              <w:top w:val="nil"/>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rPr>
            </w:pPr>
            <w:r w:rsidRPr="00C12F84">
              <w:rPr>
                <w:rFonts w:cs="B Titr" w:hint="cs"/>
                <w:sz w:val="24"/>
                <w:szCs w:val="24"/>
                <w:rtl/>
              </w:rPr>
              <w:t>تشکیل پرونده گزینشی پرسنل (دستی و سیستمی)</w:t>
            </w:r>
          </w:p>
          <w:p w:rsidR="00C72947" w:rsidRPr="00C12F84" w:rsidRDefault="00C72947" w:rsidP="00C12F84">
            <w:pPr>
              <w:jc w:val="center"/>
              <w:rPr>
                <w:rFonts w:ascii="Arial" w:eastAsia="Times New Roman" w:hAnsi="Arial" w:cs="B Titr"/>
                <w:color w:val="000000"/>
                <w:sz w:val="24"/>
                <w:szCs w:val="24"/>
                <w:rtl/>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 xml:space="preserve">فرآیند اخذ تصویر مدارک هویتی، تحصیلی، آموزشی و ... افراد و تطبیق با اصل مدارک </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تکمیل فرم اطلاعات فردی افراد</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bottom w:val="single" w:sz="8" w:space="0" w:color="auto"/>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ایجاد/فعال سازی پرونده افراد در سامانه یکپارچه گزینش کشور و ثبت اطلاعات مربوطه در سامانه و اخذ شماره پرونده از سیستم</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val="restart"/>
            <w:tcBorders>
              <w:top w:val="nil"/>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r w:rsidRPr="00C12F84">
              <w:rPr>
                <w:rFonts w:cs="B Titr" w:hint="cs"/>
                <w:sz w:val="24"/>
                <w:szCs w:val="24"/>
                <w:rtl/>
              </w:rPr>
              <w:t>انجام، ثبت و صدور استعلامات</w:t>
            </w:r>
          </w:p>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انجام استعلامات از مراکز ذیربط</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 xml:space="preserve">فرآیند ثبت استعلامات در سامانه یکپارچه گزینش </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bottom w:val="single" w:sz="8" w:space="0" w:color="auto"/>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صدور فرم تک برگ برای مستعلمین خاص</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val="restart"/>
            <w:tcBorders>
              <w:top w:val="nil"/>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r w:rsidRPr="00C12F84">
              <w:rPr>
                <w:rFonts w:cs="B Titr" w:hint="cs"/>
                <w:sz w:val="24"/>
                <w:szCs w:val="24"/>
                <w:rtl/>
              </w:rPr>
              <w:t>انجام تحقیقات، ارزیابی و ثبت داده ها در سامانه</w:t>
            </w:r>
          </w:p>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انجام تحقیقات و تکمیل فرم های مربوطه</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انجام کنترل و ارزیابی های اولیه تحقیقات</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ثبت داده های تحقیقات در سامانه یکپارچه گزینش</w:t>
            </w:r>
          </w:p>
        </w:tc>
      </w:tr>
      <w:tr w:rsidR="00C72947" w:rsidRPr="00F253DA" w:rsidTr="00C12F84">
        <w:trPr>
          <w:trHeight w:val="458"/>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bottom w:val="single" w:sz="8" w:space="0" w:color="auto"/>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بروزرسانی و تکمیل بانک منابع تحقیق</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val="restart"/>
            <w:tcBorders>
              <w:top w:val="nil"/>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rPr>
            </w:pPr>
            <w:r w:rsidRPr="00C12F84">
              <w:rPr>
                <w:rFonts w:cs="B Titr" w:hint="cs"/>
                <w:sz w:val="24"/>
                <w:szCs w:val="24"/>
                <w:rtl/>
              </w:rPr>
              <w:t>مصاحبه، کنترل و ثبت داده ها در سامانه</w:t>
            </w:r>
          </w:p>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انجام مصاحبه با افراد و تکمیل فرم های مربوطه</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 xml:space="preserve">فرآیند انجام کنترل و ارزیابی های اولیه مصاحبه </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ثبت داده های مصاحبه در سامانه یکپارچه گزینش</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bottom w:val="single" w:sz="8" w:space="0" w:color="auto"/>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بررسی مجدد محتویات پرونده و تکمیل فرم ارزیابی نهایی پرونده</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val="restart"/>
            <w:tcBorders>
              <w:top w:val="nil"/>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r w:rsidRPr="00C12F84">
              <w:rPr>
                <w:rFonts w:cs="B Titr" w:hint="cs"/>
                <w:sz w:val="24"/>
                <w:szCs w:val="24"/>
                <w:rtl/>
              </w:rPr>
              <w:t>ارزیابی، صدور و ابلاغ رأی و ثبت داده ها در سامانه</w:t>
            </w:r>
          </w:p>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تشکیل جلسات شورای گزینش و طرح موارد در شورا</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صدور رأی و صورتجلسه مصوبات</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ابلاغ رأی</w:t>
            </w:r>
          </w:p>
        </w:tc>
      </w:tr>
      <w:tr w:rsidR="00C72947"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C72947" w:rsidRPr="00F253DA" w:rsidRDefault="00C72947" w:rsidP="006935E5">
            <w:pPr>
              <w:rPr>
                <w:lang w:bidi="ar-SA"/>
              </w:rPr>
            </w:pPr>
          </w:p>
        </w:tc>
        <w:tc>
          <w:tcPr>
            <w:tcW w:w="1701" w:type="dxa"/>
            <w:vMerge/>
            <w:tcBorders>
              <w:left w:val="nil"/>
              <w:bottom w:val="single" w:sz="8" w:space="0" w:color="auto"/>
              <w:right w:val="single" w:sz="8" w:space="0" w:color="auto"/>
            </w:tcBorders>
            <w:shd w:val="clear" w:color="auto" w:fill="auto"/>
            <w:vAlign w:val="center"/>
            <w:hideMark/>
          </w:tcPr>
          <w:p w:rsidR="00C72947" w:rsidRPr="00C12F84" w:rsidRDefault="00C72947" w:rsidP="00C12F84">
            <w:pPr>
              <w:jc w:val="center"/>
              <w:rPr>
                <w:rFonts w:cs="B Titr"/>
                <w:sz w:val="24"/>
                <w:szCs w:val="24"/>
                <w:rtl/>
                <w:lang w:bidi="ar-SA"/>
              </w:rPr>
            </w:pPr>
          </w:p>
        </w:tc>
        <w:tc>
          <w:tcPr>
            <w:tcW w:w="7230" w:type="dxa"/>
            <w:tcBorders>
              <w:top w:val="nil"/>
              <w:left w:val="nil"/>
              <w:bottom w:val="single" w:sz="8" w:space="0" w:color="auto"/>
              <w:right w:val="single" w:sz="8" w:space="0" w:color="auto"/>
            </w:tcBorders>
            <w:shd w:val="clear" w:color="auto" w:fill="auto"/>
            <w:hideMark/>
          </w:tcPr>
          <w:p w:rsidR="00C72947" w:rsidRPr="00C12F84" w:rsidRDefault="00C72947" w:rsidP="006B3156">
            <w:pPr>
              <w:pStyle w:val="ListParagraph"/>
              <w:numPr>
                <w:ilvl w:val="0"/>
                <w:numId w:val="3"/>
              </w:numPr>
              <w:ind w:left="459" w:hanging="459"/>
              <w:rPr>
                <w:b/>
                <w:bCs w:val="0"/>
                <w:rtl/>
              </w:rPr>
            </w:pPr>
            <w:r w:rsidRPr="00C12F84">
              <w:rPr>
                <w:rFonts w:hint="cs"/>
                <w:b/>
                <w:bCs w:val="0"/>
                <w:rtl/>
              </w:rPr>
              <w:t>فرآیند ثبت داده ها در سامانه یکپارچه گزینش</w:t>
            </w:r>
          </w:p>
        </w:tc>
      </w:tr>
      <w:tr w:rsidR="00E63B8D"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E63B8D" w:rsidRPr="00F253DA" w:rsidRDefault="00E63B8D" w:rsidP="006935E5">
            <w:pPr>
              <w:rPr>
                <w:lang w:bidi="ar-SA"/>
              </w:rPr>
            </w:pPr>
          </w:p>
        </w:tc>
        <w:tc>
          <w:tcPr>
            <w:tcW w:w="1701" w:type="dxa"/>
            <w:vMerge w:val="restart"/>
            <w:tcBorders>
              <w:top w:val="nil"/>
              <w:left w:val="single" w:sz="8" w:space="0" w:color="auto"/>
              <w:right w:val="single" w:sz="8" w:space="0" w:color="auto"/>
            </w:tcBorders>
            <w:shd w:val="clear" w:color="auto" w:fill="auto"/>
            <w:vAlign w:val="center"/>
            <w:hideMark/>
          </w:tcPr>
          <w:p w:rsidR="00E63B8D" w:rsidRPr="00C12F84" w:rsidRDefault="00E63B8D" w:rsidP="00C12F84">
            <w:pPr>
              <w:jc w:val="center"/>
              <w:rPr>
                <w:rFonts w:cs="B Titr"/>
                <w:sz w:val="24"/>
                <w:szCs w:val="24"/>
                <w:rtl/>
                <w:lang w:bidi="ar-SA"/>
              </w:rPr>
            </w:pPr>
            <w:r w:rsidRPr="00C12F84">
              <w:rPr>
                <w:rFonts w:cs="B Titr" w:hint="cs"/>
                <w:sz w:val="24"/>
                <w:szCs w:val="24"/>
                <w:rtl/>
              </w:rPr>
              <w:t>انجام تحقیقات پرونده های نیابتی</w:t>
            </w:r>
          </w:p>
        </w:tc>
        <w:tc>
          <w:tcPr>
            <w:tcW w:w="7230" w:type="dxa"/>
            <w:tcBorders>
              <w:top w:val="nil"/>
              <w:left w:val="nil"/>
              <w:bottom w:val="single" w:sz="8" w:space="0" w:color="auto"/>
              <w:right w:val="single" w:sz="8" w:space="0" w:color="auto"/>
            </w:tcBorders>
            <w:shd w:val="clear" w:color="auto" w:fill="auto"/>
            <w:hideMark/>
          </w:tcPr>
          <w:p w:rsidR="00E63B8D" w:rsidRPr="00C12F84" w:rsidRDefault="00E63B8D" w:rsidP="006B3156">
            <w:pPr>
              <w:pStyle w:val="ListParagraph"/>
              <w:numPr>
                <w:ilvl w:val="0"/>
                <w:numId w:val="3"/>
              </w:numPr>
              <w:ind w:left="459" w:hanging="459"/>
              <w:rPr>
                <w:b/>
                <w:bCs w:val="0"/>
              </w:rPr>
            </w:pPr>
            <w:r w:rsidRPr="00C12F84">
              <w:rPr>
                <w:rFonts w:hint="cs"/>
                <w:b/>
                <w:bCs w:val="0"/>
                <w:rtl/>
              </w:rPr>
              <w:t>فرآیند انجام تحقیقات و ارسال نتایج به واحد گزینش درخواست کننده</w:t>
            </w:r>
          </w:p>
        </w:tc>
      </w:tr>
      <w:tr w:rsidR="00E63B8D" w:rsidRPr="00F253DA" w:rsidTr="00C12F84">
        <w:trPr>
          <w:trHeight w:val="20"/>
        </w:trPr>
        <w:tc>
          <w:tcPr>
            <w:tcW w:w="1509" w:type="dxa"/>
            <w:vMerge/>
            <w:tcBorders>
              <w:top w:val="nil"/>
              <w:left w:val="single" w:sz="8" w:space="0" w:color="auto"/>
              <w:bottom w:val="single" w:sz="8" w:space="0" w:color="000000"/>
              <w:right w:val="single" w:sz="8" w:space="0" w:color="auto"/>
            </w:tcBorders>
            <w:hideMark/>
          </w:tcPr>
          <w:p w:rsidR="00E63B8D" w:rsidRPr="00F253DA" w:rsidRDefault="00E63B8D" w:rsidP="006935E5">
            <w:pPr>
              <w:rPr>
                <w:lang w:bidi="ar-SA"/>
              </w:rPr>
            </w:pPr>
          </w:p>
        </w:tc>
        <w:tc>
          <w:tcPr>
            <w:tcW w:w="1701" w:type="dxa"/>
            <w:vMerge/>
            <w:tcBorders>
              <w:left w:val="single" w:sz="8" w:space="0" w:color="auto"/>
              <w:right w:val="single" w:sz="8" w:space="0" w:color="auto"/>
            </w:tcBorders>
            <w:shd w:val="clear" w:color="auto" w:fill="auto"/>
            <w:vAlign w:val="center"/>
            <w:hideMark/>
          </w:tcPr>
          <w:p w:rsidR="00E63B8D" w:rsidRPr="00C12F84" w:rsidRDefault="00E63B8D" w:rsidP="00C12F84">
            <w:pPr>
              <w:jc w:val="center"/>
              <w:rPr>
                <w:rFonts w:cs="B Titr"/>
                <w:sz w:val="24"/>
                <w:szCs w:val="24"/>
                <w:lang w:bidi="ar-SA"/>
              </w:rPr>
            </w:pPr>
          </w:p>
        </w:tc>
        <w:tc>
          <w:tcPr>
            <w:tcW w:w="7230" w:type="dxa"/>
            <w:tcBorders>
              <w:top w:val="nil"/>
              <w:left w:val="nil"/>
              <w:bottom w:val="single" w:sz="8" w:space="0" w:color="auto"/>
              <w:right w:val="single" w:sz="8" w:space="0" w:color="auto"/>
            </w:tcBorders>
            <w:shd w:val="clear" w:color="auto" w:fill="auto"/>
            <w:hideMark/>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ثبت داده ها در سامانه یکپارچه گزینش</w:t>
            </w:r>
          </w:p>
        </w:tc>
      </w:tr>
      <w:tr w:rsidR="00E63B8D" w:rsidRPr="00F253DA" w:rsidTr="00C12F84">
        <w:trPr>
          <w:trHeight w:val="565"/>
        </w:trPr>
        <w:tc>
          <w:tcPr>
            <w:tcW w:w="1509" w:type="dxa"/>
            <w:vMerge/>
            <w:tcBorders>
              <w:top w:val="nil"/>
              <w:left w:val="single" w:sz="8" w:space="0" w:color="auto"/>
              <w:bottom w:val="single" w:sz="8" w:space="0" w:color="000000"/>
              <w:right w:val="single" w:sz="8" w:space="0" w:color="auto"/>
            </w:tcBorders>
            <w:hideMark/>
          </w:tcPr>
          <w:p w:rsidR="00E63B8D" w:rsidRPr="00F253DA" w:rsidRDefault="00E63B8D" w:rsidP="006935E5">
            <w:pPr>
              <w:rPr>
                <w:lang w:bidi="ar-SA"/>
              </w:rPr>
            </w:pPr>
          </w:p>
        </w:tc>
        <w:tc>
          <w:tcPr>
            <w:tcW w:w="1701" w:type="dxa"/>
            <w:vMerge/>
            <w:tcBorders>
              <w:left w:val="single" w:sz="8" w:space="0" w:color="auto"/>
              <w:bottom w:val="single" w:sz="8" w:space="0" w:color="000000"/>
              <w:right w:val="single" w:sz="8" w:space="0" w:color="auto"/>
            </w:tcBorders>
            <w:shd w:val="clear" w:color="auto" w:fill="auto"/>
            <w:vAlign w:val="center"/>
            <w:hideMark/>
          </w:tcPr>
          <w:p w:rsidR="00E63B8D" w:rsidRPr="00C12F84" w:rsidRDefault="00E63B8D" w:rsidP="00C12F84">
            <w:pPr>
              <w:jc w:val="center"/>
              <w:rPr>
                <w:rFonts w:cs="B Titr"/>
                <w:sz w:val="24"/>
                <w:szCs w:val="24"/>
                <w:lang w:bidi="ar-SA"/>
              </w:rPr>
            </w:pPr>
          </w:p>
        </w:tc>
        <w:tc>
          <w:tcPr>
            <w:tcW w:w="7230" w:type="dxa"/>
            <w:tcBorders>
              <w:top w:val="nil"/>
              <w:left w:val="nil"/>
              <w:bottom w:val="single" w:sz="8" w:space="0" w:color="auto"/>
              <w:right w:val="single" w:sz="8" w:space="0" w:color="auto"/>
            </w:tcBorders>
            <w:shd w:val="clear" w:color="auto" w:fill="auto"/>
            <w:hideMark/>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ایجاد آرشیو از پرونده های نیابتی در واحد بایگانی گزینش</w:t>
            </w:r>
          </w:p>
        </w:tc>
      </w:tr>
      <w:tr w:rsidR="00DB57EF" w:rsidRPr="00F253DA" w:rsidTr="00C12F84">
        <w:trPr>
          <w:trHeight w:val="20"/>
        </w:trPr>
        <w:tc>
          <w:tcPr>
            <w:tcW w:w="1509" w:type="dxa"/>
            <w:vMerge/>
            <w:tcBorders>
              <w:top w:val="nil"/>
              <w:left w:val="single" w:sz="8" w:space="0" w:color="auto"/>
              <w:bottom w:val="single" w:sz="4" w:space="0" w:color="auto"/>
              <w:right w:val="single" w:sz="8" w:space="0" w:color="auto"/>
            </w:tcBorders>
            <w:hideMark/>
          </w:tcPr>
          <w:p w:rsidR="00DB57EF" w:rsidRPr="00F253DA" w:rsidRDefault="00DB57EF" w:rsidP="006935E5">
            <w:pPr>
              <w:rPr>
                <w:lang w:bidi="ar-SA"/>
              </w:rPr>
            </w:pPr>
          </w:p>
        </w:tc>
        <w:tc>
          <w:tcPr>
            <w:tcW w:w="1701" w:type="dxa"/>
            <w:vMerge w:val="restart"/>
            <w:tcBorders>
              <w:top w:val="nil"/>
              <w:left w:val="single" w:sz="8" w:space="0" w:color="auto"/>
              <w:right w:val="single" w:sz="8" w:space="0" w:color="auto"/>
            </w:tcBorders>
            <w:shd w:val="clear" w:color="auto" w:fill="auto"/>
            <w:vAlign w:val="center"/>
            <w:hideMark/>
          </w:tcPr>
          <w:p w:rsidR="00DB57EF" w:rsidRPr="00C12F84" w:rsidRDefault="00DB57EF" w:rsidP="00C12F84">
            <w:pPr>
              <w:jc w:val="center"/>
              <w:rPr>
                <w:rFonts w:cs="B Titr"/>
                <w:sz w:val="24"/>
                <w:szCs w:val="24"/>
                <w:lang w:bidi="ar-SA"/>
              </w:rPr>
            </w:pPr>
            <w:r w:rsidRPr="00C12F84">
              <w:rPr>
                <w:rFonts w:cs="B Titr" w:hint="cs"/>
                <w:sz w:val="24"/>
                <w:szCs w:val="24"/>
                <w:rtl/>
              </w:rPr>
              <w:t>رسیدگی به شکایات در مرحله تجدید نظر اول</w:t>
            </w:r>
          </w:p>
        </w:tc>
        <w:tc>
          <w:tcPr>
            <w:tcW w:w="7230" w:type="dxa"/>
            <w:tcBorders>
              <w:top w:val="nil"/>
              <w:left w:val="nil"/>
              <w:bottom w:val="single" w:sz="4" w:space="0" w:color="auto"/>
              <w:right w:val="single" w:sz="8" w:space="0" w:color="auto"/>
            </w:tcBorders>
            <w:shd w:val="clear" w:color="auto" w:fill="auto"/>
            <w:hideMark/>
          </w:tcPr>
          <w:p w:rsidR="00DB57EF" w:rsidRPr="00C12F84" w:rsidRDefault="00DB57EF" w:rsidP="006B3156">
            <w:pPr>
              <w:pStyle w:val="ListParagraph"/>
              <w:numPr>
                <w:ilvl w:val="0"/>
                <w:numId w:val="3"/>
              </w:numPr>
              <w:ind w:left="459" w:hanging="459"/>
              <w:rPr>
                <w:b/>
                <w:bCs w:val="0"/>
                <w:rtl/>
              </w:rPr>
            </w:pPr>
            <w:r w:rsidRPr="00C12F84">
              <w:rPr>
                <w:rFonts w:hint="cs"/>
                <w:b/>
                <w:bCs w:val="0"/>
                <w:rtl/>
              </w:rPr>
              <w:t>فرآیند دریافت و ثبت شکایات واصله</w:t>
            </w:r>
          </w:p>
        </w:tc>
      </w:tr>
      <w:tr w:rsidR="00DB57EF" w:rsidRPr="00F253DA" w:rsidTr="00C12F84">
        <w:trPr>
          <w:trHeight w:val="20"/>
        </w:trPr>
        <w:tc>
          <w:tcPr>
            <w:tcW w:w="1509" w:type="dxa"/>
            <w:vMerge/>
            <w:tcBorders>
              <w:left w:val="single" w:sz="4" w:space="0" w:color="auto"/>
              <w:right w:val="single" w:sz="8" w:space="0" w:color="auto"/>
            </w:tcBorders>
          </w:tcPr>
          <w:p w:rsidR="00DB57EF" w:rsidRPr="00F253DA" w:rsidRDefault="00DB57EF" w:rsidP="006935E5">
            <w:pPr>
              <w:rPr>
                <w:lang w:bidi="ar-SA"/>
              </w:rPr>
            </w:pPr>
          </w:p>
        </w:tc>
        <w:tc>
          <w:tcPr>
            <w:tcW w:w="1701" w:type="dxa"/>
            <w:vMerge/>
            <w:tcBorders>
              <w:left w:val="single" w:sz="8" w:space="0" w:color="auto"/>
              <w:right w:val="single" w:sz="8" w:space="0" w:color="auto"/>
            </w:tcBorders>
            <w:vAlign w:val="center"/>
          </w:tcPr>
          <w:p w:rsidR="00DB57EF" w:rsidRPr="00C12F84" w:rsidRDefault="00DB57EF" w:rsidP="00C12F84">
            <w:pPr>
              <w:jc w:val="center"/>
              <w:rPr>
                <w:rFonts w:cs="B Titr"/>
                <w:sz w:val="24"/>
                <w:szCs w:val="24"/>
              </w:rPr>
            </w:pPr>
          </w:p>
        </w:tc>
        <w:tc>
          <w:tcPr>
            <w:tcW w:w="7230" w:type="dxa"/>
            <w:tcBorders>
              <w:top w:val="single" w:sz="4" w:space="0" w:color="auto"/>
              <w:left w:val="single" w:sz="8" w:space="0" w:color="auto"/>
              <w:bottom w:val="single" w:sz="4" w:space="0" w:color="auto"/>
              <w:right w:val="single" w:sz="4" w:space="0" w:color="auto"/>
            </w:tcBorders>
            <w:shd w:val="clear" w:color="auto" w:fill="auto"/>
          </w:tcPr>
          <w:p w:rsidR="00DB57EF" w:rsidRPr="00C12F84" w:rsidRDefault="00DB57EF" w:rsidP="006B3156">
            <w:pPr>
              <w:pStyle w:val="ListParagraph"/>
              <w:numPr>
                <w:ilvl w:val="0"/>
                <w:numId w:val="3"/>
              </w:numPr>
              <w:ind w:left="459" w:hanging="459"/>
              <w:rPr>
                <w:b/>
                <w:bCs w:val="0"/>
                <w:rtl/>
              </w:rPr>
            </w:pPr>
            <w:r w:rsidRPr="00C12F84">
              <w:rPr>
                <w:rFonts w:hint="cs"/>
                <w:b/>
                <w:bCs w:val="0"/>
                <w:rtl/>
              </w:rPr>
              <w:t xml:space="preserve">فرآیند بررسی مجدد محتویات پرونده و رسیدگی به موارد مطروحه </w:t>
            </w:r>
          </w:p>
        </w:tc>
      </w:tr>
      <w:tr w:rsidR="00DB57EF" w:rsidRPr="00F253DA" w:rsidTr="00C12F84">
        <w:trPr>
          <w:trHeight w:val="20"/>
        </w:trPr>
        <w:tc>
          <w:tcPr>
            <w:tcW w:w="1509" w:type="dxa"/>
            <w:vMerge/>
            <w:tcBorders>
              <w:left w:val="single" w:sz="4" w:space="0" w:color="auto"/>
              <w:right w:val="single" w:sz="8" w:space="0" w:color="auto"/>
            </w:tcBorders>
          </w:tcPr>
          <w:p w:rsidR="00DB57EF" w:rsidRPr="00F253DA" w:rsidRDefault="00DB57EF" w:rsidP="006935E5">
            <w:pPr>
              <w:rPr>
                <w:lang w:bidi="ar-SA"/>
              </w:rPr>
            </w:pPr>
          </w:p>
        </w:tc>
        <w:tc>
          <w:tcPr>
            <w:tcW w:w="1701" w:type="dxa"/>
            <w:vMerge/>
            <w:tcBorders>
              <w:left w:val="single" w:sz="8" w:space="0" w:color="auto"/>
              <w:right w:val="single" w:sz="8" w:space="0" w:color="auto"/>
            </w:tcBorders>
            <w:vAlign w:val="center"/>
          </w:tcPr>
          <w:p w:rsidR="00DB57EF" w:rsidRPr="00C12F84" w:rsidRDefault="00DB57EF" w:rsidP="00C12F84">
            <w:pPr>
              <w:jc w:val="center"/>
              <w:rPr>
                <w:rFonts w:cs="B Titr"/>
                <w:sz w:val="24"/>
                <w:szCs w:val="24"/>
              </w:rPr>
            </w:pPr>
          </w:p>
        </w:tc>
        <w:tc>
          <w:tcPr>
            <w:tcW w:w="7230" w:type="dxa"/>
            <w:tcBorders>
              <w:top w:val="single" w:sz="4" w:space="0" w:color="auto"/>
              <w:left w:val="single" w:sz="8" w:space="0" w:color="auto"/>
              <w:bottom w:val="single" w:sz="4" w:space="0" w:color="auto"/>
              <w:right w:val="single" w:sz="4" w:space="0" w:color="auto"/>
            </w:tcBorders>
            <w:shd w:val="clear" w:color="auto" w:fill="auto"/>
          </w:tcPr>
          <w:p w:rsidR="00DB57EF" w:rsidRPr="00C12F84" w:rsidRDefault="00DB57EF" w:rsidP="006B3156">
            <w:pPr>
              <w:pStyle w:val="ListParagraph"/>
              <w:numPr>
                <w:ilvl w:val="0"/>
                <w:numId w:val="3"/>
              </w:numPr>
              <w:ind w:left="459" w:hanging="459"/>
              <w:rPr>
                <w:b/>
                <w:bCs w:val="0"/>
                <w:rtl/>
              </w:rPr>
            </w:pPr>
            <w:r w:rsidRPr="00C12F84">
              <w:rPr>
                <w:rFonts w:hint="cs"/>
                <w:b/>
                <w:bCs w:val="0"/>
                <w:rtl/>
              </w:rPr>
              <w:t>فرآیند تشکیل جلسات رسیدگی به شکایات و تجدید نظر و طرح موضوع در جلسات</w:t>
            </w:r>
          </w:p>
        </w:tc>
      </w:tr>
      <w:tr w:rsidR="00DB57EF" w:rsidRPr="00F253DA" w:rsidTr="00C12F84">
        <w:trPr>
          <w:trHeight w:val="20"/>
        </w:trPr>
        <w:tc>
          <w:tcPr>
            <w:tcW w:w="1509" w:type="dxa"/>
            <w:vMerge/>
            <w:tcBorders>
              <w:left w:val="single" w:sz="4" w:space="0" w:color="auto"/>
              <w:right w:val="single" w:sz="8" w:space="0" w:color="auto"/>
            </w:tcBorders>
          </w:tcPr>
          <w:p w:rsidR="00DB57EF" w:rsidRPr="00F253DA" w:rsidRDefault="00DB57EF" w:rsidP="006935E5">
            <w:pPr>
              <w:rPr>
                <w:lang w:bidi="ar-SA"/>
              </w:rPr>
            </w:pPr>
          </w:p>
        </w:tc>
        <w:tc>
          <w:tcPr>
            <w:tcW w:w="1701" w:type="dxa"/>
            <w:vMerge/>
            <w:tcBorders>
              <w:left w:val="single" w:sz="8" w:space="0" w:color="auto"/>
              <w:right w:val="single" w:sz="8" w:space="0" w:color="auto"/>
            </w:tcBorders>
            <w:vAlign w:val="center"/>
          </w:tcPr>
          <w:p w:rsidR="00DB57EF" w:rsidRPr="00C12F84" w:rsidRDefault="00DB57EF" w:rsidP="00C12F84">
            <w:pPr>
              <w:jc w:val="center"/>
              <w:rPr>
                <w:rFonts w:cs="B Titr"/>
                <w:sz w:val="24"/>
                <w:szCs w:val="24"/>
              </w:rPr>
            </w:pPr>
          </w:p>
        </w:tc>
        <w:tc>
          <w:tcPr>
            <w:tcW w:w="7230" w:type="dxa"/>
            <w:tcBorders>
              <w:top w:val="single" w:sz="4" w:space="0" w:color="auto"/>
              <w:left w:val="single" w:sz="8" w:space="0" w:color="auto"/>
              <w:bottom w:val="single" w:sz="4" w:space="0" w:color="auto"/>
              <w:right w:val="single" w:sz="4" w:space="0" w:color="auto"/>
            </w:tcBorders>
            <w:shd w:val="clear" w:color="auto" w:fill="auto"/>
          </w:tcPr>
          <w:p w:rsidR="00DB57EF" w:rsidRPr="00C12F84" w:rsidRDefault="00DB57EF" w:rsidP="006B3156">
            <w:pPr>
              <w:pStyle w:val="ListParagraph"/>
              <w:numPr>
                <w:ilvl w:val="0"/>
                <w:numId w:val="3"/>
              </w:numPr>
              <w:ind w:left="459" w:hanging="459"/>
              <w:rPr>
                <w:b/>
                <w:bCs w:val="0"/>
                <w:rtl/>
              </w:rPr>
            </w:pPr>
            <w:r w:rsidRPr="00C12F84">
              <w:rPr>
                <w:rFonts w:hint="cs"/>
                <w:b/>
                <w:bCs w:val="0"/>
                <w:rtl/>
              </w:rPr>
              <w:t>فرآیند صدور رأی و صورتجلسه مصوبات</w:t>
            </w:r>
          </w:p>
        </w:tc>
      </w:tr>
      <w:tr w:rsidR="00DB57EF" w:rsidRPr="00F253DA" w:rsidTr="00C12F84">
        <w:trPr>
          <w:trHeight w:val="20"/>
        </w:trPr>
        <w:tc>
          <w:tcPr>
            <w:tcW w:w="1509" w:type="dxa"/>
            <w:vMerge/>
            <w:tcBorders>
              <w:left w:val="single" w:sz="4" w:space="0" w:color="auto"/>
              <w:right w:val="single" w:sz="8" w:space="0" w:color="auto"/>
            </w:tcBorders>
          </w:tcPr>
          <w:p w:rsidR="00DB57EF" w:rsidRPr="00F253DA" w:rsidRDefault="00DB57EF" w:rsidP="006935E5">
            <w:pPr>
              <w:rPr>
                <w:lang w:bidi="ar-SA"/>
              </w:rPr>
            </w:pPr>
          </w:p>
        </w:tc>
        <w:tc>
          <w:tcPr>
            <w:tcW w:w="1701" w:type="dxa"/>
            <w:vMerge/>
            <w:tcBorders>
              <w:left w:val="single" w:sz="8" w:space="0" w:color="auto"/>
              <w:right w:val="single" w:sz="8" w:space="0" w:color="auto"/>
            </w:tcBorders>
            <w:vAlign w:val="center"/>
          </w:tcPr>
          <w:p w:rsidR="00DB57EF" w:rsidRPr="00C12F84" w:rsidRDefault="00DB57EF" w:rsidP="00C12F84">
            <w:pPr>
              <w:jc w:val="center"/>
              <w:rPr>
                <w:rFonts w:cs="B Titr"/>
                <w:sz w:val="24"/>
                <w:szCs w:val="24"/>
              </w:rPr>
            </w:pPr>
          </w:p>
        </w:tc>
        <w:tc>
          <w:tcPr>
            <w:tcW w:w="7230" w:type="dxa"/>
            <w:tcBorders>
              <w:top w:val="single" w:sz="4" w:space="0" w:color="auto"/>
              <w:left w:val="single" w:sz="8" w:space="0" w:color="auto"/>
              <w:bottom w:val="single" w:sz="4" w:space="0" w:color="auto"/>
              <w:right w:val="single" w:sz="4" w:space="0" w:color="auto"/>
            </w:tcBorders>
            <w:shd w:val="clear" w:color="auto" w:fill="auto"/>
          </w:tcPr>
          <w:p w:rsidR="00DB57EF" w:rsidRPr="00C12F84" w:rsidRDefault="00DB57EF" w:rsidP="006B3156">
            <w:pPr>
              <w:pStyle w:val="ListParagraph"/>
              <w:numPr>
                <w:ilvl w:val="0"/>
                <w:numId w:val="3"/>
              </w:numPr>
              <w:ind w:left="459" w:hanging="459"/>
              <w:rPr>
                <w:b/>
                <w:bCs w:val="0"/>
                <w:rtl/>
              </w:rPr>
            </w:pPr>
            <w:r w:rsidRPr="00C12F84">
              <w:rPr>
                <w:rFonts w:hint="cs"/>
                <w:b/>
                <w:bCs w:val="0"/>
                <w:rtl/>
              </w:rPr>
              <w:t>فرآیند ابلاغ رأی</w:t>
            </w:r>
          </w:p>
        </w:tc>
      </w:tr>
      <w:tr w:rsidR="00DB57EF" w:rsidRPr="00F253DA" w:rsidTr="00C12F84">
        <w:trPr>
          <w:trHeight w:val="20"/>
        </w:trPr>
        <w:tc>
          <w:tcPr>
            <w:tcW w:w="1509" w:type="dxa"/>
            <w:vMerge/>
            <w:tcBorders>
              <w:left w:val="single" w:sz="4" w:space="0" w:color="auto"/>
              <w:right w:val="single" w:sz="8" w:space="0" w:color="auto"/>
            </w:tcBorders>
          </w:tcPr>
          <w:p w:rsidR="00DB57EF" w:rsidRPr="00F253DA" w:rsidRDefault="00DB57EF" w:rsidP="006935E5">
            <w:pPr>
              <w:rPr>
                <w:lang w:bidi="ar-SA"/>
              </w:rPr>
            </w:pPr>
          </w:p>
        </w:tc>
        <w:tc>
          <w:tcPr>
            <w:tcW w:w="1701" w:type="dxa"/>
            <w:vMerge/>
            <w:tcBorders>
              <w:left w:val="single" w:sz="8" w:space="0" w:color="auto"/>
              <w:bottom w:val="single" w:sz="4" w:space="0" w:color="auto"/>
              <w:right w:val="single" w:sz="8" w:space="0" w:color="auto"/>
            </w:tcBorders>
            <w:vAlign w:val="center"/>
          </w:tcPr>
          <w:p w:rsidR="00DB57EF" w:rsidRPr="00C12F84" w:rsidRDefault="00DB57EF" w:rsidP="00C12F84">
            <w:pPr>
              <w:jc w:val="center"/>
              <w:rPr>
                <w:rFonts w:cs="B Titr"/>
                <w:sz w:val="24"/>
                <w:szCs w:val="24"/>
              </w:rPr>
            </w:pPr>
          </w:p>
        </w:tc>
        <w:tc>
          <w:tcPr>
            <w:tcW w:w="7230" w:type="dxa"/>
            <w:tcBorders>
              <w:top w:val="single" w:sz="4" w:space="0" w:color="auto"/>
              <w:left w:val="single" w:sz="8" w:space="0" w:color="auto"/>
              <w:bottom w:val="single" w:sz="4" w:space="0" w:color="auto"/>
              <w:right w:val="single" w:sz="4" w:space="0" w:color="auto"/>
            </w:tcBorders>
            <w:shd w:val="clear" w:color="auto" w:fill="auto"/>
          </w:tcPr>
          <w:p w:rsidR="00DB57EF" w:rsidRPr="00C12F84" w:rsidRDefault="00DB57EF" w:rsidP="006B3156">
            <w:pPr>
              <w:pStyle w:val="ListParagraph"/>
              <w:numPr>
                <w:ilvl w:val="0"/>
                <w:numId w:val="3"/>
              </w:numPr>
              <w:ind w:left="459" w:hanging="459"/>
              <w:rPr>
                <w:b/>
                <w:bCs w:val="0"/>
                <w:rtl/>
              </w:rPr>
            </w:pPr>
            <w:r w:rsidRPr="00C12F84">
              <w:rPr>
                <w:rFonts w:hint="cs"/>
                <w:b/>
                <w:bCs w:val="0"/>
                <w:rtl/>
              </w:rPr>
              <w:t>فرآیند ثبت داده ها در سامانه یکپارچه گزینش</w:t>
            </w:r>
          </w:p>
        </w:tc>
      </w:tr>
      <w:tr w:rsidR="00E63B8D" w:rsidRPr="00F253DA" w:rsidTr="00C12F84">
        <w:trPr>
          <w:trHeight w:val="20"/>
        </w:trPr>
        <w:tc>
          <w:tcPr>
            <w:tcW w:w="1509" w:type="dxa"/>
            <w:vMerge/>
            <w:tcBorders>
              <w:left w:val="single" w:sz="4" w:space="0" w:color="auto"/>
              <w:right w:val="single" w:sz="4" w:space="0" w:color="auto"/>
            </w:tcBorders>
          </w:tcPr>
          <w:p w:rsidR="00E63B8D" w:rsidRPr="00F253DA" w:rsidRDefault="00E63B8D" w:rsidP="006935E5">
            <w:pPr>
              <w:rPr>
                <w:lang w:bidi="ar-SA"/>
              </w:rPr>
            </w:pPr>
          </w:p>
        </w:tc>
        <w:tc>
          <w:tcPr>
            <w:tcW w:w="1701" w:type="dxa"/>
            <w:vMerge w:val="restart"/>
            <w:tcBorders>
              <w:top w:val="single" w:sz="4" w:space="0" w:color="auto"/>
              <w:left w:val="single" w:sz="4" w:space="0" w:color="auto"/>
              <w:right w:val="single" w:sz="4" w:space="0" w:color="auto"/>
            </w:tcBorders>
            <w:vAlign w:val="center"/>
          </w:tcPr>
          <w:p w:rsidR="00E63B8D" w:rsidRPr="00C12F84" w:rsidRDefault="00E63B8D" w:rsidP="00C12F84">
            <w:pPr>
              <w:jc w:val="center"/>
              <w:rPr>
                <w:rFonts w:cs="B Titr"/>
                <w:sz w:val="24"/>
                <w:szCs w:val="24"/>
                <w:rtl/>
              </w:rPr>
            </w:pPr>
            <w:r w:rsidRPr="00C12F84">
              <w:rPr>
                <w:rFonts w:cs="B Titr" w:hint="cs"/>
                <w:sz w:val="24"/>
                <w:szCs w:val="24"/>
                <w:rtl/>
              </w:rPr>
              <w:t>تامین، آموزش، تشکیل پرونده و ثبت اطلاعات گزینشگران</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پیش بینی، تامین، آموزش و پشتیبانی گزینشگران</w:t>
            </w:r>
          </w:p>
        </w:tc>
      </w:tr>
      <w:tr w:rsidR="00E63B8D" w:rsidRPr="00F253DA" w:rsidTr="00C12F84">
        <w:trPr>
          <w:trHeight w:val="20"/>
        </w:trPr>
        <w:tc>
          <w:tcPr>
            <w:tcW w:w="1509" w:type="dxa"/>
            <w:vMerge/>
            <w:tcBorders>
              <w:left w:val="single" w:sz="4" w:space="0" w:color="auto"/>
              <w:right w:val="single" w:sz="4" w:space="0" w:color="auto"/>
            </w:tcBorders>
          </w:tcPr>
          <w:p w:rsidR="00E63B8D" w:rsidRPr="00F253DA" w:rsidRDefault="00E63B8D" w:rsidP="006935E5">
            <w:pPr>
              <w:rPr>
                <w:lang w:bidi="ar-SA"/>
              </w:rPr>
            </w:pPr>
          </w:p>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تشکیل پرونده برای گزینشگران و درخواست و اخذ کد گزینشگری برای آنان</w:t>
            </w:r>
          </w:p>
        </w:tc>
      </w:tr>
      <w:tr w:rsidR="00E63B8D" w:rsidRPr="00F253DA" w:rsidTr="00C12F84">
        <w:trPr>
          <w:trHeight w:val="20"/>
        </w:trPr>
        <w:tc>
          <w:tcPr>
            <w:tcW w:w="1509" w:type="dxa"/>
            <w:vMerge/>
            <w:tcBorders>
              <w:left w:val="single" w:sz="4" w:space="0" w:color="auto"/>
              <w:right w:val="single" w:sz="4" w:space="0" w:color="auto"/>
            </w:tcBorders>
          </w:tcPr>
          <w:p w:rsidR="00E63B8D" w:rsidRPr="00F253DA" w:rsidRDefault="00E63B8D" w:rsidP="006935E5">
            <w:pPr>
              <w:rPr>
                <w:lang w:bidi="ar-SA"/>
              </w:rPr>
            </w:pPr>
          </w:p>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 xml:space="preserve">فرآیند ثبت اطلاعات گزینشگران در سامانه یکپارچه گزینش </w:t>
            </w:r>
          </w:p>
        </w:tc>
      </w:tr>
      <w:tr w:rsidR="00E63B8D" w:rsidRPr="00F253DA" w:rsidTr="00C12F84">
        <w:trPr>
          <w:trHeight w:val="20"/>
        </w:trPr>
        <w:tc>
          <w:tcPr>
            <w:tcW w:w="1509" w:type="dxa"/>
            <w:vMerge/>
            <w:tcBorders>
              <w:left w:val="single" w:sz="4" w:space="0" w:color="auto"/>
              <w:bottom w:val="single" w:sz="4" w:space="0" w:color="auto"/>
              <w:right w:val="single" w:sz="4" w:space="0" w:color="auto"/>
            </w:tcBorders>
          </w:tcPr>
          <w:p w:rsidR="00E63B8D" w:rsidRPr="00F253DA" w:rsidRDefault="00E63B8D" w:rsidP="006935E5">
            <w:pPr>
              <w:rPr>
                <w:lang w:bidi="ar-SA"/>
              </w:rPr>
            </w:pPr>
          </w:p>
        </w:tc>
        <w:tc>
          <w:tcPr>
            <w:tcW w:w="1701" w:type="dxa"/>
            <w:vMerge/>
            <w:tcBorders>
              <w:left w:val="single" w:sz="4" w:space="0" w:color="auto"/>
              <w:bottom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ایجاد بانک اطلاعاتی از گزینشگران</w:t>
            </w:r>
          </w:p>
        </w:tc>
      </w:tr>
      <w:tr w:rsidR="00E63B8D" w:rsidRPr="00F253DA" w:rsidTr="00C12F84">
        <w:trPr>
          <w:cantSplit/>
          <w:trHeight w:val="422"/>
        </w:trPr>
        <w:tc>
          <w:tcPr>
            <w:tcW w:w="1509" w:type="dxa"/>
            <w:vMerge w:val="restart"/>
            <w:tcBorders>
              <w:top w:val="single" w:sz="4" w:space="0" w:color="auto"/>
              <w:left w:val="single" w:sz="4" w:space="0" w:color="auto"/>
              <w:right w:val="single" w:sz="4" w:space="0" w:color="auto"/>
            </w:tcBorders>
            <w:vAlign w:val="center"/>
          </w:tcPr>
          <w:p w:rsidR="00E63B8D" w:rsidRPr="00C12F84" w:rsidRDefault="00E63B8D" w:rsidP="00C12F84">
            <w:pPr>
              <w:jc w:val="center"/>
              <w:rPr>
                <w:rFonts w:cs="B Titr"/>
                <w:rtl/>
              </w:rPr>
            </w:pPr>
            <w:r w:rsidRPr="00C12F84">
              <w:rPr>
                <w:rFonts w:cs="B Titr" w:hint="cs"/>
                <w:rtl/>
              </w:rPr>
              <w:t>کیفیت بخشی روند اجرای امر گزینش در استان</w:t>
            </w:r>
          </w:p>
          <w:p w:rsidR="00E63B8D" w:rsidRPr="00E63B8D" w:rsidRDefault="00E63B8D" w:rsidP="006935E5">
            <w:pPr>
              <w:rPr>
                <w:rtl/>
              </w:rPr>
            </w:pPr>
          </w:p>
        </w:tc>
        <w:tc>
          <w:tcPr>
            <w:tcW w:w="1701" w:type="dxa"/>
            <w:vMerge w:val="restart"/>
            <w:tcBorders>
              <w:top w:val="single" w:sz="4" w:space="0" w:color="auto"/>
              <w:left w:val="single" w:sz="4" w:space="0" w:color="auto"/>
              <w:right w:val="single" w:sz="4" w:space="0" w:color="auto"/>
            </w:tcBorders>
            <w:vAlign w:val="center"/>
          </w:tcPr>
          <w:p w:rsidR="00E63B8D" w:rsidRPr="00C12F84" w:rsidRDefault="00E63B8D" w:rsidP="00C12F84">
            <w:pPr>
              <w:jc w:val="center"/>
              <w:rPr>
                <w:rFonts w:cs="B Titr"/>
                <w:sz w:val="24"/>
                <w:szCs w:val="24"/>
                <w:rtl/>
              </w:rPr>
            </w:pPr>
            <w:r w:rsidRPr="00C12F84">
              <w:rPr>
                <w:rFonts w:cs="B Titr" w:hint="cs"/>
                <w:sz w:val="24"/>
                <w:szCs w:val="24"/>
                <w:rtl/>
              </w:rPr>
              <w:t>ایجاد هماهنگی در امور اجرائی گزینش در استان</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 xml:space="preserve">فرآیند برگزاری و ریاست جلسات شورای هم اندیشی مدیران هسته های گزینش استان </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بررسی آخرین دستورالعمل های صادره در حوزه گزینش و انجام هماهنگی های لازم جهت اجرایی نمودن آنها</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 xml:space="preserve">فرآیند بررسی مسائل و مشکلات جاری هسته های گزینش و اتخاذ تصمیمات مقتضی بصورت جمعی  </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انجام برنامه ریزی های لازم جهت برگزاری مراسمات خاص بویژه در سالگرد فرمان امام راحل (ره) در امر گزینش.</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bottom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تنظیم صورتجلسه و ابلاغ مصوبات به اعضاء</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val="restart"/>
            <w:tcBorders>
              <w:top w:val="single" w:sz="4" w:space="0" w:color="auto"/>
              <w:left w:val="single" w:sz="4" w:space="0" w:color="auto"/>
              <w:right w:val="single" w:sz="4" w:space="0" w:color="auto"/>
            </w:tcBorders>
            <w:vAlign w:val="center"/>
          </w:tcPr>
          <w:p w:rsidR="00E63B8D" w:rsidRPr="00C12F84" w:rsidRDefault="00E63B8D" w:rsidP="00C12F84">
            <w:pPr>
              <w:jc w:val="center"/>
              <w:rPr>
                <w:rFonts w:cs="B Titr"/>
                <w:sz w:val="24"/>
                <w:szCs w:val="24"/>
                <w:rtl/>
              </w:rPr>
            </w:pPr>
            <w:r w:rsidRPr="00C12F84">
              <w:rPr>
                <w:rFonts w:cs="B Titr" w:hint="cs"/>
                <w:sz w:val="24"/>
                <w:szCs w:val="24"/>
                <w:rtl/>
              </w:rPr>
              <w:t>نیاز سنجی آموزشی و تخصصی نمودن فرایند گزینش</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 xml:space="preserve">فرآیند نیاز سنجی و اجرای دوره های آموزشی بصورت متمرکز در استان </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 xml:space="preserve">فرآیند بررسی روش های کاری و ارائه پیشنهاد در جهت روان سازی و مهندسی مجدد امور </w:t>
            </w:r>
          </w:p>
        </w:tc>
      </w:tr>
      <w:tr w:rsidR="00E63B8D" w:rsidRPr="00F253DA" w:rsidTr="00C12F84">
        <w:trPr>
          <w:trHeight w:val="84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تبادل تجربیات و بهره گیری از تخصص همکاران دیگر هسته های گزینش</w:t>
            </w:r>
          </w:p>
        </w:tc>
      </w:tr>
      <w:tr w:rsidR="00E63B8D" w:rsidRPr="00F253DA" w:rsidTr="00C12F84">
        <w:trPr>
          <w:trHeight w:val="20"/>
        </w:trPr>
        <w:tc>
          <w:tcPr>
            <w:tcW w:w="1509" w:type="dxa"/>
            <w:vMerge/>
            <w:tcBorders>
              <w:left w:val="single" w:sz="4" w:space="0" w:color="auto"/>
              <w:right w:val="single" w:sz="4" w:space="0" w:color="auto"/>
            </w:tcBorders>
          </w:tcPr>
          <w:p w:rsidR="00E63B8D" w:rsidRPr="00945AEA" w:rsidRDefault="00E63B8D" w:rsidP="006935E5"/>
        </w:tc>
        <w:tc>
          <w:tcPr>
            <w:tcW w:w="1701" w:type="dxa"/>
            <w:vMerge/>
            <w:tcBorders>
              <w:left w:val="single" w:sz="4" w:space="0" w:color="auto"/>
              <w:bottom w:val="single" w:sz="4" w:space="0" w:color="auto"/>
              <w:right w:val="single" w:sz="4" w:space="0" w:color="auto"/>
            </w:tcBorders>
            <w:vAlign w:val="center"/>
          </w:tcPr>
          <w:p w:rsidR="00E63B8D" w:rsidRPr="00C12F84" w:rsidRDefault="00E63B8D" w:rsidP="00C12F84">
            <w:pPr>
              <w:jc w:val="center"/>
              <w:rPr>
                <w:rFonts w:cs="B Titr"/>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تشکیل کارگروه های تخصصی و ارسال پیشنهادات کاربردی به هیأت مرکزی و هیأت عالی گزینش</w:t>
            </w:r>
          </w:p>
        </w:tc>
      </w:tr>
      <w:tr w:rsidR="00E63B8D" w:rsidRPr="00F253DA" w:rsidTr="00C12F84">
        <w:trPr>
          <w:trHeight w:val="20"/>
        </w:trPr>
        <w:tc>
          <w:tcPr>
            <w:tcW w:w="1509" w:type="dxa"/>
            <w:vMerge/>
            <w:tcBorders>
              <w:left w:val="single" w:sz="4" w:space="0" w:color="auto"/>
              <w:bottom w:val="single" w:sz="4" w:space="0" w:color="auto"/>
              <w:right w:val="single" w:sz="4" w:space="0" w:color="auto"/>
            </w:tcBorders>
          </w:tcPr>
          <w:p w:rsidR="00E63B8D" w:rsidRPr="00945AEA" w:rsidRDefault="00E63B8D" w:rsidP="006935E5">
            <w:pPr>
              <w:rPr>
                <w:rtl/>
              </w:rPr>
            </w:pPr>
          </w:p>
        </w:tc>
        <w:tc>
          <w:tcPr>
            <w:tcW w:w="1701" w:type="dxa"/>
            <w:tcBorders>
              <w:top w:val="single" w:sz="4" w:space="0" w:color="auto"/>
              <w:left w:val="single" w:sz="4" w:space="0" w:color="auto"/>
              <w:bottom w:val="single" w:sz="4" w:space="0" w:color="auto"/>
              <w:right w:val="single" w:sz="4" w:space="0" w:color="auto"/>
            </w:tcBorders>
            <w:vAlign w:val="center"/>
          </w:tcPr>
          <w:p w:rsidR="00E63B8D" w:rsidRPr="00C12F84" w:rsidRDefault="00E63B8D" w:rsidP="00C12F84">
            <w:pPr>
              <w:jc w:val="center"/>
              <w:rPr>
                <w:rFonts w:cs="B Titr"/>
                <w:sz w:val="24"/>
                <w:szCs w:val="24"/>
                <w:rtl/>
              </w:rPr>
            </w:pPr>
            <w:r w:rsidRPr="00C12F84">
              <w:rPr>
                <w:rFonts w:cs="B Titr" w:hint="cs"/>
                <w:sz w:val="24"/>
                <w:szCs w:val="24"/>
                <w:rtl/>
              </w:rPr>
              <w:t>مدیریت اطلاعات با ثبت داده</w:t>
            </w:r>
            <w:r w:rsidRPr="00C12F84">
              <w:rPr>
                <w:rFonts w:cs="B Titr" w:hint="cs"/>
                <w:sz w:val="24"/>
                <w:szCs w:val="24"/>
                <w:rtl/>
              </w:rPr>
              <w:softHyphen/>
              <w:t>ها و اطلاعات</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63B8D" w:rsidRPr="00C12F84" w:rsidRDefault="00E63B8D" w:rsidP="006B3156">
            <w:pPr>
              <w:pStyle w:val="ListParagraph"/>
              <w:numPr>
                <w:ilvl w:val="0"/>
                <w:numId w:val="3"/>
              </w:numPr>
              <w:ind w:left="459" w:hanging="459"/>
              <w:rPr>
                <w:b/>
                <w:bCs w:val="0"/>
                <w:rtl/>
              </w:rPr>
            </w:pPr>
            <w:r w:rsidRPr="00C12F84">
              <w:rPr>
                <w:rFonts w:hint="cs"/>
                <w:b/>
                <w:bCs w:val="0"/>
                <w:rtl/>
              </w:rPr>
              <w:t>فرآیند ورود داده های گزینش به بانک اطلاعاتی گزینش کشور</w:t>
            </w:r>
          </w:p>
        </w:tc>
      </w:tr>
    </w:tbl>
    <w:p w:rsidR="0033501D" w:rsidRDefault="0033501D" w:rsidP="006935E5">
      <w:pPr>
        <w:rPr>
          <w:rtl/>
        </w:rPr>
      </w:pPr>
      <w:r>
        <w:rPr>
          <w:rtl/>
        </w:rPr>
        <w:br w:type="page"/>
      </w:r>
    </w:p>
    <w:p w:rsidR="006F0BB6" w:rsidRPr="0065306D" w:rsidRDefault="006F0BB6" w:rsidP="006935E5">
      <w:pPr>
        <w:pStyle w:val="Heading2"/>
      </w:pPr>
      <w:bookmarkStart w:id="11" w:name="_Toc166327016"/>
      <w:r w:rsidRPr="0065306D">
        <w:rPr>
          <w:rFonts w:hint="cs"/>
          <w:rtl/>
        </w:rPr>
        <w:lastRenderedPageBreak/>
        <w:t>اداره کل مدیریت بحران</w:t>
      </w:r>
      <w:bookmarkEnd w:id="11"/>
    </w:p>
    <w:tbl>
      <w:tblPr>
        <w:bidiVisual/>
        <w:tblW w:w="0" w:type="auto"/>
        <w:tblLayout w:type="fixed"/>
        <w:tblLook w:val="04A0" w:firstRow="1" w:lastRow="0" w:firstColumn="1" w:lastColumn="0" w:noHBand="0" w:noVBand="1"/>
      </w:tblPr>
      <w:tblGrid>
        <w:gridCol w:w="1375"/>
        <w:gridCol w:w="1275"/>
        <w:gridCol w:w="7797"/>
      </w:tblGrid>
      <w:tr w:rsidR="004959A0" w:rsidRPr="00F253DA" w:rsidTr="00C12F84">
        <w:trPr>
          <w:trHeight w:val="675"/>
          <w:tblHeader/>
        </w:trPr>
        <w:tc>
          <w:tcPr>
            <w:tcW w:w="10447" w:type="dxa"/>
            <w:gridSpan w:val="3"/>
            <w:tcBorders>
              <w:top w:val="single" w:sz="8" w:space="0" w:color="auto"/>
              <w:left w:val="single" w:sz="8" w:space="0" w:color="auto"/>
              <w:right w:val="single" w:sz="8" w:space="0" w:color="000000"/>
            </w:tcBorders>
            <w:shd w:val="clear" w:color="000000" w:fill="BDD6EE"/>
            <w:vAlign w:val="center"/>
            <w:hideMark/>
          </w:tcPr>
          <w:p w:rsidR="004959A0" w:rsidRPr="008B0085" w:rsidRDefault="004959A0" w:rsidP="00C12F84">
            <w:pPr>
              <w:jc w:val="center"/>
              <w:rPr>
                <w:rStyle w:val="Strong"/>
                <w:rFonts w:cs="B Titr"/>
                <w:b w:val="0"/>
                <w:bCs/>
              </w:rPr>
            </w:pPr>
            <w:r w:rsidRPr="008B0085">
              <w:rPr>
                <w:rStyle w:val="Strong"/>
                <w:rFonts w:cs="B Titr" w:hint="cs"/>
                <w:b w:val="0"/>
                <w:bCs/>
                <w:rtl/>
              </w:rPr>
              <w:t>عناوین</w:t>
            </w:r>
            <w:r w:rsidRPr="008B0085">
              <w:rPr>
                <w:rStyle w:val="Strong"/>
                <w:rFonts w:cs="B Titr"/>
                <w:b w:val="0"/>
                <w:bCs/>
                <w:rtl/>
              </w:rPr>
              <w:t xml:space="preserve"> </w:t>
            </w:r>
            <w:r w:rsidRPr="008B0085">
              <w:rPr>
                <w:rStyle w:val="Strong"/>
                <w:rFonts w:cs="B Titr" w:hint="cs"/>
                <w:b w:val="0"/>
                <w:bCs/>
                <w:rtl/>
              </w:rPr>
              <w:t>خدمات</w:t>
            </w:r>
            <w:r w:rsidRPr="008B0085">
              <w:rPr>
                <w:rStyle w:val="Strong"/>
                <w:rFonts w:cs="B Titr"/>
                <w:b w:val="0"/>
                <w:bCs/>
                <w:rtl/>
              </w:rPr>
              <w:t xml:space="preserve"> </w:t>
            </w:r>
            <w:r w:rsidRPr="008B0085">
              <w:rPr>
                <w:rStyle w:val="Strong"/>
                <w:rFonts w:cs="B Titr" w:hint="cs"/>
                <w:b w:val="0"/>
                <w:bCs/>
                <w:rtl/>
              </w:rPr>
              <w:t>و</w:t>
            </w:r>
            <w:r w:rsidRPr="008B0085">
              <w:rPr>
                <w:rStyle w:val="Strong"/>
                <w:rFonts w:cs="B Titr"/>
                <w:b w:val="0"/>
                <w:bCs/>
                <w:rtl/>
              </w:rPr>
              <w:t xml:space="preserve"> </w:t>
            </w:r>
            <w:r w:rsidR="00F1362A" w:rsidRPr="008B0085">
              <w:rPr>
                <w:rStyle w:val="Strong"/>
                <w:rFonts w:cs="B Titr" w:hint="cs"/>
                <w:b w:val="0"/>
                <w:bCs/>
                <w:rtl/>
              </w:rPr>
              <w:t>فرآیند</w:t>
            </w:r>
            <w:r w:rsidRPr="008B0085">
              <w:rPr>
                <w:rStyle w:val="Strong"/>
                <w:rFonts w:cs="B Titr" w:hint="cs"/>
                <w:b w:val="0"/>
                <w:bCs/>
                <w:rtl/>
              </w:rPr>
              <w:t>های</w:t>
            </w:r>
            <w:r w:rsidRPr="008B0085">
              <w:rPr>
                <w:rStyle w:val="Strong"/>
                <w:rFonts w:cs="B Titr"/>
                <w:b w:val="0"/>
                <w:bCs/>
                <w:rtl/>
              </w:rPr>
              <w:t xml:space="preserve"> </w:t>
            </w:r>
            <w:r w:rsidRPr="008B0085">
              <w:rPr>
                <w:rStyle w:val="Strong"/>
                <w:rFonts w:cs="B Titr" w:hint="cs"/>
                <w:b w:val="0"/>
                <w:bCs/>
                <w:rtl/>
              </w:rPr>
              <w:t>حوزه</w:t>
            </w:r>
            <w:r w:rsidRPr="008B0085">
              <w:rPr>
                <w:rStyle w:val="Strong"/>
                <w:rFonts w:cs="B Titr"/>
                <w:b w:val="0"/>
                <w:bCs/>
                <w:rtl/>
              </w:rPr>
              <w:t xml:space="preserve"> </w:t>
            </w:r>
            <w:r w:rsidRPr="008B0085">
              <w:rPr>
                <w:rStyle w:val="Strong"/>
                <w:rFonts w:cs="B Titr" w:hint="cs"/>
                <w:b w:val="0"/>
                <w:bCs/>
                <w:rtl/>
              </w:rPr>
              <w:t>استاندار</w:t>
            </w:r>
          </w:p>
          <w:p w:rsidR="004959A0" w:rsidRPr="008B0085" w:rsidRDefault="004959A0" w:rsidP="008B0085">
            <w:pPr>
              <w:jc w:val="center"/>
              <w:rPr>
                <w:rStyle w:val="Strong"/>
                <w:rFonts w:cs="B Titr"/>
                <w:b w:val="0"/>
                <w:bCs/>
              </w:rPr>
            </w:pPr>
            <w:r w:rsidRPr="008B0085">
              <w:rPr>
                <w:rStyle w:val="Strong"/>
                <w:rFonts w:cs="B Titr" w:hint="cs"/>
                <w:b w:val="0"/>
                <w:bCs/>
                <w:rtl/>
              </w:rPr>
              <w:t>اداره</w:t>
            </w:r>
            <w:r w:rsidRPr="008B0085">
              <w:rPr>
                <w:rStyle w:val="Strong"/>
                <w:rFonts w:cs="B Titr"/>
                <w:b w:val="0"/>
                <w:bCs/>
                <w:rtl/>
              </w:rPr>
              <w:t xml:space="preserve"> </w:t>
            </w:r>
            <w:r w:rsidRPr="008B0085">
              <w:rPr>
                <w:rStyle w:val="Strong"/>
                <w:rFonts w:cs="B Titr" w:hint="cs"/>
                <w:b w:val="0"/>
                <w:bCs/>
                <w:rtl/>
              </w:rPr>
              <w:t>کل</w:t>
            </w:r>
            <w:r w:rsidRPr="008B0085">
              <w:rPr>
                <w:rStyle w:val="Strong"/>
                <w:rFonts w:cs="B Titr"/>
                <w:b w:val="0"/>
                <w:bCs/>
                <w:rtl/>
              </w:rPr>
              <w:t xml:space="preserve"> </w:t>
            </w:r>
            <w:r w:rsidRPr="008B0085">
              <w:rPr>
                <w:rStyle w:val="Strong"/>
                <w:rFonts w:cs="B Titr" w:hint="cs"/>
                <w:b w:val="0"/>
                <w:bCs/>
                <w:rtl/>
              </w:rPr>
              <w:t>مدیریت</w:t>
            </w:r>
            <w:r w:rsidRPr="008B0085">
              <w:rPr>
                <w:rStyle w:val="Strong"/>
                <w:rFonts w:cs="B Titr"/>
                <w:b w:val="0"/>
                <w:bCs/>
                <w:rtl/>
              </w:rPr>
              <w:t xml:space="preserve"> </w:t>
            </w:r>
            <w:r w:rsidRPr="008B0085">
              <w:rPr>
                <w:rStyle w:val="Strong"/>
                <w:rFonts w:cs="B Titr" w:hint="cs"/>
                <w:b w:val="0"/>
                <w:bCs/>
                <w:rtl/>
              </w:rPr>
              <w:t>بحران</w:t>
            </w:r>
            <w:r w:rsidRPr="008B0085">
              <w:rPr>
                <w:rStyle w:val="Strong"/>
                <w:rFonts w:cs="B Titr"/>
                <w:b w:val="0"/>
                <w:bCs/>
                <w:rtl/>
              </w:rPr>
              <w:t xml:space="preserve"> </w:t>
            </w:r>
          </w:p>
        </w:tc>
      </w:tr>
      <w:tr w:rsidR="004959A0" w:rsidRPr="00F253DA" w:rsidTr="00C12F84">
        <w:trPr>
          <w:trHeight w:val="482"/>
          <w:tblHeader/>
        </w:trPr>
        <w:tc>
          <w:tcPr>
            <w:tcW w:w="1375" w:type="dxa"/>
            <w:tcBorders>
              <w:top w:val="single" w:sz="4" w:space="0" w:color="auto"/>
              <w:left w:val="single" w:sz="8" w:space="0" w:color="auto"/>
              <w:bottom w:val="single" w:sz="8" w:space="0" w:color="auto"/>
              <w:right w:val="single" w:sz="8" w:space="0" w:color="auto"/>
            </w:tcBorders>
            <w:shd w:val="clear" w:color="000000" w:fill="BDD6EE"/>
            <w:vAlign w:val="center"/>
            <w:hideMark/>
          </w:tcPr>
          <w:p w:rsidR="004959A0" w:rsidRPr="00C12F84" w:rsidRDefault="004959A0" w:rsidP="008B0085">
            <w:pPr>
              <w:jc w:val="center"/>
              <w:rPr>
                <w:rStyle w:val="Strong"/>
                <w:rFonts w:cs="B Titr"/>
                <w:b w:val="0"/>
                <w:bCs/>
                <w:sz w:val="24"/>
                <w:szCs w:val="24"/>
                <w:rtl/>
              </w:rPr>
            </w:pPr>
            <w:r w:rsidRPr="00C12F84">
              <w:rPr>
                <w:rStyle w:val="Strong"/>
                <w:rFonts w:cs="B Titr" w:hint="cs"/>
                <w:b w:val="0"/>
                <w:bCs/>
                <w:sz w:val="24"/>
                <w:szCs w:val="24"/>
                <w:rtl/>
              </w:rPr>
              <w:t>خدمت</w:t>
            </w:r>
            <w:r w:rsidRPr="00C12F84">
              <w:rPr>
                <w:rStyle w:val="Strong"/>
                <w:rFonts w:cs="B Titr"/>
                <w:b w:val="0"/>
                <w:bCs/>
                <w:sz w:val="24"/>
                <w:szCs w:val="24"/>
                <w:rtl/>
              </w:rPr>
              <w:t xml:space="preserve"> </w:t>
            </w:r>
            <w:r w:rsidRPr="00C12F84">
              <w:rPr>
                <w:rStyle w:val="Strong"/>
                <w:rFonts w:cs="B Titr" w:hint="cs"/>
                <w:b w:val="0"/>
                <w:bCs/>
                <w:sz w:val="24"/>
                <w:szCs w:val="24"/>
                <w:rtl/>
              </w:rPr>
              <w:t>کلان</w:t>
            </w:r>
          </w:p>
        </w:tc>
        <w:tc>
          <w:tcPr>
            <w:tcW w:w="1275" w:type="dxa"/>
            <w:tcBorders>
              <w:top w:val="single" w:sz="4" w:space="0" w:color="auto"/>
              <w:left w:val="nil"/>
              <w:bottom w:val="single" w:sz="8" w:space="0" w:color="auto"/>
              <w:right w:val="single" w:sz="8" w:space="0" w:color="auto"/>
            </w:tcBorders>
            <w:shd w:val="clear" w:color="000000" w:fill="BDD6EE"/>
            <w:vAlign w:val="center"/>
            <w:hideMark/>
          </w:tcPr>
          <w:p w:rsidR="004959A0" w:rsidRPr="00C12F84" w:rsidRDefault="004959A0" w:rsidP="008B0085">
            <w:pPr>
              <w:jc w:val="center"/>
              <w:rPr>
                <w:rStyle w:val="Strong"/>
                <w:rFonts w:cs="B Titr"/>
                <w:b w:val="0"/>
                <w:bCs/>
                <w:sz w:val="24"/>
                <w:szCs w:val="24"/>
                <w:rtl/>
              </w:rPr>
            </w:pPr>
            <w:r w:rsidRPr="00C12F84">
              <w:rPr>
                <w:rStyle w:val="Strong"/>
                <w:rFonts w:cs="B Titr" w:hint="cs"/>
                <w:b w:val="0"/>
                <w:bCs/>
                <w:sz w:val="24"/>
                <w:szCs w:val="24"/>
                <w:rtl/>
              </w:rPr>
              <w:t>زیر</w:t>
            </w:r>
            <w:r w:rsidRPr="00C12F84">
              <w:rPr>
                <w:rStyle w:val="Strong"/>
                <w:rFonts w:cs="B Titr"/>
                <w:b w:val="0"/>
                <w:bCs/>
                <w:sz w:val="24"/>
                <w:szCs w:val="24"/>
                <w:rtl/>
              </w:rPr>
              <w:t xml:space="preserve"> </w:t>
            </w:r>
            <w:r w:rsidRPr="00C12F84">
              <w:rPr>
                <w:rStyle w:val="Strong"/>
                <w:rFonts w:cs="B Titr" w:hint="cs"/>
                <w:b w:val="0"/>
                <w:bCs/>
                <w:sz w:val="24"/>
                <w:szCs w:val="24"/>
                <w:rtl/>
              </w:rPr>
              <w:t>خدمت</w:t>
            </w:r>
          </w:p>
        </w:tc>
        <w:tc>
          <w:tcPr>
            <w:tcW w:w="7797" w:type="dxa"/>
            <w:tcBorders>
              <w:top w:val="single" w:sz="4" w:space="0" w:color="auto"/>
              <w:left w:val="nil"/>
              <w:bottom w:val="single" w:sz="8" w:space="0" w:color="auto"/>
              <w:right w:val="single" w:sz="8" w:space="0" w:color="auto"/>
            </w:tcBorders>
            <w:shd w:val="clear" w:color="000000" w:fill="BDD6EE"/>
            <w:vAlign w:val="center"/>
            <w:hideMark/>
          </w:tcPr>
          <w:p w:rsidR="004959A0" w:rsidRPr="00C12F84" w:rsidRDefault="00F1362A" w:rsidP="008B0085">
            <w:pPr>
              <w:jc w:val="center"/>
              <w:rPr>
                <w:rStyle w:val="Strong"/>
                <w:rFonts w:cs="B Titr"/>
                <w:b w:val="0"/>
                <w:bCs/>
                <w:sz w:val="24"/>
                <w:szCs w:val="24"/>
                <w:rtl/>
              </w:rPr>
            </w:pPr>
            <w:r w:rsidRPr="00C12F84">
              <w:rPr>
                <w:rStyle w:val="Strong"/>
                <w:rFonts w:cs="B Titr" w:hint="cs"/>
                <w:b w:val="0"/>
                <w:bCs/>
                <w:sz w:val="24"/>
                <w:szCs w:val="24"/>
                <w:rtl/>
              </w:rPr>
              <w:t>فرآیند</w:t>
            </w:r>
            <w:r w:rsidR="004959A0" w:rsidRPr="00C12F84">
              <w:rPr>
                <w:rStyle w:val="Strong"/>
                <w:rFonts w:cs="B Titr" w:hint="cs"/>
                <w:b w:val="0"/>
                <w:bCs/>
                <w:sz w:val="24"/>
                <w:szCs w:val="24"/>
                <w:rtl/>
              </w:rPr>
              <w:t>ها</w:t>
            </w:r>
          </w:p>
        </w:tc>
      </w:tr>
      <w:tr w:rsidR="00A62BE2" w:rsidRPr="00F253DA" w:rsidTr="00C12F84">
        <w:trPr>
          <w:trHeight w:val="20"/>
        </w:trPr>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rsidR="00A62BE2" w:rsidRPr="00C12F84" w:rsidRDefault="00A62BE2" w:rsidP="00C12F84">
            <w:pPr>
              <w:jc w:val="center"/>
              <w:rPr>
                <w:rFonts w:cs="B Titr"/>
                <w:rtl/>
                <w:lang w:bidi="ar-SA"/>
              </w:rPr>
            </w:pPr>
            <w:r w:rsidRPr="00C12F84">
              <w:rPr>
                <w:rFonts w:cs="B Titr" w:hint="cs"/>
                <w:rtl/>
                <w:lang w:bidi="ar-SA"/>
              </w:rPr>
              <w:t>خدمات</w:t>
            </w:r>
            <w:r w:rsidRPr="00C12F84">
              <w:rPr>
                <w:rFonts w:cs="B Titr"/>
                <w:rtl/>
                <w:lang w:bidi="ar-SA"/>
              </w:rPr>
              <w:t xml:space="preserve"> </w:t>
            </w:r>
            <w:r w:rsidRPr="00C12F84">
              <w:rPr>
                <w:rFonts w:cs="B Titr" w:hint="cs"/>
                <w:rtl/>
                <w:lang w:bidi="ar-SA"/>
              </w:rPr>
              <w:t>امور</w:t>
            </w:r>
            <w:r w:rsidRPr="00C12F84">
              <w:rPr>
                <w:rFonts w:cs="B Titr"/>
                <w:rtl/>
                <w:lang w:bidi="ar-SA"/>
              </w:rPr>
              <w:t xml:space="preserve"> </w:t>
            </w:r>
            <w:r w:rsidRPr="00C12F84">
              <w:rPr>
                <w:rFonts w:cs="B Titr" w:hint="cs"/>
                <w:rtl/>
                <w:lang w:bidi="ar-SA"/>
              </w:rPr>
              <w:t>مدیریت</w:t>
            </w:r>
            <w:r w:rsidRPr="00C12F84">
              <w:rPr>
                <w:rFonts w:cs="B Titr"/>
                <w:rtl/>
                <w:lang w:bidi="ar-SA"/>
              </w:rPr>
              <w:t xml:space="preserve"> </w:t>
            </w:r>
            <w:r w:rsidRPr="00C12F84">
              <w:rPr>
                <w:rFonts w:cs="B Titr" w:hint="cs"/>
                <w:rtl/>
                <w:lang w:bidi="ar-SA"/>
              </w:rPr>
              <w:t>بحران</w:t>
            </w:r>
            <w:r w:rsidRPr="00C12F84">
              <w:rPr>
                <w:rFonts w:cs="B Titr"/>
                <w:rtl/>
                <w:lang w:bidi="ar-SA"/>
              </w:rPr>
              <w:t xml:space="preserve"> </w:t>
            </w:r>
            <w:r w:rsidRPr="00C12F84">
              <w:rPr>
                <w:rFonts w:cs="B Titr" w:hint="cs"/>
                <w:rtl/>
                <w:lang w:bidi="ar-SA"/>
              </w:rPr>
              <w:t>در</w:t>
            </w:r>
            <w:r w:rsidRPr="00C12F84">
              <w:rPr>
                <w:rFonts w:cs="B Titr"/>
                <w:rtl/>
                <w:lang w:bidi="ar-SA"/>
              </w:rPr>
              <w:t xml:space="preserve"> </w:t>
            </w:r>
            <w:r w:rsidRPr="00C12F84">
              <w:rPr>
                <w:rFonts w:cs="B Titr" w:hint="cs"/>
                <w:rtl/>
                <w:lang w:bidi="ar-SA"/>
              </w:rPr>
              <w:t>استان</w:t>
            </w:r>
            <w:r w:rsidRPr="00C12F84">
              <w:rPr>
                <w:rFonts w:cs="B Titr"/>
                <w:rtl/>
                <w:lang w:bidi="ar-SA"/>
              </w:rPr>
              <w:t xml:space="preserve"> (10012164000)</w:t>
            </w:r>
          </w:p>
          <w:p w:rsidR="00A62BE2" w:rsidRPr="00742179" w:rsidRDefault="00A62BE2" w:rsidP="006935E5">
            <w:pPr>
              <w:rPr>
                <w:rtl/>
                <w:lang w:bidi="ar-SA"/>
              </w:rPr>
            </w:pPr>
          </w:p>
        </w:tc>
        <w:tc>
          <w:tcPr>
            <w:tcW w:w="1275" w:type="dxa"/>
            <w:vMerge w:val="restart"/>
            <w:tcBorders>
              <w:top w:val="nil"/>
              <w:left w:val="nil"/>
              <w:right w:val="single" w:sz="8" w:space="0" w:color="auto"/>
            </w:tcBorders>
            <w:shd w:val="clear" w:color="auto" w:fill="auto"/>
            <w:vAlign w:val="center"/>
            <w:hideMark/>
          </w:tcPr>
          <w:p w:rsidR="00A62BE2" w:rsidRPr="00F253DA" w:rsidRDefault="00A62BE2" w:rsidP="006935E5">
            <w:pPr>
              <w:rPr>
                <w:rtl/>
                <w:lang w:bidi="ar-SA"/>
              </w:rPr>
            </w:pPr>
            <w:r w:rsidRPr="00F253DA">
              <w:rPr>
                <w:rFonts w:ascii="Cambria" w:hAnsi="Cambria" w:cs="Cambria" w:hint="cs"/>
                <w:rtl/>
                <w:lang w:bidi="ar-SA"/>
              </w:rPr>
              <w:t> </w:t>
            </w: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پیگیری اجرای مصوبات و تصمیمات شورای عالی و شورای هماهنگی مدیریت بحران کشور و استان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تشكيل جلسات شوراي هماهنگي مديريت بحران استان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ایجاد هماهنگی بین شورای هماهنگی مدیریت بحران شهرستان ها و سازمان های مسئول امور تخصصی در مدیریت بحران و ارزیابی فعالیت آنها</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صدور اطلاعیه‌ها و هشدارهای سریع در بحران و حوادث غیرمترقبه استان</w:t>
            </w:r>
            <w:r w:rsidR="005C03AF" w:rsidRPr="00C12F84">
              <w:rPr>
                <w:rFonts w:hint="cs"/>
                <w:b/>
                <w:bCs w:val="0"/>
                <w:rtl/>
              </w:rPr>
              <w:t>(10012164101)</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هماهنگی با دستگاه های اجرایی استان هنگام وقوع بحران</w:t>
            </w:r>
            <w:r w:rsidR="0071724F" w:rsidRPr="00C12F84">
              <w:rPr>
                <w:rFonts w:hint="cs"/>
                <w:b/>
                <w:bCs w:val="0"/>
                <w:rtl/>
              </w:rPr>
              <w:t>(10012164102)</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ارائه گزارش مخاطرات و خسارات ناشی از وقوع حوادث غیرمترقبه</w:t>
            </w:r>
            <w:r w:rsidR="0071724F" w:rsidRPr="00C12F84">
              <w:rPr>
                <w:rFonts w:hint="cs"/>
                <w:b/>
                <w:bCs w:val="0"/>
                <w:rtl/>
              </w:rPr>
              <w:t>(10012164103)</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پرداخت خسارات ناشی از حوادت غیرمرقبه و بحران های استان</w:t>
            </w:r>
            <w:r w:rsidR="0071724F" w:rsidRPr="00C12F84">
              <w:rPr>
                <w:rFonts w:hint="cs"/>
                <w:b/>
                <w:bCs w:val="0"/>
                <w:rtl/>
              </w:rPr>
              <w:t>(19092164104)</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ثبت گزارش تکميلي مخاطرات و خسارات ناشي از آن در سامانه الکترونيکي</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پیگیری و نظارت بر پرداخت خسارات ناشی از حوادث غیرمترقبه و بحران های استان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نظارت بر پایگاه‌های مدیریت بحران در سطح شهرستان‌های تابعه استان</w:t>
            </w:r>
            <w:r w:rsidR="0071724F" w:rsidRPr="00C12F84">
              <w:rPr>
                <w:rFonts w:hint="cs"/>
                <w:b/>
                <w:bCs w:val="0"/>
                <w:rtl/>
              </w:rPr>
              <w:t>(10012164100)</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انجام هماهنگی های لازم برای در اختیار گرفتن کلیه امکانات و ظرفیت های سازمان های دولتی و نهادهای عمومی غیردولتی و نیروهای مسلح به منظور مدیریت بحران استان و استان های معین در طول زمان مقابله با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هماهنگی به منظور تشکیل فعال هسته های در مناطق مستعد حوادث و استفاده از توان نیروهای موجود در استان و حضور مداوم در فعالیت های تخصصی مدیریت بحران به ویژه امداد و نجات</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هماهنگی به منظور ارائه خدمات و پیش آگاهی های لازم در خصوص تغییرات فیزیکی، زمینی، هوایی و نظائر آن به واحدهای استانی و شهرستانی دستگاه های اجرایی جهت کاهش خسارات و اثرات نامطلوب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اعزام گروه های کارشناسی به نقاط مختلف استان به هنگام بروز حوادث و سوانح به منظور تهیه گزارشهای لازم با همکاری ادارات و سازمان ها و نهادهای ذیربط و ارائه به سازمان مدیریت بحران کشور</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انجام امور پشتیبانی ، تدارکاتی و حمایت ستادهای شهرستانی و منطقه ای در مناطق آسیب دیده از طریق امکانات استان و شهرستان و سایر بخش ها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ایجاد هماهنگی و برنامه ریزی های لازم در زمینه امور آتش نشانی بمنظور ارتقاء کمی و کیفی ماشین آلات و لوازم و تجهیزات آتش نشانی ، مدیریت نیروی انسانی ، امور امدادی و خدمات ایمنی در سطح استان با همکاری شهرداریها و دهیاری های استان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حمایت از انجام امور مطالعاتی، تحقیقاتی و پژوهش های کاربردی در زمینه مدیریت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مدیریت شبکه اطلاعات مدیریت بحران ( شامل سیستم اطلاع رسانی و هشدار ) استان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طراحی و راه اندازی شبکه اطلاع رسانی مناسب به منظور ایجاد ارتباط میان سازمانی و اطلاع رسانی به عموم مردم در خصوص بحران های احتمالی در استان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ارائه گزارش روند اقدامات شورای هماهنگی مدیریت بحران استان و شهرستان ها و کارگروه های تخصصی آن به شورای مدیریت بحران استان و سازمان مدیریت بحران کشور</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بررسی نیازهای اعتباری مدیریت بحران استان و شهرستان ها در مراحل چهارگانه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ابلاغ و نظارت بر هزينه كرد اعتبارات</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بررسی پروژه ها و طرح های اولویت دار مرتبط با اقدامات مدیریت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تهیه طرح های جامع مدیریت کاهش خطرپذیری به جای مدیریت بحران در سطح استانی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هماهنگی و نظارت در زمینه ایجاد و گسترش سیستم های مؤثر پیشگیری، مقاوم سازی و بهسازی لرزه ای ساختمان ها، زیرساخت ها و ابنیه و شریان های حیاتی و مهم و بازسازی و بهسازی بافت های فرسوده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پیشگیری و ارتقا سطح آمادگی استان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پیگیری اجرای برنامه های آموزشی مرتبط با بروز بحران ها و حوادث غیر مترقبه برای اعضاء شورای هماهنگی استانی و شهرستانی بمنظور ارتقاء مهارت های فنی مدیریت بحران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پیگیری توسعه امور بیمه در بخش های مختلف ، سازمان ها و تاسیسات دولتی ، اماکن مسکونی ، تجاری و بخش کشاورزی و دامی و نظارت عالیه بر عملکرد بیمه ها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پیگیری تشکیل تیم های امداد ونجات شهرستان ها و بخش ها از طریق جمعیت هلال احمر برای افزایش سطح آمادگی استان و شهرستان ها</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هماهنگي با بخش هاي خصوصي و تعاوني در شرايط اضطراري هنگام وقوع حوادث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تهيه برنامه و سازو كارهاي كاهش خطر سوانح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انتقال ،تشخيص هويت و تدفين متوفيان ناشي از وقوع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تشخيص وقوع بحران و اعلام به دستگاه هاي ذيربط</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افزایش آگاهی ها ی عمومی و گسترش فرهنگ ایمنی و دانش مدیریت بحران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بررسی مستمر به منظور شناخت مخاطرات طبیعی استان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مستند سازی و تجزیه و تحلیل اطلاعات مربوط به حوادث و اطلاعات مورد نیاز برای برنامه ریزی و مدیریت حادثه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انتظام امور و تامين امنيت جاني و مالي مردم و سازمان هاي مسئول در شرايط اضطرار و اعمال مديريت ترافيك در شهرهاي آسيب ديده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بررسی مسائل و مشکلات انعکاس یافته از سوی شهرستانها و دستگاه های مجری طرح ها و پروژه های بازسازی و نوسازی مناطق آسیب دیده و انجام اقدامات لازم برای رفع آنها با همکاری واحد های استانی دستگاه های اجرائی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مدیریت و نظارت بر کنترل جمعیت حیوانات ناقل بیماری به انسان</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به کار گیری امکانات موسسات عمومی غیر دولتی در مقابله با بحران ها</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برنامه ریزی فرهنگی، پژوهشی، آموزشی، تبلیغاتی، اطلاع رسانی، تمرینی و مانور در مراحل آمادگی و مقابله با حوادث و سوانح غیر مترقبه در استان مبتنی بر طرح جامع کشور</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پيگيري درخواست هاي دفتر بازرسي و پاسخگويي به شكايات سازمان مديريت بحران كشور</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هماهنگی لازم جهت استفاده بهینه از ظرفیت های واحدهای استانی دستگاههای دولتی و غیردولتی و نیروهای مسلح استان به منظور پیش بینی و پیشگیری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نظارت براجرای پروژه های عمرانی دستگاههای اجرایی درسطح جزایر</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single" w:sz="8" w:space="0" w:color="auto"/>
              <w:right w:val="single" w:sz="8" w:space="0" w:color="auto"/>
            </w:tcBorders>
            <w:vAlign w:val="center"/>
            <w:hideMark/>
          </w:tcPr>
          <w:p w:rsidR="00A62BE2" w:rsidRPr="00F253DA" w:rsidRDefault="00A62BE2" w:rsidP="006935E5">
            <w:pPr>
              <w:rPr>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برنامه ریزی و اجرای مانور در مراحل آمادگی و مقابله با حوادث و سوانح غیر مترقبه در استان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نظارت و ارزیابی عملکرد دستگاه های اجرایی استان در حوزه مدیریت بحران </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نظارت بر عملکرد جلسات ستاد پیشگیری، هماهنگی و فرماندهی عملیات پاسخ به بحران شهرستان‌ها و ارزیابی فعالیت آنها</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آموزش مدیریت بحران ویژه تشکل های مردمی و نهادهای غیر دولتی و نیروهای بسیج و داوطلب مردمی</w:t>
            </w:r>
            <w:r w:rsidR="009677CF" w:rsidRPr="00C12F84">
              <w:rPr>
                <w:rFonts w:hint="cs"/>
                <w:b/>
                <w:bCs w:val="0"/>
                <w:rtl/>
              </w:rPr>
              <w:t xml:space="preserve"> دراستان (18052172102)</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آموزش و توانمندسازی مدیریت بحران ویژه فرمانداری‌ها، بخشداری‌ها و دهیاری‌ها</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آمادگي به منظور مواجهه با مخاطرات و حوادث غير مترقبه طبيعي و انسان ساخت</w:t>
            </w:r>
          </w:p>
        </w:tc>
      </w:tr>
      <w:tr w:rsidR="00A62BE2" w:rsidRPr="00F253DA" w:rsidTr="00C12F84">
        <w:trPr>
          <w:trHeight w:val="20"/>
        </w:trPr>
        <w:tc>
          <w:tcPr>
            <w:tcW w:w="1375" w:type="dxa"/>
            <w:vMerge/>
            <w:tcBorders>
              <w:top w:val="nil"/>
              <w:left w:val="single" w:sz="8" w:space="0" w:color="auto"/>
              <w:bottom w:val="single" w:sz="8" w:space="0" w:color="000000"/>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مقابله به منظور انجام اقدامات و ارائه خدمات اضطراری</w:t>
            </w:r>
          </w:p>
        </w:tc>
      </w:tr>
      <w:tr w:rsidR="00A62BE2" w:rsidRPr="00F253DA" w:rsidTr="00C12F84">
        <w:trPr>
          <w:trHeight w:val="20"/>
        </w:trPr>
        <w:tc>
          <w:tcPr>
            <w:tcW w:w="1375" w:type="dxa"/>
            <w:vMerge/>
            <w:tcBorders>
              <w:top w:val="nil"/>
              <w:left w:val="single" w:sz="8" w:space="0" w:color="auto"/>
              <w:right w:val="single" w:sz="8" w:space="0" w:color="auto"/>
            </w:tcBorders>
            <w:vAlign w:val="center"/>
            <w:hideMark/>
          </w:tcPr>
          <w:p w:rsidR="00A62BE2" w:rsidRPr="00F253DA" w:rsidRDefault="00A62BE2" w:rsidP="006935E5">
            <w:pPr>
              <w:rPr>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بازسازي و بازتواني مناطق و افراد آسيب ديده</w:t>
            </w:r>
          </w:p>
        </w:tc>
      </w:tr>
      <w:tr w:rsidR="00A62BE2" w:rsidRPr="00F253DA" w:rsidTr="00C12F84">
        <w:trPr>
          <w:trHeight w:val="20"/>
        </w:trPr>
        <w:tc>
          <w:tcPr>
            <w:tcW w:w="1375" w:type="dxa"/>
            <w:vMerge w:val="restart"/>
            <w:tcBorders>
              <w:left w:val="single" w:sz="8" w:space="0" w:color="auto"/>
              <w:bottom w:val="single" w:sz="4"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تهيه و توزيع پوستر يا بروشور در خصوص مباحث مديريت بحران</w:t>
            </w:r>
          </w:p>
        </w:tc>
      </w:tr>
      <w:tr w:rsidR="00A62BE2" w:rsidRPr="00F253DA" w:rsidTr="00C12F84">
        <w:trPr>
          <w:trHeight w:val="20"/>
        </w:trPr>
        <w:tc>
          <w:tcPr>
            <w:tcW w:w="1375"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شركت در كارگروه ها</w:t>
            </w:r>
          </w:p>
        </w:tc>
      </w:tr>
      <w:tr w:rsidR="00A62BE2" w:rsidRPr="00F253DA" w:rsidTr="00C12F84">
        <w:trPr>
          <w:trHeight w:val="20"/>
        </w:trPr>
        <w:tc>
          <w:tcPr>
            <w:tcW w:w="1375"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نظارت بر عملكرد كارگروه هاي استاني، شوراي مديريت بحران شهرستان ها، فرمانداريها و شهرداري ها ويژه مديريت بحران</w:t>
            </w:r>
          </w:p>
        </w:tc>
      </w:tr>
      <w:tr w:rsidR="00A62BE2" w:rsidRPr="00F253DA" w:rsidTr="00C12F84">
        <w:trPr>
          <w:trHeight w:val="20"/>
        </w:trPr>
        <w:tc>
          <w:tcPr>
            <w:tcW w:w="1375"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1275" w:type="dxa"/>
            <w:vMerge/>
            <w:tcBorders>
              <w:left w:val="nil"/>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8"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فرآیند پيش بيني و پيش گيري از وقوع مخاطرات و حوادث غير مترقبه طبيعي و انسان ساخت</w:t>
            </w:r>
          </w:p>
        </w:tc>
      </w:tr>
      <w:tr w:rsidR="00A62BE2" w:rsidRPr="00F253DA" w:rsidTr="00C12F84">
        <w:trPr>
          <w:trHeight w:val="917"/>
        </w:trPr>
        <w:tc>
          <w:tcPr>
            <w:tcW w:w="1375"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1275" w:type="dxa"/>
            <w:vMerge/>
            <w:tcBorders>
              <w:left w:val="nil"/>
              <w:bottom w:val="single" w:sz="4" w:space="0" w:color="auto"/>
              <w:right w:val="single" w:sz="8" w:space="0" w:color="auto"/>
            </w:tcBorders>
            <w:shd w:val="clear" w:color="auto" w:fill="auto"/>
            <w:vAlign w:val="center"/>
            <w:hideMark/>
          </w:tcPr>
          <w:p w:rsidR="00A62BE2" w:rsidRPr="00F253DA" w:rsidRDefault="00A62BE2" w:rsidP="006935E5">
            <w:pPr>
              <w:rPr>
                <w:rtl/>
                <w:lang w:bidi="ar-SA"/>
              </w:rPr>
            </w:pPr>
          </w:p>
        </w:tc>
        <w:tc>
          <w:tcPr>
            <w:tcW w:w="7797" w:type="dxa"/>
            <w:tcBorders>
              <w:top w:val="nil"/>
              <w:left w:val="nil"/>
              <w:bottom w:val="single" w:sz="4" w:space="0" w:color="auto"/>
              <w:right w:val="single" w:sz="8" w:space="0" w:color="auto"/>
            </w:tcBorders>
            <w:shd w:val="clear" w:color="auto" w:fill="auto"/>
            <w:hideMark/>
          </w:tcPr>
          <w:p w:rsidR="00A62BE2" w:rsidRPr="00C12F84" w:rsidRDefault="00A62BE2" w:rsidP="006B3156">
            <w:pPr>
              <w:pStyle w:val="ListParagraph"/>
              <w:numPr>
                <w:ilvl w:val="0"/>
                <w:numId w:val="4"/>
              </w:numPr>
              <w:ind w:left="459" w:hanging="425"/>
              <w:jc w:val="lowKashida"/>
              <w:rPr>
                <w:b/>
                <w:bCs w:val="0"/>
                <w:rtl/>
              </w:rPr>
            </w:pPr>
            <w:r w:rsidRPr="00C12F84">
              <w:rPr>
                <w:rFonts w:hint="cs"/>
                <w:b/>
                <w:bCs w:val="0"/>
                <w:rtl/>
              </w:rPr>
              <w:t xml:space="preserve">فرآیند تعیین اولویت شهرها از نظر مبارزه با خطرات ناشی از سیل و بلایای طبیعی برای تخصیص اعتبارات لازم </w:t>
            </w:r>
          </w:p>
        </w:tc>
      </w:tr>
    </w:tbl>
    <w:p w:rsidR="00600190" w:rsidRDefault="00600190" w:rsidP="006935E5">
      <w:r>
        <w:br w:type="page"/>
      </w:r>
    </w:p>
    <w:p w:rsidR="00113735" w:rsidRPr="00F77EAE" w:rsidRDefault="00C12F84" w:rsidP="00C12F84">
      <w:pPr>
        <w:pStyle w:val="Heading1"/>
        <w:rPr>
          <w:color w:val="002060"/>
          <w:sz w:val="72"/>
          <w:szCs w:val="72"/>
        </w:rPr>
      </w:pPr>
      <w:bookmarkStart w:id="12" w:name="_Toc166327017"/>
      <w:r w:rsidRPr="00F77EAE">
        <w:rPr>
          <w:rFonts w:hint="cs"/>
          <w:color w:val="002060"/>
          <w:sz w:val="72"/>
          <w:szCs w:val="72"/>
          <w:rtl/>
        </w:rPr>
        <w:lastRenderedPageBreak/>
        <w:t xml:space="preserve">معاونت </w:t>
      </w:r>
      <w:r w:rsidR="00BF2BFE" w:rsidRPr="00F77EAE">
        <w:rPr>
          <w:rFonts w:hint="cs"/>
          <w:color w:val="002060"/>
          <w:sz w:val="72"/>
          <w:szCs w:val="72"/>
          <w:rtl/>
        </w:rPr>
        <w:t>امنیتی و انتظامی</w:t>
      </w:r>
      <w:bookmarkEnd w:id="12"/>
    </w:p>
    <w:p w:rsidR="006935E5" w:rsidRDefault="006935E5" w:rsidP="006935E5"/>
    <w:p w:rsidR="00113735" w:rsidRPr="00F77EAE" w:rsidRDefault="00113735" w:rsidP="006B3156">
      <w:pPr>
        <w:pStyle w:val="ListParagraph"/>
        <w:numPr>
          <w:ilvl w:val="0"/>
          <w:numId w:val="22"/>
        </w:numPr>
        <w:rPr>
          <w:rFonts w:cs="B Titr"/>
          <w:color w:val="0070C0"/>
          <w:sz w:val="32"/>
          <w:szCs w:val="32"/>
          <w:rtl/>
        </w:rPr>
      </w:pPr>
      <w:r w:rsidRPr="00F77EAE">
        <w:rPr>
          <w:rFonts w:cs="B Titr" w:hint="cs"/>
          <w:color w:val="0070C0"/>
          <w:sz w:val="32"/>
          <w:szCs w:val="32"/>
          <w:rtl/>
        </w:rPr>
        <w:t>دفتر امور امنیتی و انتظامی</w:t>
      </w:r>
    </w:p>
    <w:p w:rsidR="00113735" w:rsidRPr="00F77EAE" w:rsidRDefault="00113735" w:rsidP="006B3156">
      <w:pPr>
        <w:pStyle w:val="ListParagraph"/>
        <w:numPr>
          <w:ilvl w:val="0"/>
          <w:numId w:val="22"/>
        </w:numPr>
        <w:rPr>
          <w:rFonts w:cs="B Titr"/>
          <w:color w:val="0070C0"/>
          <w:sz w:val="32"/>
          <w:szCs w:val="32"/>
          <w:rtl/>
        </w:rPr>
      </w:pPr>
      <w:r w:rsidRPr="00F77EAE">
        <w:rPr>
          <w:rFonts w:cs="B Titr" w:hint="cs"/>
          <w:color w:val="0070C0"/>
          <w:sz w:val="32"/>
          <w:szCs w:val="32"/>
          <w:rtl/>
        </w:rPr>
        <w:t>دفتر امور اتباع و مهاجرین خارجی</w:t>
      </w:r>
    </w:p>
    <w:p w:rsidR="0037438C" w:rsidRPr="00F77EAE" w:rsidRDefault="00113735" w:rsidP="006B3156">
      <w:pPr>
        <w:pStyle w:val="ListParagraph"/>
        <w:numPr>
          <w:ilvl w:val="0"/>
          <w:numId w:val="22"/>
        </w:numPr>
        <w:rPr>
          <w:rFonts w:cs="B Titr"/>
          <w:color w:val="0070C0"/>
          <w:sz w:val="32"/>
          <w:szCs w:val="32"/>
          <w:rtl/>
        </w:rPr>
      </w:pPr>
      <w:r w:rsidRPr="00F77EAE">
        <w:rPr>
          <w:rFonts w:cs="B Titr" w:hint="cs"/>
          <w:color w:val="0070C0"/>
          <w:sz w:val="32"/>
          <w:szCs w:val="32"/>
          <w:rtl/>
        </w:rPr>
        <w:t>اداره کل پدافند غیر عامل</w:t>
      </w:r>
    </w:p>
    <w:p w:rsidR="00113735" w:rsidRDefault="0037438C" w:rsidP="006935E5">
      <w:pPr>
        <w:rPr>
          <w:rFonts w:cs="B Titr"/>
          <w:color w:val="0070C0"/>
          <w:sz w:val="32"/>
          <w:szCs w:val="32"/>
          <w:rtl/>
        </w:rPr>
      </w:pPr>
      <w:r w:rsidRPr="00F77EAE">
        <w:rPr>
          <w:rFonts w:cs="B Titr"/>
          <w:color w:val="0070C0"/>
          <w:sz w:val="32"/>
          <w:szCs w:val="32"/>
          <w:rtl/>
        </w:rPr>
        <w:br w:type="page"/>
      </w:r>
    </w:p>
    <w:p w:rsidR="00F77EAE" w:rsidRPr="00F77EAE" w:rsidRDefault="00F77EAE" w:rsidP="00F77EAE">
      <w:pPr>
        <w:jc w:val="center"/>
        <w:rPr>
          <w:rFonts w:cs="B Titr"/>
          <w:color w:val="000000" w:themeColor="text1"/>
          <w:sz w:val="32"/>
          <w:szCs w:val="32"/>
          <w:rtl/>
        </w:rPr>
      </w:pPr>
      <w:r w:rsidRPr="00F77EAE">
        <w:rPr>
          <w:rFonts w:cs="B Titr" w:hint="cs"/>
          <w:color w:val="000000" w:themeColor="text1"/>
          <w:sz w:val="32"/>
          <w:szCs w:val="32"/>
          <w:rtl/>
        </w:rPr>
        <w:lastRenderedPageBreak/>
        <w:t>نمودار تعداد فرایندهای معاونت امنیتی و انتظامی</w:t>
      </w: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r w:rsidRPr="00F77EAE">
        <w:rPr>
          <w:rFonts w:cs="B Titr"/>
          <w:noProof/>
          <w:color w:val="0070C0"/>
          <w:sz w:val="32"/>
          <w:szCs w:val="32"/>
          <w:lang w:bidi="ar-SA"/>
        </w:rPr>
        <w:drawing>
          <wp:anchor distT="0" distB="0" distL="114300" distR="114300" simplePos="0" relativeHeight="251685888" behindDoc="0" locked="0" layoutInCell="1" allowOverlap="1" wp14:anchorId="1B49B3CD" wp14:editId="7583896D">
            <wp:simplePos x="0" y="0"/>
            <wp:positionH relativeFrom="column">
              <wp:posOffset>18661</wp:posOffset>
            </wp:positionH>
            <wp:positionV relativeFrom="paragraph">
              <wp:posOffset>39602</wp:posOffset>
            </wp:positionV>
            <wp:extent cx="6605905" cy="5290457"/>
            <wp:effectExtent l="0" t="0" r="4445" b="571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F77EAE" w:rsidRDefault="00F77EAE" w:rsidP="006935E5">
      <w:pPr>
        <w:rPr>
          <w:rFonts w:cs="B Titr"/>
          <w:color w:val="0070C0"/>
          <w:sz w:val="32"/>
          <w:szCs w:val="32"/>
          <w:rtl/>
        </w:rPr>
      </w:pPr>
    </w:p>
    <w:p w:rsidR="00AC79E1" w:rsidRPr="00AC79E1" w:rsidRDefault="00113735" w:rsidP="006935E5">
      <w:pPr>
        <w:pStyle w:val="Heading2"/>
        <w:rPr>
          <w:rtl/>
        </w:rPr>
      </w:pPr>
      <w:bookmarkStart w:id="13" w:name="_Toc166327018"/>
      <w:r w:rsidRPr="00742179">
        <w:rPr>
          <w:rFonts w:hint="cs"/>
          <w:rtl/>
        </w:rPr>
        <w:t>دفتر امور امنیتی و انتظامی</w:t>
      </w:r>
      <w:bookmarkEnd w:id="13"/>
    </w:p>
    <w:tbl>
      <w:tblPr>
        <w:bidiVisual/>
        <w:tblW w:w="0" w:type="auto"/>
        <w:tblLayout w:type="fixed"/>
        <w:tblLook w:val="04A0" w:firstRow="1" w:lastRow="0" w:firstColumn="1" w:lastColumn="0" w:noHBand="0" w:noVBand="1"/>
      </w:tblPr>
      <w:tblGrid>
        <w:gridCol w:w="1526"/>
        <w:gridCol w:w="1418"/>
        <w:gridCol w:w="7513"/>
      </w:tblGrid>
      <w:tr w:rsidR="00AC79E1" w:rsidRPr="00F8463F" w:rsidTr="00C76860">
        <w:trPr>
          <w:trHeight w:val="532"/>
          <w:tblHeader/>
        </w:trPr>
        <w:tc>
          <w:tcPr>
            <w:tcW w:w="10457" w:type="dxa"/>
            <w:gridSpan w:val="3"/>
            <w:vMerge w:val="restart"/>
            <w:tcBorders>
              <w:top w:val="single" w:sz="4" w:space="0" w:color="auto"/>
              <w:left w:val="single" w:sz="4" w:space="0" w:color="auto"/>
              <w:right w:val="single" w:sz="4" w:space="0" w:color="auto"/>
            </w:tcBorders>
            <w:shd w:val="clear" w:color="000000" w:fill="BDD6EE"/>
            <w:vAlign w:val="center"/>
          </w:tcPr>
          <w:p w:rsidR="00AC79E1" w:rsidRPr="008B0085" w:rsidRDefault="00AC79E1" w:rsidP="008B0085">
            <w:pPr>
              <w:jc w:val="center"/>
              <w:rPr>
                <w:rFonts w:cs="B Titr"/>
              </w:rPr>
            </w:pPr>
            <w:r w:rsidRPr="008B0085">
              <w:rPr>
                <w:rFonts w:cs="B Titr" w:hint="cs"/>
                <w:rtl/>
              </w:rPr>
              <w:t>عناوین خدمات و فرآیندهای حوزه سیاسی و اجتماعی</w:t>
            </w:r>
          </w:p>
          <w:p w:rsidR="0019591F" w:rsidRPr="008B0085" w:rsidRDefault="00AC79E1" w:rsidP="008B0085">
            <w:pPr>
              <w:jc w:val="center"/>
              <w:rPr>
                <w:rFonts w:cs="B Titr"/>
                <w:rtl/>
              </w:rPr>
            </w:pPr>
            <w:r w:rsidRPr="008B0085">
              <w:rPr>
                <w:rFonts w:cs="B Titr" w:hint="cs"/>
                <w:rtl/>
              </w:rPr>
              <w:t xml:space="preserve">دفتر امور </w:t>
            </w:r>
            <w:r w:rsidR="0019591F" w:rsidRPr="008B0085">
              <w:rPr>
                <w:rFonts w:cs="B Titr" w:hint="cs"/>
                <w:rtl/>
              </w:rPr>
              <w:t>امنیتی و انتظامی</w:t>
            </w:r>
          </w:p>
        </w:tc>
      </w:tr>
      <w:tr w:rsidR="00AC79E1" w:rsidRPr="00F8463F" w:rsidTr="00C76860">
        <w:trPr>
          <w:trHeight w:val="532"/>
          <w:tblHeader/>
        </w:trPr>
        <w:tc>
          <w:tcPr>
            <w:tcW w:w="10457" w:type="dxa"/>
            <w:gridSpan w:val="3"/>
            <w:vMerge/>
            <w:tcBorders>
              <w:left w:val="single" w:sz="4" w:space="0" w:color="auto"/>
              <w:bottom w:val="single" w:sz="4" w:space="0" w:color="auto"/>
              <w:right w:val="single" w:sz="4" w:space="0" w:color="auto"/>
            </w:tcBorders>
            <w:shd w:val="clear" w:color="000000" w:fill="BDD6EE"/>
            <w:vAlign w:val="center"/>
          </w:tcPr>
          <w:p w:rsidR="00AC79E1" w:rsidRPr="008B0085" w:rsidRDefault="00AC79E1" w:rsidP="008B0085">
            <w:pPr>
              <w:jc w:val="center"/>
              <w:rPr>
                <w:rFonts w:cs="B Titr"/>
                <w:rtl/>
              </w:rPr>
            </w:pPr>
          </w:p>
        </w:tc>
      </w:tr>
      <w:tr w:rsidR="00AC79E1" w:rsidRPr="00F8463F" w:rsidTr="00C76860">
        <w:trPr>
          <w:trHeight w:val="20"/>
          <w:tblHeader/>
        </w:trPr>
        <w:tc>
          <w:tcPr>
            <w:tcW w:w="1526" w:type="dxa"/>
            <w:tcBorders>
              <w:top w:val="nil"/>
              <w:left w:val="single" w:sz="4" w:space="0" w:color="auto"/>
              <w:bottom w:val="single" w:sz="4" w:space="0" w:color="auto"/>
              <w:right w:val="single" w:sz="4" w:space="0" w:color="auto"/>
            </w:tcBorders>
            <w:shd w:val="clear" w:color="000000" w:fill="BDD6EE"/>
            <w:vAlign w:val="center"/>
            <w:hideMark/>
          </w:tcPr>
          <w:p w:rsidR="00AC79E1" w:rsidRPr="00C76860" w:rsidRDefault="00AC79E1" w:rsidP="008B0085">
            <w:pPr>
              <w:jc w:val="center"/>
              <w:rPr>
                <w:rFonts w:cs="B Titr"/>
                <w:sz w:val="24"/>
                <w:szCs w:val="24"/>
                <w:rtl/>
              </w:rPr>
            </w:pPr>
            <w:r w:rsidRPr="00C76860">
              <w:rPr>
                <w:rFonts w:cs="B Titr" w:hint="cs"/>
                <w:sz w:val="24"/>
                <w:szCs w:val="24"/>
                <w:rtl/>
              </w:rPr>
              <w:t>خدمت کلان</w:t>
            </w:r>
          </w:p>
        </w:tc>
        <w:tc>
          <w:tcPr>
            <w:tcW w:w="1418" w:type="dxa"/>
            <w:tcBorders>
              <w:top w:val="nil"/>
              <w:left w:val="single" w:sz="4" w:space="0" w:color="auto"/>
              <w:bottom w:val="single" w:sz="4" w:space="0" w:color="auto"/>
              <w:right w:val="single" w:sz="4" w:space="0" w:color="auto"/>
            </w:tcBorders>
            <w:shd w:val="clear" w:color="000000" w:fill="BDD6EE"/>
            <w:vAlign w:val="center"/>
            <w:hideMark/>
          </w:tcPr>
          <w:p w:rsidR="00AC79E1" w:rsidRPr="00C76860" w:rsidRDefault="00AC79E1" w:rsidP="008B0085">
            <w:pPr>
              <w:jc w:val="center"/>
              <w:rPr>
                <w:rFonts w:cs="B Titr"/>
                <w:sz w:val="24"/>
                <w:szCs w:val="24"/>
                <w:rtl/>
              </w:rPr>
            </w:pPr>
            <w:r w:rsidRPr="00C76860">
              <w:rPr>
                <w:rFonts w:cs="B Titr" w:hint="cs"/>
                <w:sz w:val="24"/>
                <w:szCs w:val="24"/>
                <w:rtl/>
              </w:rPr>
              <w:t>زیر خدمت</w:t>
            </w:r>
          </w:p>
        </w:tc>
        <w:tc>
          <w:tcPr>
            <w:tcW w:w="7513" w:type="dxa"/>
            <w:tcBorders>
              <w:top w:val="nil"/>
              <w:left w:val="single" w:sz="4" w:space="0" w:color="auto"/>
              <w:bottom w:val="single" w:sz="4" w:space="0" w:color="auto"/>
              <w:right w:val="single" w:sz="4" w:space="0" w:color="auto"/>
            </w:tcBorders>
            <w:shd w:val="clear" w:color="000000" w:fill="BDD6EE"/>
            <w:noWrap/>
            <w:vAlign w:val="center"/>
            <w:hideMark/>
          </w:tcPr>
          <w:p w:rsidR="00AC79E1" w:rsidRPr="00C76860" w:rsidRDefault="00AC79E1" w:rsidP="008B0085">
            <w:pPr>
              <w:jc w:val="center"/>
              <w:rPr>
                <w:rFonts w:cs="B Titr"/>
                <w:sz w:val="24"/>
                <w:szCs w:val="24"/>
                <w:rtl/>
              </w:rPr>
            </w:pPr>
            <w:r w:rsidRPr="00C76860">
              <w:rPr>
                <w:rFonts w:cs="B Titr" w:hint="cs"/>
                <w:sz w:val="24"/>
                <w:szCs w:val="24"/>
                <w:rtl/>
              </w:rPr>
              <w:t>فرآیندها</w:t>
            </w:r>
          </w:p>
        </w:tc>
      </w:tr>
      <w:tr w:rsidR="00BB3EDE" w:rsidRPr="00F8463F" w:rsidTr="00C76860">
        <w:trPr>
          <w:trHeight w:val="20"/>
        </w:trPr>
        <w:tc>
          <w:tcPr>
            <w:tcW w:w="1526"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9C222B">
              <w:rPr>
                <w:rFonts w:cs="B Titr" w:hint="cs"/>
                <w:rtl/>
              </w:rPr>
              <w:t>راهبری  و هماهنگی امور امنیتی و انتظامی استان(12062152100)</w:t>
            </w: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p w:rsidR="00BB3EDE" w:rsidRPr="00CC7F42" w:rsidRDefault="00BB3EDE" w:rsidP="00CC7F42">
            <w:pPr>
              <w:jc w:val="center"/>
              <w:rPr>
                <w:rFonts w:cs="B Titr"/>
                <w:sz w:val="24"/>
                <w:szCs w:val="24"/>
              </w:rPr>
            </w:pPr>
            <w:r w:rsidRPr="00CC7F42">
              <w:rPr>
                <w:rFonts w:cs="B Titr" w:hint="cs"/>
                <w:sz w:val="24"/>
                <w:szCs w:val="24"/>
                <w:rtl/>
              </w:rPr>
              <w:t>راهبری ، نظارت و پیگیری</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 راهبری و نظارت بر اجرای مصوبات شورای تامین استان و شهرستان‌ها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 راهبری و نظارت بر اجرای مصوبات کمیسیون‌های تخصصی شورای تامین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انجام امور مربوط به شورای تامین استان و شهرستانها</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تهیه و تنظیم طرح</w:t>
            </w:r>
            <w:r w:rsidRPr="000F042B">
              <w:rPr>
                <w:rFonts w:hint="cs"/>
                <w:b/>
                <w:bCs w:val="0"/>
                <w:rtl/>
              </w:rPr>
              <w:softHyphen/>
              <w:t>ها، نامه</w:t>
            </w:r>
            <w:r w:rsidRPr="000F042B">
              <w:rPr>
                <w:rFonts w:hint="cs"/>
                <w:b/>
                <w:bCs w:val="0"/>
                <w:rtl/>
              </w:rPr>
              <w:softHyphen/>
              <w:t>ها، دستورالعمل</w:t>
            </w:r>
            <w:r w:rsidRPr="000F042B">
              <w:rPr>
                <w:rFonts w:hint="cs"/>
                <w:b/>
                <w:bCs w:val="0"/>
                <w:rtl/>
              </w:rPr>
              <w:softHyphen/>
              <w:t>ها و صورتجلسات مرتبط با شورای تامین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فرآیندانجام امورمربوط به دبیرخانه شتا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راهبری و نظارت بر اجرای مصوبات کمیته</w:t>
            </w:r>
            <w:r w:rsidRPr="000F042B">
              <w:rPr>
                <w:rFonts w:hint="cs"/>
                <w:b/>
                <w:bCs w:val="0"/>
                <w:rtl/>
              </w:rPr>
              <w:softHyphen/>
              <w:t>ها و کمیسیون</w:t>
            </w:r>
            <w:r w:rsidRPr="000F042B">
              <w:rPr>
                <w:rFonts w:hint="cs"/>
                <w:b/>
                <w:bCs w:val="0"/>
                <w:rtl/>
              </w:rPr>
              <w:softHyphen/>
              <w:t xml:space="preserve">های زیر مجموعه شورای تامین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تهیه و به روزرسانی شناسنامه‌های امنیتی استان و شهرستان‌ها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شناسایی و پیگیری امور مربوط به نقاط بحران خیز و اتخاذ تدابیر و اقدامات پیشگیرانه</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r w:rsidRPr="00CC7F42">
              <w:rPr>
                <w:rFonts w:cs="B Titr" w:hint="cs"/>
                <w:sz w:val="24"/>
                <w:szCs w:val="24"/>
                <w:rtl/>
              </w:rPr>
              <w:t>کمیسیون احراز جانبازی و خسارات امنیتی</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برگزاری جلسات کمیسیون و پیگیری مصوبات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پرداخت خسارت به مردم ناشی از حوادث امنیتی در استان (فوتی</w:t>
            </w:r>
            <w:r w:rsidRPr="000F042B">
              <w:rPr>
                <w:rFonts w:hint="cs"/>
                <w:b/>
                <w:bCs w:val="0"/>
                <w:rtl/>
              </w:rPr>
              <w:softHyphen/>
              <w:t>ها، آسیب دیدگان و خسارت دیدگان)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r w:rsidRPr="00CC7F42">
              <w:rPr>
                <w:rFonts w:cs="B Titr" w:hint="cs"/>
                <w:sz w:val="24"/>
                <w:szCs w:val="24"/>
                <w:rtl/>
              </w:rPr>
              <w:t>انجام امور مربوط به کمیسیون ها</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نظارت وکنترل فرق وگروههای انحرافی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نظارت تردد افراد در مناطق ممنوعه مرزی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برگزاری و راهبری کمیسیون حفاظت از آزمون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انجام امورکمیسیون نظم و امنیت در مسابقات ورزشی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انجام امورکمیسیون نظارت برسلاح ومهمات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انجام امورکمیسیون امنیت و عمران مرز</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انجام امورکمیسیون پیشگیری ومقابله باجعل اسناد ومدارک رسمی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کمیسیون پاکسازی و مین روبی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انجام امورکمیسیون بررسی و اقدام درخصوص جرائم سازمان یافته</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انجام امورکمیسیون امنیت فضاهای مجازی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نظارت برکمیسیون ماده دو بررسی موارد برخورد با مین ومواد منفجره در مناطق جنگی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كميسيون بررسي مصاديق شهادت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فرآیندکمیسیون اعطای امان نامه به افراد نادم (محارب، اشرار، قاچاقچیان، افراد تاثیر گذارضد انقلاب)</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نظارت بر سامانه هاي هوشمند تصويري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فرآیندکمیيسيون امنيت پايدار و كوير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فرآیندکمیسیون برآورد اطلاعات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کمیسیون تبصره 1 ماده 5 قانون جدید چک</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 امور کمیسیون مشارکت مردم در توسعه نظم و امنیت عمومی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امور کمیسیون ایست و بازرسی و گشت</w:t>
            </w:r>
            <w:r w:rsidRPr="000F042B">
              <w:rPr>
                <w:rFonts w:hint="cs"/>
                <w:b/>
                <w:bCs w:val="0"/>
                <w:rtl/>
              </w:rPr>
              <w:softHyphen/>
              <w:t xml:space="preserve">های رضوییون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امورکمیسیون امنیت فضای مجازی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اطلاع رسانی امور امنیتی</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انجام امورشورای اطلاع رسانی امنیت داخلی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کارگروه امنیت وانتظامات حوادث غیر مترقبه</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r w:rsidRPr="00CC7F42">
              <w:rPr>
                <w:rFonts w:cs="B Titr" w:hint="cs"/>
                <w:sz w:val="24"/>
                <w:szCs w:val="24"/>
                <w:rtl/>
              </w:rPr>
              <w:t>امور مربوط به ایست و بازرسی ها</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هماهنگي بين دستگاهها در خصوص پرواز پرنده ها و پهبادها موردي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انجام امور مربوط به شورا</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فرآیندانجام امورمربوط به دبیرخانه شتش</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فرآیندابلاغ مصوبات شورای تامین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فرآیندنظارت برمصوبات شورای تامین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فرآیندنظارت برمصوبات شورای تامین شهرستان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فرآیندتطبیق مصوبات شورای تامین شهرستان ها باقوانین ومقررات، دستورالعمل ها وسیاست های امنیتی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انجام امور مربوط به کمیته ها</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فرآیندانجام امور کمیته فرعی حفاظت از منابع آب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فرآیندانجام امور کمیته امنیت انتخابات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فرآیندانجام امورکمیته پیشگیری از کاربرد سلاح گرم در مراسمات ومناسبات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کمیته امنیتی پیشگیری و مقابله با تروریسم</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انجام امورکمیته پیشگیری از کاربرد سلاح گرم در مراسمات ومناسبات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امور کمیته فنی استقرار و بهره برداری سامانه هوشمند نظارتی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کمیته امنیتی انرژی و کالاهای اساسی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امور کمیته پیشگیری و مقابله با تخلفات اینترنتی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کمیته امنیتی، حفاظتی مترو و حمل و نقل شهری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کمیته امنیتی و انتظامی زندان</w:t>
            </w:r>
            <w:r w:rsidRPr="000F042B">
              <w:rPr>
                <w:rFonts w:hint="cs"/>
                <w:b/>
                <w:bCs w:val="0"/>
                <w:rtl/>
              </w:rPr>
              <w:softHyphen/>
              <w:t>ها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کمیته امنیتی و انتظامی ستاد مدیریت و مقابله با بیماری کرونا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کمیته ساماندهی چگونگی بکارگیری پهپادهای غیرنظامی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صدور مجوز و هماهنگی پرواز پهپادهای غیر نظامی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فرآیندانجام امورکمیته فرعی شورای توسعه و امنیت پایدار شرق و غرب کشور</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کمیته عملیات روانی شورای تامین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کمیته امنیتی شورای تامین (مرتبط با موضوعات حساس امنیتی و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انجام امور مربوط به کارگروه</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فرآیندهماهنگي بين دستگاهها در خصوص پرواز پرنده ها و پهبادها موردي (بدون شناسنامه)</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امور کارگروه تخصصی امنیت و دفاع پدافند غیر عامل</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 xml:space="preserve">مراقبت مستمر بر رویدادهای </w:t>
            </w:r>
            <w:r w:rsidRPr="00CC7F42">
              <w:rPr>
                <w:rFonts w:cs="B Titr" w:hint="cs"/>
                <w:sz w:val="24"/>
                <w:szCs w:val="24"/>
                <w:rtl/>
              </w:rPr>
              <w:lastRenderedPageBreak/>
              <w:t>امنیتی و انتظامی</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lastRenderedPageBreak/>
              <w:t>فرآیند پایش رویدادهای امنیتی و انتظامی به منظور ممانعت از تبدیل آن‌ها به بحران‌های امنیتی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فرآیندنظارت بر اجرای طرح های امنیتی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فرآیندساماندهی مبادی ورودی و خروجی مرزهای زمینی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فرآیندجمع آوری و تجزیه و تحلیل اخبار و گزارشات امنیتی و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فرآیندحل اختلاف بین دستگاه های اجرایی استان با ماهیت امنیتی و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فرآیندتامین امنیت گردشگران خارجی و مقصدهای  گردشگری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فرآینداحراز صلاحيت متقاضيان احداث جايگاههاي سوخت موردي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فرآیندنظارت تردد افراد در مناطق ممنوعه مرزی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فرآیندهماهنگی با دستگاههای حاکمیتی به منظور هماهنگی در تصمیمات امنیتی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فرآیندتجزیه و تحلیل گزارشات امنیتی و انتظامی (مقدماتی و طبقه بندی ) جهت طرح درشورای تامین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فرآیندپیگیری استقرار وایجاد ویا انحلال پست های ایست وبازرسی واحدهای انتظامی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فرآیندشناسایی وپیگیری امورمربوط به نقاط بحران خیز وافراد شرور و سابقه دار و نزاع های دسته جمعی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فرآیندبررسی واقدام درخصوص پیشگیری ازجرایم سازمان یافته ومبارزه با ترویج فرق ضاله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فرآیندمراقبت مستمر بررویدادهای امنیتی وانتظامی به منظورممانعت از تبدیل آنها به بحران وآشوب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r w:rsidRPr="00CC7F42">
              <w:rPr>
                <w:rFonts w:cs="B Titr" w:hint="cs"/>
                <w:sz w:val="24"/>
                <w:szCs w:val="24"/>
                <w:rtl/>
              </w:rPr>
              <w:t>توسعه نظم و امنیت جهت ایجاد امنیت پایدار</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فرآیندتقويت و توسعه نظم عمومي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فرآیندسياستگذاري ،برنامه ريزي و هماهنگي تشكيل كميسيونهاي امور انتظامي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فرآیندتهیه واحصاء آسیب ها وتهدیدات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فرآیندهماهنگي امور اجرايي حفاظت‌ها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فرآیندتهیه اولویت های امنیتی سالانه با ملاحظه تغییر شرایط</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فرآیندتهيه طرح‌هاي امنيتي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فرآیندراهبری و نظارت بر اجرای مصوبات کمیته های زیر مجموعه شورای تامین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پایش رویدادهای امنیتی و انتظامی در فضای واقعی به منظور ممانعت از تبدیل آن‌ها به بحران‌های امنیتی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رصد وضعیت امنیتی، ‌انتظامی،‌ سیاسی و اجتماعی استان تهران بمنظور پیش</w:t>
            </w:r>
            <w:r w:rsidRPr="000F042B">
              <w:rPr>
                <w:rFonts w:hint="cs"/>
                <w:b/>
                <w:bCs w:val="0"/>
                <w:rtl/>
              </w:rPr>
              <w:softHyphen/>
              <w:t>بینی،‌پیشگیری و مدیریت آنها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رصد اوضاع امنیتی، ‌انتظامی،‌ اقتصادی و... در فضای  مجازی و مشاهده روند وقایع و پدیده</w:t>
            </w:r>
            <w:r w:rsidRPr="000F042B">
              <w:rPr>
                <w:rFonts w:hint="cs"/>
                <w:b/>
                <w:bCs w:val="0"/>
                <w:rtl/>
              </w:rPr>
              <w:softHyphen/>
              <w:t>ها با اعلام به موقع و ارائه طرح پیشنهادی برای جلوگیری از امنیتی شدن وقایع</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اطلاع رسانی فوری وقایع مهم به مسئولین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بررس آمار جرائم در سطح استان و برنامه</w:t>
            </w:r>
            <w:r w:rsidRPr="000F042B">
              <w:rPr>
                <w:rFonts w:hint="cs"/>
                <w:b/>
                <w:bCs w:val="0"/>
                <w:rtl/>
              </w:rPr>
              <w:softHyphen/>
              <w:t xml:space="preserve">ریزی برای پیشگیری از افزایش و وقوع جرائم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تهیه و انعکاس اخبار پیامکی مربوط به وقایع امنیتی و انتظامی استان به مسئولین مافوق و وزارت کشور</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احصاء آسیب</w:t>
            </w:r>
            <w:r w:rsidRPr="000F042B">
              <w:rPr>
                <w:rFonts w:hint="cs"/>
                <w:b/>
                <w:bCs w:val="0"/>
                <w:rtl/>
              </w:rPr>
              <w:softHyphen/>
              <w:t>ها و تهدیدات استان به صورت سالانه با ملاحظات تقویم امنیتی و ارائه گزارش های لازم</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تجزیه و تحلیل وضعیت شاخص</w:t>
            </w:r>
            <w:r w:rsidRPr="000F042B">
              <w:rPr>
                <w:rFonts w:hint="cs"/>
                <w:b/>
                <w:bCs w:val="0"/>
                <w:rtl/>
              </w:rPr>
              <w:softHyphen/>
              <w:t>های امنیت در شهرستان</w:t>
            </w:r>
            <w:r w:rsidRPr="000F042B">
              <w:rPr>
                <w:rFonts w:hint="cs"/>
                <w:b/>
                <w:bCs w:val="0"/>
                <w:rtl/>
              </w:rPr>
              <w:softHyphen/>
              <w:t xml:space="preserve">ها بر اساس آمار و اطلاعات بدست آمده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فرآیند بررسی و تحلیل جرائم امنیتی و انتظامی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r w:rsidRPr="00CC7F42">
              <w:rPr>
                <w:rFonts w:cs="B Titr" w:hint="cs"/>
                <w:sz w:val="24"/>
                <w:szCs w:val="24"/>
                <w:rtl/>
              </w:rPr>
              <w:t>ستادها</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 امور ستاد امنیت انتخابات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مدیریت ستاد اربعین حسینی(ع)</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val="restart"/>
            <w:tcBorders>
              <w:top w:val="nil"/>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Pr>
            </w:pPr>
            <w:r w:rsidRPr="00CC7F42">
              <w:rPr>
                <w:rFonts w:cs="B Titr" w:hint="cs"/>
                <w:sz w:val="24"/>
                <w:szCs w:val="24"/>
                <w:rtl/>
              </w:rPr>
              <w:t>هیئت نظارت بر مواد ناریه</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هماهنگی و پیگری امور مربوط به هئیت نظارت بر مواد ناریه و اقلام تحت کنترل</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امورکمیسیون نظارت بر مصرف مواد ناریه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lang w:bidi="ar-SA"/>
              </w:rPr>
            </w:pPr>
          </w:p>
        </w:tc>
        <w:tc>
          <w:tcPr>
            <w:tcW w:w="1418" w:type="dxa"/>
            <w:vMerge/>
            <w:tcBorders>
              <w:left w:val="single" w:sz="4" w:space="0" w:color="auto"/>
              <w:right w:val="single" w:sz="4" w:space="0" w:color="auto"/>
            </w:tcBorders>
            <w:shd w:val="clear" w:color="auto" w:fill="auto"/>
            <w:vAlign w:val="center"/>
            <w:hideMark/>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نظارت و صدور مجوز مواد ناریه صنعتی و تجاری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بازرسی از کلیه محیط</w:t>
            </w:r>
            <w:r w:rsidRPr="000F042B">
              <w:rPr>
                <w:rFonts w:hint="cs"/>
                <w:b/>
                <w:bCs w:val="0"/>
                <w:rtl/>
              </w:rPr>
              <w:softHyphen/>
              <w:t>های پیرامون مرتبط با اماکن و تاسیسات دارای رده حفاظتی و موضوع ابلاغی از سوی شورای امنیت کشور، کلیه محیط</w:t>
            </w:r>
            <w:r w:rsidRPr="000F042B">
              <w:rPr>
                <w:rFonts w:hint="cs"/>
                <w:b/>
                <w:bCs w:val="0"/>
                <w:rtl/>
              </w:rPr>
              <w:softHyphen/>
              <w:t>های پیرامونی مرتبط با سایت</w:t>
            </w:r>
            <w:r w:rsidRPr="000F042B">
              <w:rPr>
                <w:rFonts w:hint="cs"/>
                <w:b/>
                <w:bCs w:val="0"/>
                <w:rtl/>
              </w:rPr>
              <w:softHyphen/>
              <w:t xml:space="preserve">های عملیاتی و آتشباری مواد ناریه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بازدید نوبه</w:t>
            </w:r>
            <w:r w:rsidR="00EC7F08" w:rsidRPr="000F042B">
              <w:rPr>
                <w:b/>
                <w:bCs w:val="0"/>
              </w:rPr>
              <w:t>‌</w:t>
            </w:r>
            <w:r w:rsidRPr="000F042B">
              <w:rPr>
                <w:rFonts w:hint="cs"/>
                <w:b/>
                <w:bCs w:val="0"/>
                <w:rtl/>
              </w:rPr>
              <w:t>ای از انبارهای مواد ناریه، نظارت بر فعالیت آتشباری شرکت</w:t>
            </w:r>
            <w:r w:rsidR="00EC7F08" w:rsidRPr="000F042B">
              <w:rPr>
                <w:b/>
                <w:bCs w:val="0"/>
              </w:rPr>
              <w:t>‌</w:t>
            </w:r>
            <w:r w:rsidRPr="000F042B">
              <w:rPr>
                <w:rFonts w:hint="cs"/>
                <w:b/>
                <w:bCs w:val="0"/>
                <w:rtl/>
              </w:rPr>
              <w:t>های استفاده کننده از مواد ناریه و گزارش تخلفات احتمالی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r w:rsidRPr="00CC7F42">
              <w:rPr>
                <w:rFonts w:cs="B Titr" w:hint="cs"/>
                <w:sz w:val="24"/>
                <w:szCs w:val="24"/>
                <w:rtl/>
              </w:rPr>
              <w:t>خلع سلاح و مهمات</w:t>
            </w: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پیگیری مراحل اجرای قوانین، مصوبات و دستورالعمل</w:t>
            </w:r>
            <w:r w:rsidRPr="000F042B">
              <w:rPr>
                <w:rFonts w:hint="cs"/>
                <w:b/>
                <w:bCs w:val="0"/>
                <w:rtl/>
              </w:rPr>
              <w:softHyphen/>
              <w:t xml:space="preserve">های مربوط به قاچاق سلاح، خلع سلاح و مهمات غیر مجاز در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val="restart"/>
            <w:tcBorders>
              <w:top w:val="nil"/>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r w:rsidRPr="00CC7F42">
              <w:rPr>
                <w:rFonts w:cs="B Titr" w:hint="cs"/>
                <w:sz w:val="24"/>
                <w:szCs w:val="24"/>
                <w:rtl/>
              </w:rPr>
              <w:t>موارد حفاظتی</w:t>
            </w: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حفاظت از شخصيت</w:t>
            </w:r>
            <w:r w:rsidRPr="000F042B">
              <w:rPr>
                <w:rFonts w:hint="cs"/>
                <w:b/>
                <w:bCs w:val="0"/>
                <w:rtl/>
              </w:rPr>
              <w:softHyphen/>
              <w:t xml:space="preserve">ها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فرآیندنظارت و پیگیری امورمربوط به حفاظت مستمراز اماکن و تاسیسات دارای طبقه بندی حساس وحیاتی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کمیسیون حفاظت از شخصیت</w:t>
            </w:r>
            <w:r w:rsidRPr="000F042B">
              <w:rPr>
                <w:rFonts w:hint="cs"/>
                <w:b/>
                <w:bCs w:val="0"/>
                <w:rtl/>
              </w:rPr>
              <w:softHyphen/>
              <w:t>های داخلی و خارجی و اجلاس</w:t>
            </w:r>
            <w:r w:rsidR="00EC7F08" w:rsidRPr="000F042B">
              <w:rPr>
                <w:b/>
                <w:bCs w:val="0"/>
              </w:rPr>
              <w:t>‌</w:t>
            </w:r>
            <w:r w:rsidRPr="000F042B">
              <w:rPr>
                <w:rFonts w:hint="cs"/>
                <w:b/>
                <w:bCs w:val="0"/>
                <w:rtl/>
              </w:rPr>
              <w:t>ها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val="restart"/>
            <w:tcBorders>
              <w:top w:val="nil"/>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r w:rsidRPr="00CC7F42">
              <w:rPr>
                <w:rFonts w:cs="B Titr" w:hint="cs"/>
                <w:sz w:val="24"/>
                <w:szCs w:val="24"/>
                <w:rtl/>
              </w:rPr>
              <w:t>پایش امنیت</w:t>
            </w: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انجام بازرسی و بازدیدهای دوره</w:t>
            </w:r>
            <w:r w:rsidRPr="000F042B">
              <w:rPr>
                <w:rFonts w:hint="cs"/>
                <w:b/>
                <w:bCs w:val="0"/>
                <w:rtl/>
              </w:rPr>
              <w:softHyphen/>
              <w:t>ای از وضعیت پایش تصویری در سطح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پیگری امور مربوط به سامانه</w:t>
            </w:r>
            <w:r w:rsidRPr="000F042B">
              <w:rPr>
                <w:rFonts w:hint="cs"/>
                <w:b/>
                <w:bCs w:val="0"/>
                <w:rtl/>
              </w:rPr>
              <w:softHyphen/>
              <w:t>های پایش تصویری استان اعم از مسایل فنی، اعتباری و قانونی و گزارش مستمر به دستگاه</w:t>
            </w:r>
            <w:r w:rsidRPr="000F042B">
              <w:rPr>
                <w:b/>
                <w:bCs w:val="0"/>
                <w:rtl/>
              </w:rPr>
              <w:softHyphen/>
            </w:r>
            <w:r w:rsidRPr="000F042B">
              <w:rPr>
                <w:rFonts w:hint="cs"/>
                <w:b/>
                <w:bCs w:val="0"/>
                <w:rtl/>
              </w:rPr>
              <w:t>های مربوطه به خصوص وزارت کشور.</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بروز رسانی آمار و اطلاعات مرتبط با پایش تصویری.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انجام پیگیری</w:t>
            </w:r>
            <w:r w:rsidRPr="000F042B">
              <w:rPr>
                <w:b/>
                <w:bCs w:val="0"/>
                <w:rtl/>
              </w:rPr>
              <w:softHyphen/>
            </w:r>
            <w:r w:rsidRPr="000F042B">
              <w:rPr>
                <w:rFonts w:hint="cs"/>
                <w:b/>
                <w:bCs w:val="0"/>
                <w:rtl/>
              </w:rPr>
              <w:t>های لازم به منظور تامین اعتبار پایش تصویری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نظارت بر سامانه</w:t>
            </w:r>
            <w:r w:rsidRPr="000F042B">
              <w:rPr>
                <w:rFonts w:hint="cs"/>
                <w:b/>
                <w:bCs w:val="0"/>
                <w:rtl/>
              </w:rPr>
              <w:softHyphen/>
              <w:t>هاي هوشمند تصويري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val="restart"/>
            <w:tcBorders>
              <w:top w:val="nil"/>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r w:rsidRPr="00CC7F42">
              <w:rPr>
                <w:rFonts w:cs="B Titr" w:hint="cs"/>
                <w:sz w:val="24"/>
                <w:szCs w:val="24"/>
                <w:rtl/>
              </w:rPr>
              <w:t>کمیسیون سرقت</w:t>
            </w: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پیگیری امور مربوط به برگزاری جلسات کمیسیون پیشگیری و مقابله با سرقت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انجام امور کمیسیون پیشگیری و مقابله با سرقت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پیگیری مصوبات مربوط به کمیسیون سرقت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بررسی و پیگیری برگزاری جلسات کمیسیون سرقت شهرستان</w:t>
            </w:r>
            <w:r w:rsidRPr="000F042B">
              <w:rPr>
                <w:rFonts w:hint="cs"/>
                <w:b/>
                <w:bCs w:val="0"/>
                <w:rtl/>
              </w:rPr>
              <w:softHyphen/>
              <w:t xml:space="preserve">ها و دریافت صورتجلسات آنانانجام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پیگیری برای تشکیل مجمع خیرین امنیت ساز در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پیگیری و نظارت بر اجرای مطلوب طرح مشارکت مردمی در توسعه نظم و امنیت عمومی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ارائه پیشنهادات کارشناسی در خصوص نحوه مشارکت مردم در توسعه نظم و امنیت عمومی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val="restart"/>
            <w:tcBorders>
              <w:top w:val="nil"/>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r w:rsidRPr="00CC7F42">
              <w:rPr>
                <w:rFonts w:cs="B Titr" w:hint="cs"/>
                <w:sz w:val="24"/>
                <w:szCs w:val="24"/>
                <w:rtl/>
              </w:rPr>
              <w:t>رصد نارضایتی های عمومی</w:t>
            </w: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برگزاری جلسات کمیسیون رصد نارضایتی</w:t>
            </w:r>
            <w:r w:rsidRPr="000F042B">
              <w:rPr>
                <w:rFonts w:hint="cs"/>
                <w:b/>
                <w:bCs w:val="0"/>
                <w:rtl/>
              </w:rPr>
              <w:softHyphen/>
              <w:t>های عمومی حسب نارضایتی</w:t>
            </w:r>
            <w:r w:rsidRPr="000F042B">
              <w:rPr>
                <w:rFonts w:hint="cs"/>
                <w:b/>
                <w:bCs w:val="0"/>
                <w:rtl/>
              </w:rPr>
              <w:softHyphen/>
              <w:t>های موجود در سطح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پیگیری مصوبات جلسات کمیسیون رصد نارضایتی</w:t>
            </w:r>
            <w:r w:rsidRPr="000F042B">
              <w:rPr>
                <w:rFonts w:hint="cs"/>
                <w:b/>
                <w:bCs w:val="0"/>
                <w:rtl/>
              </w:rPr>
              <w:softHyphen/>
              <w:t>های عمومی از دستگاه</w:t>
            </w:r>
            <w:r w:rsidRPr="000F042B">
              <w:rPr>
                <w:rFonts w:hint="cs"/>
                <w:b/>
                <w:bCs w:val="0"/>
                <w:rtl/>
              </w:rPr>
              <w:softHyphen/>
              <w:t>های ذیربط</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مطالعه و بررسی در جهت کسب آمادگی برای مقابله با معضلات امنیتی به منظور ممانعت از تبدیل آن به بحران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نظارت بر روند اجرای مصوبات کمیسیون</w:t>
            </w:r>
            <w:r w:rsidRPr="000F042B">
              <w:rPr>
                <w:rFonts w:hint="cs"/>
                <w:b/>
                <w:bCs w:val="0"/>
                <w:rtl/>
              </w:rPr>
              <w:softHyphen/>
              <w:t>های شتا و انجام پیگیری</w:t>
            </w:r>
            <w:r w:rsidRPr="000F042B">
              <w:rPr>
                <w:rFonts w:hint="cs"/>
                <w:b/>
                <w:bCs w:val="0"/>
                <w:rtl/>
              </w:rPr>
              <w:softHyphen/>
              <w:t>های لازم تا حصول نتیجه نهایی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ارائه طرح های امنیتی در خصوص پیشگیری از جرایم سازمان یافته و سایر طرح های مورد نیاز و نظارت بر روند اجرای 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vMerge/>
            <w:tcBorders>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بررسی راه</w:t>
            </w:r>
            <w:r w:rsidRPr="000F042B">
              <w:rPr>
                <w:rFonts w:hint="cs"/>
                <w:b/>
                <w:bCs w:val="0"/>
                <w:rtl/>
              </w:rPr>
              <w:softHyphen/>
              <w:t>های توسعه آموزش نظم و امنیت در سطح استان از طریق تعامل با سایر دستگاه</w:t>
            </w:r>
            <w:r w:rsidRPr="000F042B">
              <w:rPr>
                <w:rFonts w:hint="cs"/>
                <w:b/>
                <w:bCs w:val="0"/>
                <w:rtl/>
              </w:rPr>
              <w:softHyphen/>
              <w:t>ها و نهادهای ذیربط</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اولویت بندی طرح</w:t>
            </w:r>
            <w:r w:rsidRPr="000F042B">
              <w:rPr>
                <w:rFonts w:hint="cs"/>
                <w:b/>
                <w:bCs w:val="0"/>
                <w:rtl/>
              </w:rPr>
              <w:softHyphen/>
              <w:t xml:space="preserve">های امنیتی استان با ملاحظه تغییر شرایط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فرآیند رصد فضای امنیتی استان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شناسایی تهدیدات، آسیب</w:t>
            </w:r>
            <w:r w:rsidRPr="000F042B">
              <w:rPr>
                <w:rFonts w:hint="cs"/>
                <w:b/>
                <w:bCs w:val="0"/>
                <w:rtl/>
              </w:rPr>
              <w:softHyphen/>
              <w:t>ها و چالش</w:t>
            </w:r>
            <w:r w:rsidRPr="000F042B">
              <w:rPr>
                <w:rFonts w:hint="cs"/>
                <w:b/>
                <w:bCs w:val="0"/>
                <w:rtl/>
              </w:rPr>
              <w:softHyphen/>
              <w:t>ها در عرصه</w:t>
            </w:r>
            <w:r w:rsidRPr="000F042B">
              <w:rPr>
                <w:rFonts w:hint="cs"/>
                <w:b/>
                <w:bCs w:val="0"/>
                <w:rtl/>
              </w:rPr>
              <w:softHyphen/>
              <w:t>های امنیتی، اقتصادی، سیاسی، اجتماعی و خدماتی و عوامل دخیل در شکل</w:t>
            </w:r>
            <w:r w:rsidRPr="000F042B">
              <w:rPr>
                <w:rFonts w:hint="cs"/>
                <w:b/>
                <w:bCs w:val="0"/>
                <w:rtl/>
              </w:rPr>
              <w:softHyphen/>
              <w:t>گیری اعترضات اجتماعی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برنامه ریزی و هماهنگی امور مربوط به ستاد امنیت انتخابات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تامین امنیت گردشگران خارجی و مقصدهای گردشگری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پیگیری مراحل اجرایی و تحلیل نتایج حاصل از مصوبات کمیسیون</w:t>
            </w:r>
            <w:r w:rsidRPr="000F042B">
              <w:rPr>
                <w:rFonts w:hint="cs"/>
                <w:b/>
                <w:bCs w:val="0"/>
                <w:rtl/>
              </w:rPr>
              <w:softHyphen/>
              <w:t>های زیرمجموعه مدیریت در امور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فرآیندسياستگذاري،برنامه</w:t>
            </w:r>
            <w:r w:rsidRPr="000F042B">
              <w:rPr>
                <w:rFonts w:hint="cs"/>
                <w:b/>
                <w:bCs w:val="0"/>
                <w:rtl/>
              </w:rPr>
              <w:softHyphen/>
              <w:t>ريزي و هماهنگي تشكيل كميسيون</w:t>
            </w:r>
            <w:r w:rsidRPr="000F042B">
              <w:rPr>
                <w:rFonts w:hint="cs"/>
                <w:b/>
                <w:bCs w:val="0"/>
                <w:rtl/>
              </w:rPr>
              <w:softHyphen/>
              <w:t>هاي امور انتظامي</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بازرسی و بازدیدهای میدانی از اقدامات کارشناسان و دستگاه</w:t>
            </w:r>
            <w:r w:rsidRPr="000F042B">
              <w:rPr>
                <w:rFonts w:hint="cs"/>
                <w:b/>
                <w:bCs w:val="0"/>
                <w:rtl/>
              </w:rPr>
              <w:softHyphen/>
              <w:t>های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تهیه اولویت</w:t>
            </w:r>
            <w:r w:rsidRPr="000F042B">
              <w:rPr>
                <w:rFonts w:hint="cs"/>
                <w:b/>
                <w:bCs w:val="0"/>
                <w:rtl/>
              </w:rPr>
              <w:softHyphen/>
              <w:t>های انتظامی سالانه در سطح استان و شهرستان</w:t>
            </w:r>
            <w:r w:rsidRPr="000F042B">
              <w:rPr>
                <w:rFonts w:hint="cs"/>
                <w:b/>
                <w:bCs w:val="0"/>
                <w:rtl/>
              </w:rPr>
              <w:softHyphen/>
              <w:t>های تابعه</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ایجاد هماهنگی</w:t>
            </w:r>
            <w:r w:rsidRPr="000F042B">
              <w:rPr>
                <w:rFonts w:hint="cs"/>
                <w:b/>
                <w:bCs w:val="0"/>
                <w:rtl/>
              </w:rPr>
              <w:softHyphen/>
              <w:t>های لازم برای برقراری امنیت اجتماعاتی، تشکل</w:t>
            </w:r>
            <w:r w:rsidRPr="000F042B">
              <w:rPr>
                <w:rFonts w:hint="cs"/>
                <w:b/>
                <w:bCs w:val="0"/>
                <w:rtl/>
              </w:rPr>
              <w:softHyphen/>
              <w:t>ها و راهپیمایی</w:t>
            </w:r>
            <w:r w:rsidRPr="000F042B">
              <w:rPr>
                <w:rFonts w:hint="cs"/>
                <w:b/>
                <w:bCs w:val="0"/>
                <w:rtl/>
              </w:rPr>
              <w:softHyphen/>
              <w:t>ها</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ارائه گزارش</w:t>
            </w:r>
            <w:r w:rsidRPr="000F042B">
              <w:rPr>
                <w:rFonts w:hint="cs"/>
                <w:b/>
                <w:bCs w:val="0"/>
                <w:rtl/>
              </w:rPr>
              <w:softHyphen/>
              <w:t>های لازم از روند فعالیت ارگان</w:t>
            </w:r>
            <w:r w:rsidRPr="000F042B">
              <w:rPr>
                <w:rFonts w:hint="cs"/>
                <w:b/>
                <w:bCs w:val="0"/>
                <w:rtl/>
              </w:rPr>
              <w:softHyphen/>
              <w:t>های انتظامی استان به منظور شناسایی و رفع تنگناها و مسائل و مشکلات آنان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رسیدگی به گزارشات و شکایات واصله مربوط به نیروی انتظامی و انجام بازرسی های لازم</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تهیه و تدوین شناسنامه انتظامی استان طبق مقررات و آیین نامه</w:t>
            </w:r>
            <w:r w:rsidRPr="000F042B">
              <w:rPr>
                <w:rFonts w:hint="cs"/>
                <w:b/>
                <w:bCs w:val="0"/>
                <w:rtl/>
              </w:rPr>
              <w:softHyphen/>
              <w:t>های مربوط</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بررسی گزارشات رسیده از واحدهای انتظامی استان در زمینه تامین امنیت و انتظامات محل و ارائه نتایج آن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هماهنگی به منظور تشکیل جلسات و پیگیری مصوبات کمیسیون تخصصی امنیت و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 تهیه گزارش</w:t>
            </w:r>
            <w:r w:rsidRPr="000F042B">
              <w:rPr>
                <w:rFonts w:hint="cs"/>
                <w:b/>
                <w:bCs w:val="0"/>
                <w:rtl/>
              </w:rPr>
              <w:softHyphen/>
              <w:t>های تخصصی در حوزه انتظامی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فرآیندثبت عملکرد دستگاه های مرتبط بر بستر سامانه</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فرآیندتایید تابعیت افراد فاقد شناسنامه توسط شورای تامین شهرستان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فرآیندتایید تابعیت افراددارای تابعیت مشکوک توسط شورای تامین شهرستان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 xml:space="preserve">فرآیندتاییدتابعیت فرزندان افراد دارای تابعیت مشکوک توسط شورای تامین شهرستان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 xml:space="preserve">فرآیندصدور تاييديه امنيتي جهت اجراي عمليات آتشباري( معادن متقاضي انفجار و اجراي عمليات راهسازي) </w:t>
            </w:r>
          </w:p>
        </w:tc>
      </w:tr>
      <w:tr w:rsidR="00BB3EDE" w:rsidRPr="00F8463F" w:rsidTr="00B85159">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214E19" w:rsidRPr="00B85159" w:rsidRDefault="00BB3EDE" w:rsidP="006B3156">
            <w:pPr>
              <w:pStyle w:val="ListParagraph"/>
              <w:numPr>
                <w:ilvl w:val="0"/>
                <w:numId w:val="11"/>
              </w:numPr>
              <w:ind w:left="601" w:hanging="567"/>
              <w:rPr>
                <w:b/>
                <w:bCs w:val="0"/>
              </w:rPr>
            </w:pPr>
            <w:r w:rsidRPr="000F042B">
              <w:rPr>
                <w:rFonts w:hint="cs"/>
                <w:b/>
                <w:bCs w:val="0"/>
                <w:rtl/>
              </w:rPr>
              <w:t>فرآیندصدور کارت شناسایی ویژه مرزداران کشاورز و دامپرور در محدوده صفر مرزی غیر ممنونعه (</w:t>
            </w:r>
            <w:r w:rsidR="00CC7F42">
              <w:rPr>
                <w:rFonts w:hint="cs"/>
                <w:b/>
                <w:bCs w:val="0"/>
                <w:rtl/>
              </w:rPr>
              <w:t xml:space="preserve"> </w:t>
            </w:r>
            <w:r w:rsidRPr="000F042B">
              <w:rPr>
                <w:rFonts w:hint="cs"/>
                <w:b/>
                <w:bCs w:val="0"/>
                <w:rtl/>
              </w:rPr>
              <w:t>مختص فرمانداری های مرزی)</w:t>
            </w:r>
          </w:p>
        </w:tc>
      </w:tr>
      <w:tr w:rsidR="00B85159" w:rsidRPr="00F8463F" w:rsidTr="00B85159">
        <w:trPr>
          <w:trHeight w:val="20"/>
        </w:trPr>
        <w:tc>
          <w:tcPr>
            <w:tcW w:w="1526" w:type="dxa"/>
            <w:vMerge/>
            <w:tcBorders>
              <w:left w:val="single" w:sz="4" w:space="0" w:color="auto"/>
              <w:right w:val="single" w:sz="4" w:space="0" w:color="auto"/>
            </w:tcBorders>
            <w:shd w:val="clear" w:color="auto" w:fill="auto"/>
            <w:vAlign w:val="center"/>
          </w:tcPr>
          <w:p w:rsidR="00B85159" w:rsidRPr="00CC7F42" w:rsidRDefault="00B85159"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85159" w:rsidRPr="00CC7F42" w:rsidRDefault="00B85159"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85159" w:rsidRDefault="00B85159" w:rsidP="006B3156">
            <w:pPr>
              <w:pStyle w:val="ListParagraph"/>
              <w:numPr>
                <w:ilvl w:val="0"/>
                <w:numId w:val="11"/>
              </w:numPr>
              <w:ind w:left="601" w:hanging="567"/>
              <w:rPr>
                <w:b/>
                <w:bCs w:val="0"/>
              </w:rPr>
            </w:pPr>
            <w:r w:rsidRPr="000F042B">
              <w:rPr>
                <w:rFonts w:hint="cs"/>
                <w:b/>
                <w:bCs w:val="0"/>
                <w:rtl/>
              </w:rPr>
              <w:t xml:space="preserve">صدور کارت کوله بری مرزنشینان استان های خاص (13012176000) </w:t>
            </w:r>
          </w:p>
          <w:p w:rsidR="00B85159" w:rsidRPr="000F042B" w:rsidRDefault="00B85159" w:rsidP="00B85159">
            <w:pPr>
              <w:pStyle w:val="ListParagraph"/>
              <w:ind w:left="601"/>
              <w:rPr>
                <w:b/>
                <w:bCs w:val="0"/>
                <w:rtl/>
              </w:rPr>
            </w:pPr>
            <w:r>
              <w:rPr>
                <w:rFonts w:hint="cs"/>
                <w:b/>
                <w:bCs w:val="0"/>
                <w:rtl/>
              </w:rPr>
              <w:t xml:space="preserve">** </w:t>
            </w:r>
            <w:r w:rsidRPr="000F042B">
              <w:rPr>
                <w:rFonts w:hint="cs"/>
                <w:b/>
                <w:bCs w:val="0"/>
                <w:rtl/>
              </w:rPr>
              <w:t>این فرآیند در حطیه وظایف اداره صنعت و معدن پیش بینی شده است</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نظارت بر اجرای طرح</w:t>
            </w:r>
            <w:r w:rsidRPr="000F042B">
              <w:rPr>
                <w:rFonts w:hint="cs"/>
                <w:b/>
                <w:bCs w:val="0"/>
                <w:rtl/>
              </w:rPr>
              <w:softHyphen/>
              <w:t>های امنیتی</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تهیه و بروزرسانی شناسنامه‌های امنیتی استان و شهرستان‌ها بر اساس نوع مسائل و معضلات استان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تهیه و احصاء آسیب</w:t>
            </w:r>
            <w:r w:rsidRPr="000F042B">
              <w:rPr>
                <w:rFonts w:hint="cs"/>
                <w:b/>
                <w:bCs w:val="0"/>
                <w:rtl/>
              </w:rPr>
              <w:softHyphen/>
              <w:t>ها و تهدیدات استان</w:t>
            </w:r>
            <w:r w:rsidRPr="000F042B">
              <w:rPr>
                <w:rFonts w:hint="cs"/>
                <w:b/>
                <w:bCs w:val="0"/>
                <w:rtl/>
              </w:rPr>
              <w:softHyphen/>
              <w:t>ها به صورت سالانه با ملاحظات تقویم امنیتی، اماکن حساس و بروزرسانی اطلاعات بزهکاران</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تهیه و تدوین اولویت</w:t>
            </w:r>
            <w:r w:rsidRPr="000F042B">
              <w:rPr>
                <w:rFonts w:hint="cs"/>
                <w:b/>
                <w:bCs w:val="0"/>
                <w:rtl/>
              </w:rPr>
              <w:softHyphen/>
              <w:t>های امنیتی سالیانه استان و شهرستان</w:t>
            </w:r>
            <w:r w:rsidRPr="000F042B">
              <w:rPr>
                <w:rFonts w:hint="cs"/>
                <w:b/>
                <w:bCs w:val="0"/>
                <w:rtl/>
              </w:rPr>
              <w:softHyphen/>
              <w:t xml:space="preserve">های تابعه  </w:t>
            </w:r>
          </w:p>
        </w:tc>
      </w:tr>
      <w:tr w:rsidR="00BB3EDE" w:rsidRPr="00F8463F" w:rsidTr="00C76860">
        <w:trPr>
          <w:trHeight w:val="20"/>
        </w:trPr>
        <w:tc>
          <w:tcPr>
            <w:tcW w:w="1526" w:type="dxa"/>
            <w:vMerge/>
            <w:tcBorders>
              <w:left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Pr>
            </w:pPr>
            <w:r w:rsidRPr="000F042B">
              <w:rPr>
                <w:rFonts w:hint="cs"/>
                <w:b/>
                <w:bCs w:val="0"/>
                <w:rtl/>
              </w:rPr>
              <w:t>فرآیند شناسایی و پیگیری امور مربوط به نقاط بحران</w:t>
            </w:r>
            <w:r w:rsidRPr="000F042B">
              <w:rPr>
                <w:rFonts w:hint="cs"/>
                <w:b/>
                <w:bCs w:val="0"/>
                <w:rtl/>
              </w:rPr>
              <w:softHyphen/>
              <w:t>خیز و اتخاذ تدابیر و اقدامات پیشگیرانه</w:t>
            </w:r>
          </w:p>
        </w:tc>
      </w:tr>
      <w:tr w:rsidR="00BB3EDE" w:rsidRPr="00F8463F" w:rsidTr="00C76860">
        <w:trPr>
          <w:trHeight w:val="20"/>
        </w:trPr>
        <w:tc>
          <w:tcPr>
            <w:tcW w:w="1526" w:type="dxa"/>
            <w:vMerge/>
            <w:tcBorders>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lang w:bidi="ar-SA"/>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B3EDE" w:rsidRPr="00CC7F42" w:rsidRDefault="00BB3EDE" w:rsidP="00CC7F42">
            <w:pPr>
              <w:jc w:val="center"/>
              <w:rPr>
                <w:rFonts w:cs="B Titr"/>
                <w:sz w:val="24"/>
                <w:szCs w:val="24"/>
                <w:rtl/>
                <w:lang w:bidi="ar-SA"/>
              </w:rPr>
            </w:pPr>
          </w:p>
        </w:tc>
        <w:tc>
          <w:tcPr>
            <w:tcW w:w="7513" w:type="dxa"/>
            <w:tcBorders>
              <w:top w:val="nil"/>
              <w:left w:val="single" w:sz="4" w:space="0" w:color="auto"/>
              <w:bottom w:val="single" w:sz="4" w:space="0" w:color="auto"/>
              <w:right w:val="single" w:sz="4" w:space="0" w:color="auto"/>
            </w:tcBorders>
            <w:shd w:val="clear" w:color="auto" w:fill="auto"/>
            <w:noWrap/>
            <w:vAlign w:val="center"/>
          </w:tcPr>
          <w:p w:rsidR="00BB3EDE" w:rsidRPr="000F042B" w:rsidRDefault="00BB3EDE" w:rsidP="006B3156">
            <w:pPr>
              <w:pStyle w:val="ListParagraph"/>
              <w:numPr>
                <w:ilvl w:val="0"/>
                <w:numId w:val="11"/>
              </w:numPr>
              <w:ind w:left="601" w:hanging="567"/>
              <w:rPr>
                <w:b/>
                <w:bCs w:val="0"/>
                <w:rtl/>
              </w:rPr>
            </w:pPr>
            <w:r w:rsidRPr="000F042B">
              <w:rPr>
                <w:rFonts w:hint="cs"/>
                <w:b/>
                <w:bCs w:val="0"/>
                <w:rtl/>
              </w:rPr>
              <w:t>فرآیندبه روزرسانی شناسنامه های امنیتی استان وشهرستان ها</w:t>
            </w:r>
          </w:p>
        </w:tc>
      </w:tr>
    </w:tbl>
    <w:p w:rsidR="006935E5" w:rsidRDefault="006935E5" w:rsidP="006935E5">
      <w:pPr>
        <w:rPr>
          <w:rtl/>
        </w:rPr>
      </w:pPr>
      <w:r>
        <w:rPr>
          <w:rtl/>
        </w:rPr>
        <w:lastRenderedPageBreak/>
        <w:br w:type="page"/>
      </w:r>
    </w:p>
    <w:p w:rsidR="00D3084C" w:rsidRPr="006D14BA" w:rsidRDefault="001C748F" w:rsidP="006935E5">
      <w:pPr>
        <w:pStyle w:val="Heading2"/>
        <w:rPr>
          <w:rtl/>
        </w:rPr>
      </w:pPr>
      <w:bookmarkStart w:id="14" w:name="_Toc166327019"/>
      <w:r w:rsidRPr="006D14BA">
        <w:rPr>
          <w:rFonts w:eastAsia="Times New Roman" w:hint="cs"/>
          <w:rtl/>
        </w:rPr>
        <w:lastRenderedPageBreak/>
        <w:t>دفتر امور اتباع و مهاجرین خارجی</w:t>
      </w:r>
      <w:bookmarkEnd w:id="14"/>
      <w:r w:rsidR="00113735" w:rsidRPr="006D14BA">
        <w:rPr>
          <w:rFonts w:eastAsia="Times New Roman" w:hint="cs"/>
          <w:rtl/>
        </w:rPr>
        <w:t xml:space="preserve"> </w:t>
      </w:r>
    </w:p>
    <w:tbl>
      <w:tblPr>
        <w:bidiVisual/>
        <w:tblW w:w="10599" w:type="dxa"/>
        <w:tblLayout w:type="fixed"/>
        <w:tblLook w:val="04A0" w:firstRow="1" w:lastRow="0" w:firstColumn="1" w:lastColumn="0" w:noHBand="0" w:noVBand="1"/>
      </w:tblPr>
      <w:tblGrid>
        <w:gridCol w:w="1527"/>
        <w:gridCol w:w="1559"/>
        <w:gridCol w:w="7513"/>
      </w:tblGrid>
      <w:tr w:rsidR="00360865" w:rsidRPr="00E84396" w:rsidTr="00297718">
        <w:trPr>
          <w:trHeight w:val="532"/>
          <w:tblHeader/>
        </w:trPr>
        <w:tc>
          <w:tcPr>
            <w:tcW w:w="10599" w:type="dxa"/>
            <w:gridSpan w:val="3"/>
            <w:vMerge w:val="restart"/>
            <w:tcBorders>
              <w:top w:val="single" w:sz="4" w:space="0" w:color="auto"/>
              <w:left w:val="single" w:sz="4" w:space="0" w:color="auto"/>
              <w:right w:val="single" w:sz="4" w:space="0" w:color="auto"/>
            </w:tcBorders>
            <w:shd w:val="clear" w:color="000000" w:fill="BDD7EE"/>
            <w:vAlign w:val="center"/>
          </w:tcPr>
          <w:p w:rsidR="00360865" w:rsidRPr="008B0085" w:rsidRDefault="00360865" w:rsidP="008B0085">
            <w:pPr>
              <w:jc w:val="center"/>
              <w:rPr>
                <w:rStyle w:val="Strong"/>
                <w:rFonts w:cs="B Titr"/>
                <w:b w:val="0"/>
                <w:bCs/>
                <w:rtl/>
              </w:rPr>
            </w:pPr>
            <w:r w:rsidRPr="008B0085">
              <w:rPr>
                <w:rStyle w:val="Strong"/>
                <w:rFonts w:cs="B Titr" w:hint="cs"/>
                <w:b w:val="0"/>
                <w:bCs/>
                <w:rtl/>
              </w:rPr>
              <w:t xml:space="preserve">عناوین خدمات و </w:t>
            </w:r>
            <w:r w:rsidR="00F1362A" w:rsidRPr="008B0085">
              <w:rPr>
                <w:rStyle w:val="Strong"/>
                <w:rFonts w:cs="B Titr" w:hint="cs"/>
                <w:b w:val="0"/>
                <w:bCs/>
                <w:rtl/>
              </w:rPr>
              <w:t>فرآیند</w:t>
            </w:r>
            <w:r w:rsidRPr="008B0085">
              <w:rPr>
                <w:rStyle w:val="Strong"/>
                <w:rFonts w:cs="B Titr" w:hint="cs"/>
                <w:b w:val="0"/>
                <w:bCs/>
                <w:rtl/>
              </w:rPr>
              <w:t xml:space="preserve">های </w:t>
            </w:r>
            <w:r w:rsidR="00B453AA" w:rsidRPr="008B0085">
              <w:rPr>
                <w:rStyle w:val="Strong"/>
                <w:rFonts w:cs="B Titr" w:hint="cs"/>
                <w:b w:val="0"/>
                <w:bCs/>
                <w:rtl/>
              </w:rPr>
              <w:t xml:space="preserve">حوزه </w:t>
            </w:r>
            <w:r w:rsidRPr="008B0085">
              <w:rPr>
                <w:rStyle w:val="Strong"/>
                <w:rFonts w:cs="B Titr" w:hint="cs"/>
                <w:b w:val="0"/>
                <w:bCs/>
                <w:rtl/>
              </w:rPr>
              <w:t xml:space="preserve"> امنیتی و انتظامی</w:t>
            </w:r>
          </w:p>
          <w:p w:rsidR="00360865" w:rsidRPr="008B0085" w:rsidRDefault="00360865" w:rsidP="008B0085">
            <w:pPr>
              <w:jc w:val="center"/>
              <w:rPr>
                <w:rStyle w:val="Strong"/>
                <w:rFonts w:cs="B Titr"/>
                <w:b w:val="0"/>
                <w:bCs/>
                <w:rtl/>
              </w:rPr>
            </w:pPr>
            <w:r w:rsidRPr="008B0085">
              <w:rPr>
                <w:rStyle w:val="Strong"/>
                <w:rFonts w:cs="B Titr" w:hint="cs"/>
                <w:b w:val="0"/>
                <w:bCs/>
                <w:rtl/>
              </w:rPr>
              <w:t>دفتر امور اتباع و مهاجرین خارجی</w:t>
            </w:r>
          </w:p>
        </w:tc>
      </w:tr>
      <w:tr w:rsidR="00360865" w:rsidRPr="00E84396" w:rsidTr="00297718">
        <w:trPr>
          <w:trHeight w:val="532"/>
          <w:tblHeader/>
        </w:trPr>
        <w:tc>
          <w:tcPr>
            <w:tcW w:w="10599" w:type="dxa"/>
            <w:gridSpan w:val="3"/>
            <w:vMerge/>
            <w:tcBorders>
              <w:left w:val="single" w:sz="4" w:space="0" w:color="auto"/>
              <w:bottom w:val="single" w:sz="4" w:space="0" w:color="auto"/>
              <w:right w:val="single" w:sz="4" w:space="0" w:color="auto"/>
            </w:tcBorders>
            <w:shd w:val="clear" w:color="000000" w:fill="BDD7EE"/>
            <w:vAlign w:val="center"/>
          </w:tcPr>
          <w:p w:rsidR="00360865" w:rsidRPr="008B0085" w:rsidRDefault="00360865" w:rsidP="008B0085">
            <w:pPr>
              <w:jc w:val="center"/>
              <w:rPr>
                <w:rStyle w:val="Strong"/>
                <w:rFonts w:cs="B Titr"/>
                <w:b w:val="0"/>
                <w:bCs/>
                <w:rtl/>
              </w:rPr>
            </w:pPr>
          </w:p>
        </w:tc>
      </w:tr>
      <w:tr w:rsidR="00360865" w:rsidRPr="00E84396" w:rsidTr="008A772B">
        <w:trPr>
          <w:trHeight w:val="20"/>
          <w:tblHeader/>
        </w:trPr>
        <w:tc>
          <w:tcPr>
            <w:tcW w:w="1527" w:type="dxa"/>
            <w:tcBorders>
              <w:top w:val="nil"/>
              <w:left w:val="single" w:sz="4" w:space="0" w:color="auto"/>
              <w:bottom w:val="single" w:sz="4" w:space="0" w:color="auto"/>
              <w:right w:val="single" w:sz="4" w:space="0" w:color="auto"/>
            </w:tcBorders>
            <w:shd w:val="clear" w:color="000000" w:fill="BDD7EE"/>
            <w:vAlign w:val="center"/>
            <w:hideMark/>
          </w:tcPr>
          <w:p w:rsidR="00360865" w:rsidRPr="008A772B" w:rsidRDefault="00360865" w:rsidP="006935E5">
            <w:pPr>
              <w:rPr>
                <w:rStyle w:val="Strong"/>
                <w:rFonts w:cs="B Titr"/>
                <w:sz w:val="24"/>
                <w:szCs w:val="24"/>
                <w:rtl/>
              </w:rPr>
            </w:pPr>
            <w:r w:rsidRPr="008A772B">
              <w:rPr>
                <w:rStyle w:val="Strong"/>
                <w:rFonts w:cs="B Titr" w:hint="cs"/>
                <w:sz w:val="24"/>
                <w:szCs w:val="24"/>
                <w:rtl/>
              </w:rPr>
              <w:t>خدمت کلان</w:t>
            </w:r>
          </w:p>
        </w:tc>
        <w:tc>
          <w:tcPr>
            <w:tcW w:w="1559" w:type="dxa"/>
            <w:tcBorders>
              <w:top w:val="nil"/>
              <w:left w:val="single" w:sz="4" w:space="0" w:color="auto"/>
              <w:bottom w:val="single" w:sz="4" w:space="0" w:color="auto"/>
              <w:right w:val="single" w:sz="4" w:space="0" w:color="auto"/>
            </w:tcBorders>
            <w:shd w:val="clear" w:color="000000" w:fill="BDD7EE"/>
            <w:vAlign w:val="center"/>
            <w:hideMark/>
          </w:tcPr>
          <w:p w:rsidR="00360865" w:rsidRPr="008A772B" w:rsidRDefault="00360865" w:rsidP="008B0085">
            <w:pPr>
              <w:jc w:val="center"/>
              <w:rPr>
                <w:rStyle w:val="Strong"/>
                <w:rFonts w:cs="B Titr"/>
                <w:sz w:val="24"/>
                <w:szCs w:val="24"/>
                <w:rtl/>
              </w:rPr>
            </w:pPr>
            <w:r w:rsidRPr="008A772B">
              <w:rPr>
                <w:rStyle w:val="Strong"/>
                <w:rFonts w:cs="B Titr" w:hint="cs"/>
                <w:sz w:val="24"/>
                <w:szCs w:val="24"/>
                <w:rtl/>
              </w:rPr>
              <w:t>زیر خدمت</w:t>
            </w:r>
          </w:p>
        </w:tc>
        <w:tc>
          <w:tcPr>
            <w:tcW w:w="7513" w:type="dxa"/>
            <w:tcBorders>
              <w:top w:val="nil"/>
              <w:left w:val="single" w:sz="4" w:space="0" w:color="auto"/>
              <w:bottom w:val="single" w:sz="4" w:space="0" w:color="auto"/>
              <w:right w:val="single" w:sz="4" w:space="0" w:color="auto"/>
            </w:tcBorders>
            <w:shd w:val="clear" w:color="000000" w:fill="BDD7EE"/>
            <w:vAlign w:val="center"/>
            <w:hideMark/>
          </w:tcPr>
          <w:p w:rsidR="00360865" w:rsidRPr="008A772B" w:rsidRDefault="00F1362A" w:rsidP="008B0085">
            <w:pPr>
              <w:jc w:val="center"/>
              <w:rPr>
                <w:rStyle w:val="Strong"/>
                <w:rFonts w:cs="B Titr"/>
                <w:sz w:val="24"/>
                <w:szCs w:val="24"/>
                <w:rtl/>
              </w:rPr>
            </w:pPr>
            <w:r w:rsidRPr="008A772B">
              <w:rPr>
                <w:rStyle w:val="Strong"/>
                <w:rFonts w:cs="B Titr" w:hint="cs"/>
                <w:sz w:val="24"/>
                <w:szCs w:val="24"/>
                <w:rtl/>
              </w:rPr>
              <w:t>فرآیند</w:t>
            </w:r>
            <w:r w:rsidR="00360865" w:rsidRPr="008A772B">
              <w:rPr>
                <w:rStyle w:val="Strong"/>
                <w:rFonts w:cs="B Titr" w:hint="cs"/>
                <w:sz w:val="24"/>
                <w:szCs w:val="24"/>
                <w:rtl/>
              </w:rPr>
              <w:t>ها</w:t>
            </w:r>
          </w:p>
        </w:tc>
      </w:tr>
      <w:tr w:rsidR="00BB1FA0" w:rsidRPr="00E84396" w:rsidTr="008A772B">
        <w:trPr>
          <w:cantSplit/>
          <w:trHeight w:val="20"/>
        </w:trPr>
        <w:tc>
          <w:tcPr>
            <w:tcW w:w="1527" w:type="dxa"/>
            <w:vMerge w:val="restart"/>
            <w:tcBorders>
              <w:top w:val="nil"/>
              <w:left w:val="single" w:sz="4" w:space="0" w:color="auto"/>
              <w:right w:val="single" w:sz="4" w:space="0" w:color="auto"/>
            </w:tcBorders>
            <w:shd w:val="clear" w:color="auto" w:fill="auto"/>
            <w:vAlign w:val="center"/>
            <w:hideMark/>
          </w:tcPr>
          <w:p w:rsidR="00BB1FA0" w:rsidRDefault="00BB1FA0" w:rsidP="005B2D3C">
            <w:pPr>
              <w:jc w:val="center"/>
              <w:rPr>
                <w:rFonts w:cs="B Titr"/>
                <w:rtl/>
              </w:rPr>
            </w:pPr>
            <w:r>
              <w:rPr>
                <w:rFonts w:cs="B Titr" w:hint="cs"/>
                <w:rtl/>
              </w:rPr>
              <w:t xml:space="preserve">ارائه خدمات به </w:t>
            </w:r>
            <w:r w:rsidRPr="008A772B">
              <w:rPr>
                <w:rFonts w:cs="B Titr" w:hint="cs"/>
                <w:rtl/>
              </w:rPr>
              <w:t>اتباع و مهاجرین خارجی</w:t>
            </w:r>
          </w:p>
          <w:p w:rsidR="00BB1FA0" w:rsidRPr="005B2D3C" w:rsidRDefault="00BB1FA0" w:rsidP="005B2D3C">
            <w:pPr>
              <w:jc w:val="center"/>
              <w:rPr>
                <w:rFonts w:cs="B Titr"/>
                <w:b/>
                <w:bCs w:val="0"/>
                <w:sz w:val="22"/>
                <w:szCs w:val="22"/>
                <w:rtl/>
              </w:rPr>
            </w:pPr>
            <w:r w:rsidRPr="005B2D3C">
              <w:rPr>
                <w:rFonts w:cs="B Titr" w:hint="cs"/>
                <w:b/>
                <w:bCs w:val="0"/>
                <w:sz w:val="22"/>
                <w:szCs w:val="22"/>
                <w:rtl/>
              </w:rPr>
              <w:t>(12012154000)</w:t>
            </w:r>
          </w:p>
          <w:p w:rsidR="00BB1FA0" w:rsidRPr="008A772B" w:rsidRDefault="00BB1FA0" w:rsidP="008A772B">
            <w:pPr>
              <w:jc w:val="center"/>
              <w:rPr>
                <w:rFonts w:cs="B Titr"/>
                <w:sz w:val="24"/>
                <w:szCs w:val="24"/>
                <w:rtl/>
              </w:rPr>
            </w:pPr>
          </w:p>
        </w:tc>
        <w:tc>
          <w:tcPr>
            <w:tcW w:w="1559" w:type="dxa"/>
            <w:vMerge w:val="restart"/>
            <w:tcBorders>
              <w:top w:val="nil"/>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ثبت رویدادهای چهارگانه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فرآیندثبت ولادت اتباع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فرآیندثبت فوت اتباع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پروانه زناشویی(ازدواج زنان ایرانی با مردان خارجی)(10032154105)</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مجوز ثبت ازدواج (اتباع خارجی با مردان ایرانی)(10032154103)</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فرآیندثبت ازدواج (زن و مرد خارجی)(10032154104)</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فرآیندثبت ازدواج و تفکیک خانوار اتباع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فرآیندثبت فوت و ابطال مدرک متوفیان اتباع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ثبت طلاق و تغییرات خانواری اتباع خارجی (10032154107)</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انجام امور دریافت تابعیت</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فرآینددریافت تابعیت بر اساس مواد 979 و 980 قانون مدنی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اعطای تابعیت جمهوری اسلامی ایران (10012154102)</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فرآینددریافت تابعیت فرزندان حاصل از ازدواج زنان ایرانی با مردان خارجی مصوب (تشکیل پرونده، استعلام امنیتی، ارسال به ثبت احوال)</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صدور برگه های تردد، حمایت تحصیلی و غیر حمایتی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برگه مسافرتی بین شهری اتباع خارجی (12012154117)</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فرآیندصدرو یا تمدید برگه تردد 90 روزه اتباع خارجی در داخل استان</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برگه</w:t>
            </w:r>
            <w:r w:rsidRPr="008A772B">
              <w:rPr>
                <w:rFonts w:hint="cs"/>
                <w:b/>
                <w:bCs w:val="0"/>
                <w:rtl/>
              </w:rPr>
              <w:softHyphen/>
              <w:t>های غیر</w:t>
            </w:r>
            <w:r w:rsidRPr="008A772B">
              <w:rPr>
                <w:rFonts w:hint="cs"/>
                <w:b/>
                <w:bCs w:val="0"/>
                <w:rtl/>
              </w:rPr>
              <w:softHyphen/>
              <w:t>حمایتی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صدور مجوز تحصیل دانشجویان اتباع خارجی(12012154110)</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برگه</w:t>
            </w:r>
            <w:r w:rsidRPr="008A772B">
              <w:rPr>
                <w:rFonts w:hint="cs"/>
                <w:b/>
                <w:bCs w:val="0"/>
                <w:rtl/>
              </w:rPr>
              <w:softHyphen/>
              <w:t>های حمایت تحصیلی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برگه های خروجی دانشجویی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برگه خروج از کشور اتباع خارجی (12012154114)</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آمایش پناهندگان جمعی</w:t>
            </w:r>
          </w:p>
          <w:p w:rsidR="00BB1FA0" w:rsidRPr="008A772B" w:rsidRDefault="00BB1FA0" w:rsidP="008A772B">
            <w:pPr>
              <w:jc w:val="center"/>
              <w:rPr>
                <w:rFonts w:cs="B Titr"/>
                <w:sz w:val="24"/>
                <w:szCs w:val="24"/>
                <w:rtl/>
              </w:rPr>
            </w:pPr>
            <w:r w:rsidRPr="008A772B">
              <w:rPr>
                <w:rFonts w:cs="B Titr" w:hint="cs"/>
                <w:sz w:val="24"/>
                <w:szCs w:val="24"/>
                <w:rtl/>
              </w:rPr>
              <w:t>انجام امور مربوط به خروج و مراجعت پناهندگان از کشور</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 xml:space="preserve">فرآیندصدور مجوز و تمدید کارت </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فرآيند تمديد برگه هاي سرشماري و بازشماري</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فرآيند صدور مجوز، تمديد و تعویض  مدارک اقامتی اتباع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فرآیندانتقال استانی پرونده</w:t>
            </w:r>
            <w:r w:rsidRPr="008A772B">
              <w:rPr>
                <w:rFonts w:hint="cs"/>
                <w:b/>
                <w:bCs w:val="0"/>
                <w:rtl/>
              </w:rPr>
              <w:softHyphen/>
              <w:t>های آمایش</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فرآیندتفکیک و ادغام پرونده</w:t>
            </w:r>
            <w:r w:rsidRPr="008A772B">
              <w:rPr>
                <w:rFonts w:hint="cs"/>
                <w:b/>
                <w:bCs w:val="0"/>
                <w:rtl/>
              </w:rPr>
              <w:softHyphen/>
              <w:t>های آمایش</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فرآیندتبدیل وضعیت از کارت آمایش / هویت به گذرنامه (12012154108)</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فرآیندخروج به کشور ثالث</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فرآیندخروج داوطلبانه</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 xml:space="preserve">انجام امور مربوط به خروج و مراجعت </w:t>
            </w:r>
            <w:r w:rsidRPr="008A772B">
              <w:rPr>
                <w:rFonts w:cs="B Titr" w:hint="cs"/>
                <w:sz w:val="24"/>
                <w:szCs w:val="24"/>
                <w:rtl/>
              </w:rPr>
              <w:lastRenderedPageBreak/>
              <w:t>پناهندگان از کشور</w:t>
            </w:r>
          </w:p>
          <w:p w:rsidR="00BB1FA0" w:rsidRPr="008A772B" w:rsidRDefault="00BB1FA0" w:rsidP="008A772B">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lastRenderedPageBreak/>
              <w:t>فرآيند انتقال اتباع خارجی به استان های دیگر</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فرآیندپذیرش اتباع دستگيرشده و ترخیص اتباع خارجی مجاز</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فرآینداعطای اقامت ویژه به فعالان اقتصادی تبعه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فرآینداعطای اقامت5 ساله به سپرده</w:t>
            </w:r>
            <w:r w:rsidRPr="008A772B">
              <w:rPr>
                <w:rFonts w:hint="cs"/>
                <w:b/>
                <w:bCs w:val="0"/>
                <w:rtl/>
              </w:rPr>
              <w:softHyphen/>
              <w:t>گذاران و سرمایه</w:t>
            </w:r>
            <w:r w:rsidRPr="008A772B">
              <w:rPr>
                <w:rFonts w:hint="cs"/>
                <w:b/>
                <w:bCs w:val="0"/>
                <w:rtl/>
              </w:rPr>
              <w:softHyphen/>
              <w:t>گذاران خارجی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فرآینداعطای اقامت به سایر اتباع جامعه هدف</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برنامه ریزی و نظارت بر امور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کمیسیون ساماندهی اتباع خارجي غيرمجاز در كشور</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كارگروه وي‍ژه استاني</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کارگروه فرعی اتباع خارجی استان</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38298C" w:rsidRDefault="00BB1FA0" w:rsidP="0038298C">
            <w:pPr>
              <w:jc w:val="center"/>
              <w:rPr>
                <w:rFonts w:cs="B Titr"/>
                <w:sz w:val="20"/>
                <w:szCs w:val="20"/>
                <w:rtl/>
              </w:rPr>
            </w:pPr>
            <w:r w:rsidRPr="0038298C">
              <w:rPr>
                <w:rFonts w:cs="B Titr" w:hint="cs"/>
                <w:sz w:val="20"/>
                <w:szCs w:val="20"/>
                <w:rtl/>
              </w:rPr>
              <w:t>انجام فرآیند های مجوز فعالیت دفاتر خدمات اقامت و اشتغال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کارگروه دفاتر خدمات اقامت و اشتغال اتباع خارجی</w:t>
            </w:r>
          </w:p>
        </w:tc>
      </w:tr>
      <w:tr w:rsidR="00BB1FA0" w:rsidRPr="00E84396" w:rsidTr="0055344E">
        <w:trPr>
          <w:trHeight w:val="493"/>
        </w:trPr>
        <w:tc>
          <w:tcPr>
            <w:tcW w:w="1527" w:type="dxa"/>
            <w:vMerge/>
            <w:tcBorders>
              <w:left w:val="single" w:sz="4" w:space="0" w:color="auto"/>
              <w:bottom w:val="nil"/>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کمیته حل اختلاف</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tcBorders>
              <w:top w:val="nil"/>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Pr>
            </w:pPr>
            <w:r w:rsidRPr="008A772B">
              <w:rPr>
                <w:rFonts w:cs="B Titr" w:hint="cs"/>
                <w:sz w:val="24"/>
                <w:szCs w:val="24"/>
                <w:rtl/>
              </w:rPr>
              <w:t>توسعه و پشتیبانی سامانه</w:t>
            </w:r>
            <w:r w:rsidRPr="008A772B">
              <w:rPr>
                <w:rFonts w:cs="B Titr" w:hint="cs"/>
                <w:sz w:val="24"/>
                <w:szCs w:val="24"/>
                <w:rtl/>
              </w:rPr>
              <w:softHyphen/>
              <w:t>ها (سیام، بیومتریک)</w:t>
            </w: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فرآیندطراحی و پیاده سازی فرآیندهای الکترونیکی متناظر با دستورالعمل های اجرایی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اعطای اقامت ویژه به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فرآیندپشتیبانی فنی و رفع مشکلات سامانه</w:t>
            </w:r>
            <w:r w:rsidRPr="008A772B">
              <w:rPr>
                <w:rFonts w:hint="cs"/>
                <w:b/>
                <w:bCs w:val="0"/>
                <w:rtl/>
              </w:rPr>
              <w:softHyphen/>
              <w:t>ای</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فرآیندارتقاء زیرساخت</w:t>
            </w:r>
            <w:r w:rsidRPr="008A772B">
              <w:rPr>
                <w:rFonts w:hint="cs"/>
                <w:b/>
                <w:bCs w:val="0"/>
                <w:rtl/>
              </w:rPr>
              <w:softHyphen/>
              <w:t>های سخت افزاری و نرم افزاری سامانه سیام، بیومتریک</w:t>
            </w:r>
          </w:p>
        </w:tc>
      </w:tr>
      <w:tr w:rsidR="00BB1FA0" w:rsidRPr="00E84396" w:rsidTr="008A772B">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فرآیندپاسخ به استعلامات دستگاه های اجرایی بصورت الکترونیکی از طریق وب سرویس</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برنامه ریزی و نظارت بر امور اتباع خارجی</w:t>
            </w:r>
          </w:p>
          <w:p w:rsidR="00BB1FA0" w:rsidRPr="008A772B" w:rsidRDefault="00BB1FA0" w:rsidP="008A772B">
            <w:pPr>
              <w:jc w:val="center"/>
              <w:rPr>
                <w:rFonts w:cs="B Titr"/>
                <w:sz w:val="24"/>
                <w:szCs w:val="24"/>
                <w:rtl/>
              </w:rPr>
            </w:pPr>
            <w:r w:rsidRPr="008A772B">
              <w:rPr>
                <w:rFonts w:cs="B Titr" w:hint="cs"/>
                <w:sz w:val="24"/>
                <w:szCs w:val="24"/>
                <w:rtl/>
              </w:rPr>
              <w:t>ارائه خدمات فرهنگی- اجتماعی به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فرآیندطراحی تارنمای اینترنتی برای نوبت دهی فرآیندهای اجرایی (وزات کشور)</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فرآیندارتقاء زیرساخت</w:t>
            </w:r>
            <w:r w:rsidRPr="008A772B">
              <w:rPr>
                <w:rFonts w:hint="cs"/>
                <w:b/>
                <w:bCs w:val="0"/>
                <w:rtl/>
              </w:rPr>
              <w:softHyphen/>
              <w:t>های سخت افزاری و نرم افزاری سامانه سیام، بیومتریک و سهما (وزارت کشور)</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فرآیندانجام امور فرهنگی اتباع خارجی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فرآیندصدرو مجوز برنامه های فرهنگی ، ورزشی و اجتماعی اتباع خارجی (120121154118)</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فرآینداربعین حسینی اتباع خارجی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فرآیندرسیدگی به امور ورزشی و هنری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فرآیندهماهنگی برگزاری مراسم، مناسبت های فرهنگی و دینی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فرآیندرسیدگی به امور هیئت</w:t>
            </w:r>
            <w:r w:rsidRPr="008A772B">
              <w:rPr>
                <w:rFonts w:hint="cs"/>
                <w:b/>
                <w:bCs w:val="0"/>
                <w:rtl/>
              </w:rPr>
              <w:softHyphen/>
              <w:t>های مذهبی، کانون های قرآنی و موسسات فرهنگی اتباع خارجی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فرآیندپاسخ به استعلام دستگاه ها در خصوص شناسایی کودکان کار اتباع خارجی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فرآیندارائه کمک به خانواده های محروم اتباع خارجی</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فرآیندهماهنگی جهت الحاق کودکان بی سرپرست به خانواده</w:t>
            </w:r>
          </w:p>
        </w:tc>
      </w:tr>
      <w:tr w:rsidR="00BB1FA0" w:rsidRPr="00E84396" w:rsidTr="0055344E">
        <w:trPr>
          <w:trHeight w:val="20"/>
        </w:trPr>
        <w:tc>
          <w:tcPr>
            <w:tcW w:w="1527" w:type="dxa"/>
            <w:vMerge/>
            <w:tcBorders>
              <w:left w:val="single" w:sz="4" w:space="0" w:color="auto"/>
              <w:right w:val="single" w:sz="4" w:space="0" w:color="auto"/>
            </w:tcBorders>
            <w:shd w:val="clear" w:color="auto" w:fill="auto"/>
            <w:vAlign w:val="center"/>
          </w:tcPr>
          <w:p w:rsidR="00BB1FA0" w:rsidRPr="008A772B" w:rsidRDefault="00BB1FA0" w:rsidP="008A772B">
            <w:pPr>
              <w:jc w:val="center"/>
              <w:rPr>
                <w:rFonts w:cs="B Titr"/>
                <w:sz w:val="24"/>
                <w:szCs w:val="24"/>
              </w:rPr>
            </w:pPr>
          </w:p>
        </w:tc>
        <w:tc>
          <w:tcPr>
            <w:tcW w:w="1559" w:type="dxa"/>
            <w:vMerge/>
            <w:tcBorders>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فرآیندشناسایی آسیب های اجتماعی (فقرا، حاشیه نشینان و...)</w:t>
            </w:r>
          </w:p>
        </w:tc>
      </w:tr>
      <w:tr w:rsidR="00433179" w:rsidRPr="00E84396" w:rsidTr="0055344E">
        <w:trPr>
          <w:trHeight w:val="493"/>
        </w:trPr>
        <w:tc>
          <w:tcPr>
            <w:tcW w:w="1527" w:type="dxa"/>
            <w:vMerge/>
            <w:tcBorders>
              <w:left w:val="single" w:sz="4" w:space="0" w:color="auto"/>
              <w:bottom w:val="nil"/>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1559" w:type="dxa"/>
            <w:vMerge w:val="restart"/>
            <w:tcBorders>
              <w:top w:val="nil"/>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tl/>
              </w:rPr>
            </w:pPr>
            <w:r w:rsidRPr="00DE1FF6">
              <w:rPr>
                <w:rFonts w:cs="B Titr" w:hint="cs"/>
                <w:sz w:val="22"/>
                <w:szCs w:val="22"/>
                <w:rtl/>
              </w:rPr>
              <w:t>تعامل هوشمندانه با سازمان</w:t>
            </w:r>
            <w:r w:rsidRPr="00DE1FF6">
              <w:rPr>
                <w:rFonts w:cs="B Titr" w:hint="cs"/>
                <w:sz w:val="22"/>
                <w:szCs w:val="22"/>
                <w:rtl/>
              </w:rPr>
              <w:softHyphen/>
              <w:t>های بین المللی و جذب منابع بین المللی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فرآیندبرگزاری نشست ها و کمیته</w:t>
            </w:r>
            <w:r w:rsidRPr="008A772B">
              <w:rPr>
                <w:rFonts w:hint="cs"/>
                <w:b/>
                <w:bCs w:val="0"/>
                <w:rtl/>
              </w:rPr>
              <w:softHyphen/>
              <w:t>ها (دوجانبه و یا چند جانبه)</w:t>
            </w:r>
          </w:p>
        </w:tc>
      </w:tr>
      <w:tr w:rsidR="00433179"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فرآیندشرکت در مجامع و نشست های بین المللی</w:t>
            </w:r>
          </w:p>
        </w:tc>
      </w:tr>
      <w:tr w:rsidR="00433179" w:rsidRPr="00E84396" w:rsidTr="0055344E">
        <w:trPr>
          <w:trHeight w:val="20"/>
        </w:trPr>
        <w:tc>
          <w:tcPr>
            <w:tcW w:w="1527"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فرآیندشرکت و یا برگزاری دوره های آموزشی با همکاری سازمان های بین المللی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فرآیندجذب کمک</w:t>
            </w:r>
            <w:r w:rsidRPr="008A772B">
              <w:rPr>
                <w:rFonts w:hint="cs"/>
                <w:b/>
                <w:bCs w:val="0"/>
                <w:rtl/>
              </w:rPr>
              <w:softHyphen/>
              <w:t>های بین المللی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فرآیندصدور، تمدید یا لغو فعالیت سازمان</w:t>
            </w:r>
            <w:r w:rsidRPr="008A772B">
              <w:rPr>
                <w:rFonts w:hint="cs"/>
                <w:b/>
                <w:bCs w:val="0"/>
                <w:rtl/>
              </w:rPr>
              <w:softHyphen/>
              <w:t>های غیردولتی (بین</w:t>
            </w:r>
            <w:r w:rsidRPr="008A772B">
              <w:rPr>
                <w:rFonts w:hint="cs"/>
                <w:b/>
                <w:bCs w:val="0"/>
                <w:rtl/>
              </w:rPr>
              <w:softHyphen/>
              <w:t>المللی و داخلی)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فرآیندصدور مجوز اقامت، خروج و مراجعت مکرر کارکنان خارجی سازمانهای غیر دولتی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فرآیندانجام امور مربوط به پروژه های دو جانبه کمیسیاریا</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فرآیندنظارت بر انجام پروژه های سه جانبه کمیساریا</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 xml:space="preserve">فرآیندهماهنگی و نظارت بر فعالیت سازمانهای مردم نهاد ملی و بین المللی </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فرآیندنظارت بر اجرای پروژه های مربوط به پناهندگان توسط سازمان های بین المللی</w:t>
            </w:r>
          </w:p>
        </w:tc>
      </w:tr>
      <w:tr w:rsidR="00433179" w:rsidRPr="00E84396" w:rsidTr="0055344E">
        <w:trPr>
          <w:trHeight w:val="20"/>
        </w:trPr>
        <w:tc>
          <w:tcPr>
            <w:tcW w:w="1527" w:type="dxa"/>
            <w:vMerge/>
            <w:tcBorders>
              <w:left w:val="single" w:sz="4" w:space="0" w:color="auto"/>
              <w:right w:val="single" w:sz="4" w:space="0" w:color="auto"/>
            </w:tcBorders>
            <w:vAlign w:val="center"/>
          </w:tcPr>
          <w:p w:rsidR="00433179" w:rsidRPr="008A772B" w:rsidRDefault="00433179" w:rsidP="008A772B">
            <w:pPr>
              <w:jc w:val="center"/>
              <w:rPr>
                <w:rFonts w:cs="B Titr"/>
                <w:sz w:val="24"/>
                <w:szCs w:val="24"/>
              </w:rPr>
            </w:pPr>
          </w:p>
        </w:tc>
        <w:tc>
          <w:tcPr>
            <w:tcW w:w="1559" w:type="dxa"/>
            <w:vMerge w:val="restart"/>
            <w:tcBorders>
              <w:top w:val="nil"/>
              <w:left w:val="single" w:sz="4" w:space="0" w:color="auto"/>
              <w:right w:val="single" w:sz="4" w:space="0" w:color="auto"/>
            </w:tcBorders>
            <w:shd w:val="clear" w:color="auto" w:fill="auto"/>
            <w:vAlign w:val="center"/>
          </w:tcPr>
          <w:p w:rsidR="00433179" w:rsidRPr="008A772B" w:rsidRDefault="00433179" w:rsidP="00433179">
            <w:pPr>
              <w:jc w:val="center"/>
              <w:rPr>
                <w:rFonts w:cs="B Titr"/>
                <w:sz w:val="24"/>
                <w:szCs w:val="24"/>
                <w:rtl/>
              </w:rPr>
            </w:pPr>
            <w:r w:rsidRPr="008A772B">
              <w:rPr>
                <w:rFonts w:cs="B Titr" w:hint="cs"/>
                <w:sz w:val="24"/>
                <w:szCs w:val="24"/>
                <w:rtl/>
              </w:rPr>
              <w:t>ارائه خدمات فرهنگی- اجتماعی به اتباع خارجی</w:t>
            </w:r>
          </w:p>
          <w:p w:rsidR="00433179" w:rsidRPr="008A772B" w:rsidRDefault="00433179" w:rsidP="00433179">
            <w:pPr>
              <w:jc w:val="center"/>
              <w:rPr>
                <w:rFonts w:cs="B Titr"/>
                <w:sz w:val="24"/>
                <w:szCs w:val="24"/>
              </w:rPr>
            </w:pPr>
            <w:r w:rsidRPr="008A772B">
              <w:rPr>
                <w:rFonts w:cs="B Titr" w:hint="cs"/>
                <w:sz w:val="24"/>
                <w:szCs w:val="24"/>
                <w:rtl/>
              </w:rPr>
              <w:lastRenderedPageBreak/>
              <w:t>ارائه خدمات آموزشی وحقوقی</w:t>
            </w:r>
          </w:p>
        </w:tc>
        <w:tc>
          <w:tcPr>
            <w:tcW w:w="7513" w:type="dxa"/>
            <w:tcBorders>
              <w:top w:val="nil"/>
              <w:left w:val="single" w:sz="4" w:space="0" w:color="auto"/>
              <w:bottom w:val="single" w:sz="4" w:space="0" w:color="auto"/>
              <w:right w:val="single" w:sz="4" w:space="0" w:color="auto"/>
            </w:tcBorders>
            <w:shd w:val="clear" w:color="auto" w:fill="auto"/>
            <w:vAlign w:val="center"/>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lastRenderedPageBreak/>
              <w:t>رسیدگی به دعاوی حقوقی اتباع خارجی(12032154116)</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فرآیندشناسایی ذی</w:t>
            </w:r>
            <w:r w:rsidRPr="008A772B">
              <w:rPr>
                <w:rFonts w:hint="cs"/>
                <w:b/>
                <w:bCs w:val="0"/>
                <w:rtl/>
              </w:rPr>
              <w:softHyphen/>
              <w:t>نفعان واجد شرایط جهت تحت پوشش قرار گرفتن</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فرآینداشتغال و حرفه</w:t>
            </w:r>
            <w:r w:rsidRPr="008A772B">
              <w:rPr>
                <w:rFonts w:hint="cs"/>
                <w:b/>
                <w:bCs w:val="0"/>
                <w:rtl/>
              </w:rPr>
              <w:softHyphen/>
              <w:t>آموزی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فرآیندسوادآموزی اتباع خارجی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فرآیندآموزش عمومی اتباع خارجی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فرآیندآموزش عالی اتباع خارجی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فرآیندآموزش حوزوی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فرآیندآموزش فنی و حرفه ای</w:t>
            </w:r>
          </w:p>
        </w:tc>
      </w:tr>
      <w:tr w:rsidR="00433179" w:rsidRPr="00E84396" w:rsidTr="0055344E">
        <w:trPr>
          <w:trHeight w:val="20"/>
        </w:trPr>
        <w:tc>
          <w:tcPr>
            <w:tcW w:w="1527" w:type="dxa"/>
            <w:vMerge/>
            <w:tcBorders>
              <w:left w:val="single" w:sz="4" w:space="0" w:color="auto"/>
              <w:right w:val="single" w:sz="4" w:space="0" w:color="auto"/>
            </w:tcBorders>
            <w:vAlign w:val="center"/>
            <w:hideMark/>
          </w:tcPr>
          <w:p w:rsidR="00433179" w:rsidRPr="008A772B" w:rsidRDefault="00433179" w:rsidP="008A772B">
            <w:pPr>
              <w:jc w:val="center"/>
              <w:rPr>
                <w:rFonts w:cs="B Titr"/>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433179" w:rsidRPr="008A772B" w:rsidRDefault="00433179"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433179" w:rsidRPr="008A772B" w:rsidRDefault="00433179" w:rsidP="006B3156">
            <w:pPr>
              <w:pStyle w:val="ListParagraph"/>
              <w:numPr>
                <w:ilvl w:val="0"/>
                <w:numId w:val="6"/>
              </w:numPr>
              <w:ind w:left="459" w:hanging="425"/>
              <w:jc w:val="lowKashida"/>
              <w:rPr>
                <w:b/>
                <w:bCs w:val="0"/>
                <w:rtl/>
              </w:rPr>
            </w:pPr>
            <w:r w:rsidRPr="008A772B">
              <w:rPr>
                <w:rFonts w:hint="cs"/>
                <w:b/>
                <w:bCs w:val="0"/>
                <w:rtl/>
              </w:rPr>
              <w:t>فرآیندساخت، تعمیر و تجهیز مراکز آموزشی</w:t>
            </w:r>
          </w:p>
        </w:tc>
      </w:tr>
      <w:tr w:rsidR="00954A0B" w:rsidRPr="00E84396" w:rsidTr="0055344E">
        <w:trPr>
          <w:cantSplit/>
          <w:trHeight w:val="20"/>
        </w:trPr>
        <w:tc>
          <w:tcPr>
            <w:tcW w:w="1527"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tl/>
              </w:rPr>
            </w:pPr>
          </w:p>
        </w:tc>
        <w:tc>
          <w:tcPr>
            <w:tcW w:w="1559" w:type="dxa"/>
            <w:vMerge w:val="restart"/>
            <w:tcBorders>
              <w:top w:val="nil"/>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Pr>
            </w:pPr>
            <w:r w:rsidRPr="008A772B">
              <w:rPr>
                <w:rFonts w:cs="B Titr" w:hint="cs"/>
                <w:sz w:val="24"/>
                <w:szCs w:val="24"/>
                <w:rtl/>
              </w:rPr>
              <w:t>امور تمدید اقامت و خدمات الکترونیکی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954A0B" w:rsidRPr="008A772B" w:rsidRDefault="00954A0B" w:rsidP="006B3156">
            <w:pPr>
              <w:pStyle w:val="ListParagraph"/>
              <w:numPr>
                <w:ilvl w:val="0"/>
                <w:numId w:val="6"/>
              </w:numPr>
              <w:ind w:left="459" w:hanging="425"/>
              <w:jc w:val="lowKashida"/>
              <w:rPr>
                <w:b/>
                <w:bCs w:val="0"/>
                <w:rtl/>
              </w:rPr>
            </w:pPr>
            <w:r w:rsidRPr="008A772B">
              <w:rPr>
                <w:rFonts w:hint="cs"/>
                <w:b/>
                <w:bCs w:val="0"/>
                <w:rtl/>
              </w:rPr>
              <w:t>فرآیندترخیص خودروهای توقیفی حامل اتباع خارجی غیر مجاز (12012154119)</w:t>
            </w:r>
          </w:p>
        </w:tc>
      </w:tr>
      <w:tr w:rsidR="00954A0B" w:rsidRPr="00E84396" w:rsidTr="0055344E">
        <w:trPr>
          <w:trHeight w:val="20"/>
        </w:trPr>
        <w:tc>
          <w:tcPr>
            <w:tcW w:w="1527" w:type="dxa"/>
            <w:vMerge/>
            <w:tcBorders>
              <w:left w:val="single" w:sz="4" w:space="0" w:color="auto"/>
              <w:right w:val="single" w:sz="4" w:space="0" w:color="auto"/>
            </w:tcBorders>
            <w:vAlign w:val="center"/>
            <w:hideMark/>
          </w:tcPr>
          <w:p w:rsidR="00954A0B" w:rsidRPr="008A772B" w:rsidRDefault="00954A0B" w:rsidP="008A772B">
            <w:pPr>
              <w:jc w:val="center"/>
              <w:rPr>
                <w:rFonts w:cs="B Titr"/>
                <w:sz w:val="24"/>
                <w:szCs w:val="24"/>
              </w:rPr>
            </w:pPr>
          </w:p>
        </w:tc>
        <w:tc>
          <w:tcPr>
            <w:tcW w:w="1559"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954A0B" w:rsidRPr="008A772B" w:rsidRDefault="00954A0B" w:rsidP="006B3156">
            <w:pPr>
              <w:pStyle w:val="ListParagraph"/>
              <w:numPr>
                <w:ilvl w:val="0"/>
                <w:numId w:val="6"/>
              </w:numPr>
              <w:ind w:left="459" w:hanging="425"/>
              <w:jc w:val="lowKashida"/>
              <w:rPr>
                <w:b/>
                <w:bCs w:val="0"/>
                <w:rtl/>
              </w:rPr>
            </w:pPr>
            <w:r w:rsidRPr="008A772B">
              <w:rPr>
                <w:rFonts w:hint="cs"/>
                <w:b/>
                <w:bCs w:val="0"/>
                <w:rtl/>
              </w:rPr>
              <w:t>فرآيند معرفي جهت صدور يا تمديد گواهينامه رانندگي اتباع داراي كارت اقامت</w:t>
            </w:r>
          </w:p>
        </w:tc>
      </w:tr>
      <w:tr w:rsidR="00954A0B" w:rsidRPr="00E84396" w:rsidTr="0055344E">
        <w:trPr>
          <w:cantSplit/>
          <w:trHeight w:val="20"/>
        </w:trPr>
        <w:tc>
          <w:tcPr>
            <w:tcW w:w="1527" w:type="dxa"/>
            <w:vMerge/>
            <w:tcBorders>
              <w:left w:val="single" w:sz="4" w:space="0" w:color="auto"/>
              <w:right w:val="single" w:sz="4" w:space="0" w:color="auto"/>
            </w:tcBorders>
            <w:shd w:val="clear" w:color="auto" w:fill="auto"/>
            <w:vAlign w:val="center"/>
          </w:tcPr>
          <w:p w:rsidR="00954A0B" w:rsidRPr="008A772B" w:rsidRDefault="00954A0B" w:rsidP="008A772B">
            <w:pPr>
              <w:jc w:val="center"/>
              <w:rPr>
                <w:rFonts w:cs="B Titr"/>
                <w:sz w:val="24"/>
                <w:szCs w:val="24"/>
                <w:rtl/>
              </w:rPr>
            </w:pPr>
          </w:p>
        </w:tc>
        <w:tc>
          <w:tcPr>
            <w:tcW w:w="1559" w:type="dxa"/>
            <w:vMerge/>
            <w:tcBorders>
              <w:left w:val="single" w:sz="4" w:space="0" w:color="auto"/>
              <w:right w:val="single" w:sz="4" w:space="0" w:color="auto"/>
            </w:tcBorders>
            <w:shd w:val="clear" w:color="auto" w:fill="auto"/>
            <w:vAlign w:val="center"/>
          </w:tcPr>
          <w:p w:rsidR="00954A0B" w:rsidRPr="008A772B" w:rsidRDefault="00954A0B"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954A0B" w:rsidRPr="008A772B" w:rsidRDefault="00954A0B" w:rsidP="006B3156">
            <w:pPr>
              <w:pStyle w:val="ListParagraph"/>
              <w:numPr>
                <w:ilvl w:val="0"/>
                <w:numId w:val="6"/>
              </w:numPr>
              <w:ind w:left="459" w:hanging="425"/>
              <w:jc w:val="lowKashida"/>
              <w:rPr>
                <w:b/>
                <w:bCs w:val="0"/>
                <w:rtl/>
              </w:rPr>
            </w:pPr>
            <w:r w:rsidRPr="008A772B">
              <w:rPr>
                <w:rFonts w:hint="cs"/>
                <w:b/>
                <w:bCs w:val="0"/>
                <w:rtl/>
              </w:rPr>
              <w:t>فرآیندشناسایی وصدور مجوز اقامت و تردداتباع خارجی دارای مادر ایرانی (12012154106)</w:t>
            </w:r>
          </w:p>
        </w:tc>
      </w:tr>
      <w:tr w:rsidR="00954A0B" w:rsidRPr="00E84396" w:rsidTr="0055344E">
        <w:trPr>
          <w:cantSplit/>
          <w:trHeight w:val="20"/>
        </w:trPr>
        <w:tc>
          <w:tcPr>
            <w:tcW w:w="1527"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tl/>
              </w:rPr>
            </w:pPr>
          </w:p>
        </w:tc>
        <w:tc>
          <w:tcPr>
            <w:tcW w:w="1559"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954A0B" w:rsidRPr="008A772B" w:rsidRDefault="00954A0B" w:rsidP="006B3156">
            <w:pPr>
              <w:pStyle w:val="ListParagraph"/>
              <w:numPr>
                <w:ilvl w:val="0"/>
                <w:numId w:val="6"/>
              </w:numPr>
              <w:ind w:left="459" w:hanging="425"/>
              <w:jc w:val="lowKashida"/>
              <w:rPr>
                <w:b/>
                <w:bCs w:val="0"/>
                <w:rtl/>
              </w:rPr>
            </w:pPr>
            <w:r w:rsidRPr="008A772B">
              <w:rPr>
                <w:rFonts w:hint="cs"/>
                <w:b/>
                <w:bCs w:val="0"/>
                <w:rtl/>
              </w:rPr>
              <w:t>فرآیندصدور مجوز اقامت اتباع خارجی</w:t>
            </w:r>
          </w:p>
        </w:tc>
      </w:tr>
      <w:tr w:rsidR="00954A0B" w:rsidRPr="00E84396" w:rsidTr="0055344E">
        <w:trPr>
          <w:cantSplit/>
          <w:trHeight w:val="20"/>
        </w:trPr>
        <w:tc>
          <w:tcPr>
            <w:tcW w:w="1527"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tl/>
              </w:rPr>
            </w:pPr>
          </w:p>
        </w:tc>
        <w:tc>
          <w:tcPr>
            <w:tcW w:w="1559"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954A0B" w:rsidRPr="008A772B" w:rsidRDefault="00954A0B" w:rsidP="006B3156">
            <w:pPr>
              <w:pStyle w:val="ListParagraph"/>
              <w:numPr>
                <w:ilvl w:val="0"/>
                <w:numId w:val="6"/>
              </w:numPr>
              <w:ind w:left="459" w:hanging="425"/>
              <w:jc w:val="lowKashida"/>
              <w:rPr>
                <w:b/>
                <w:bCs w:val="0"/>
                <w:rtl/>
              </w:rPr>
            </w:pPr>
            <w:r w:rsidRPr="008A772B">
              <w:rPr>
                <w:rFonts w:hint="cs"/>
                <w:b/>
                <w:bCs w:val="0"/>
                <w:rtl/>
              </w:rPr>
              <w:t>فرآیند صدور و تجدید کارت هوشمند اتباع خارجی</w:t>
            </w:r>
          </w:p>
        </w:tc>
      </w:tr>
      <w:tr w:rsidR="00954A0B" w:rsidRPr="00E84396" w:rsidTr="0055344E">
        <w:trPr>
          <w:cantSplit/>
          <w:trHeight w:val="20"/>
        </w:trPr>
        <w:tc>
          <w:tcPr>
            <w:tcW w:w="1527" w:type="dxa"/>
            <w:vMerge/>
            <w:tcBorders>
              <w:left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tl/>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954A0B" w:rsidRPr="008A772B" w:rsidRDefault="00954A0B"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954A0B" w:rsidRPr="008A772B" w:rsidRDefault="00954A0B" w:rsidP="006B3156">
            <w:pPr>
              <w:pStyle w:val="ListParagraph"/>
              <w:numPr>
                <w:ilvl w:val="0"/>
                <w:numId w:val="6"/>
              </w:numPr>
              <w:ind w:left="459" w:hanging="425"/>
              <w:jc w:val="lowKashida"/>
              <w:rPr>
                <w:b/>
                <w:bCs w:val="0"/>
                <w:rtl/>
              </w:rPr>
            </w:pPr>
            <w:r w:rsidRPr="008A772B">
              <w:rPr>
                <w:rFonts w:hint="cs"/>
                <w:b/>
                <w:bCs w:val="0"/>
                <w:rtl/>
              </w:rPr>
              <w:t>فرآیندتبدیل وضعیت از کارت آمایش /هویت به گذرنامه</w:t>
            </w:r>
          </w:p>
        </w:tc>
      </w:tr>
      <w:tr w:rsidR="00BB1FA0" w:rsidRPr="00E84396" w:rsidTr="00CC2E12">
        <w:trPr>
          <w:cantSplit/>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اجرا و نظارت بر طرح</w:t>
            </w:r>
            <w:r w:rsidRPr="008A772B">
              <w:rPr>
                <w:rFonts w:cs="B Titr" w:hint="cs"/>
                <w:sz w:val="24"/>
                <w:szCs w:val="24"/>
                <w:rtl/>
              </w:rPr>
              <w:softHyphen/>
              <w:t>ها و پروژه</w:t>
            </w:r>
            <w:r w:rsidRPr="008A772B">
              <w:rPr>
                <w:rFonts w:cs="B Titr" w:hint="cs"/>
                <w:sz w:val="24"/>
                <w:szCs w:val="24"/>
                <w:rtl/>
              </w:rPr>
              <w:softHyphen/>
              <w:t>ها</w:t>
            </w:r>
          </w:p>
          <w:p w:rsidR="00BB1FA0" w:rsidRPr="008A772B" w:rsidRDefault="00BB1FA0" w:rsidP="008A772B">
            <w:pPr>
              <w:jc w:val="center"/>
              <w:rPr>
                <w:rFonts w:cs="B Titr"/>
                <w:sz w:val="24"/>
                <w:szCs w:val="24"/>
                <w:rtl/>
              </w:rPr>
            </w:pPr>
            <w:r w:rsidRPr="008A772B">
              <w:rPr>
                <w:rFonts w:cs="B Titr" w:hint="cs"/>
                <w:sz w:val="24"/>
                <w:szCs w:val="24"/>
                <w:rtl/>
              </w:rPr>
              <w:t xml:space="preserve">انجام امور مربوط به خروج </w:t>
            </w:r>
            <w:r w:rsidRPr="008A772B">
              <w:rPr>
                <w:rFonts w:cs="B Titr" w:hint="cs"/>
                <w:sz w:val="24"/>
                <w:szCs w:val="24"/>
                <w:rtl/>
              </w:rPr>
              <w:lastRenderedPageBreak/>
              <w:t>و انتقال پناهندگان</w:t>
            </w:r>
          </w:p>
          <w:p w:rsidR="00BB1FA0" w:rsidRPr="008A772B" w:rsidRDefault="00BB1FA0" w:rsidP="008A772B">
            <w:pPr>
              <w:jc w:val="center"/>
              <w:rPr>
                <w:rFonts w:cs="B Titr"/>
                <w:sz w:val="24"/>
                <w:szCs w:val="24"/>
                <w:rtl/>
              </w:rPr>
            </w:pPr>
            <w:r w:rsidRPr="008A772B">
              <w:rPr>
                <w:rFonts w:cs="B Titr" w:hint="cs"/>
                <w:sz w:val="24"/>
                <w:szCs w:val="24"/>
                <w:rtl/>
              </w:rPr>
              <w:t>پذیرش، طرد و ترخیص اتباع خارجی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lastRenderedPageBreak/>
              <w:t>فرآیند شناسایی دارندگان مدارک معتبر و صدور شناسه یکتا جهت اتباع خارجی جهت دریافت خدمات بانکی، بیمه ای قضائی، تحصیلی و...</w:t>
            </w:r>
          </w:p>
        </w:tc>
      </w:tr>
      <w:tr w:rsidR="00BB1FA0" w:rsidRPr="00E84396" w:rsidTr="00CC2E12">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خروج به کشور ثالث</w:t>
            </w:r>
          </w:p>
        </w:tc>
      </w:tr>
      <w:tr w:rsidR="00BB1FA0" w:rsidRPr="00E84396" w:rsidTr="00CC2E12">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خروج خود معرفین</w:t>
            </w:r>
          </w:p>
        </w:tc>
      </w:tr>
      <w:tr w:rsidR="00BB1FA0" w:rsidRPr="00E84396" w:rsidTr="00CC2E12">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خروج داوطلبانه حمایتی</w:t>
            </w:r>
          </w:p>
        </w:tc>
      </w:tr>
      <w:tr w:rsidR="00BB1FA0" w:rsidRPr="00E84396" w:rsidTr="00CC2E12">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فرآیندخروج و مراجعت به کشور</w:t>
            </w:r>
          </w:p>
        </w:tc>
      </w:tr>
      <w:tr w:rsidR="00BB1FA0" w:rsidRPr="00E84396" w:rsidTr="00CC2E12">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مجوز جابجایی محل سکونت و انتقال پرونده شناسایی اتباع خارجی به استان های دیگر(12012154113)</w:t>
            </w:r>
          </w:p>
        </w:tc>
      </w:tr>
      <w:tr w:rsidR="00BB1FA0" w:rsidRPr="00E84396" w:rsidTr="00CC2E12">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فرآیندپذیرش ونگهداری اتباع خارجی دستگیر و هدایت شده به اردوگاه مراقبتی</w:t>
            </w:r>
          </w:p>
        </w:tc>
      </w:tr>
      <w:tr w:rsidR="00BB1FA0" w:rsidRPr="00E84396" w:rsidTr="00CC2E12">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ابطال مدارک و لغو پناهندگی اتباع خارجی متخلف(12012154115)</w:t>
            </w:r>
          </w:p>
        </w:tc>
      </w:tr>
      <w:tr w:rsidR="00BB1FA0" w:rsidRPr="00E84396" w:rsidTr="00CC2E12">
        <w:trPr>
          <w:cantSplit/>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ارائه خدمات آموزشی</w:t>
            </w:r>
          </w:p>
          <w:p w:rsidR="00BB1FA0" w:rsidRPr="008A772B" w:rsidRDefault="00BB1FA0" w:rsidP="008A772B">
            <w:pPr>
              <w:jc w:val="center"/>
              <w:rPr>
                <w:rFonts w:cs="B Titr"/>
                <w:sz w:val="24"/>
                <w:szCs w:val="24"/>
                <w:rtl/>
              </w:rPr>
            </w:pPr>
            <w:r w:rsidRPr="008A772B">
              <w:rPr>
                <w:rFonts w:cs="B Titr" w:hint="cs"/>
                <w:sz w:val="24"/>
                <w:szCs w:val="24"/>
                <w:rtl/>
              </w:rPr>
              <w:t>انجام فرآیند های مجوز فعالیت دفاتر خدمات اقامت و اشتغال اتباع خارجی</w:t>
            </w:r>
          </w:p>
          <w:p w:rsidR="00BB1FA0" w:rsidRPr="008A772B" w:rsidRDefault="00BB1FA0" w:rsidP="008A772B">
            <w:pPr>
              <w:jc w:val="center"/>
              <w:rPr>
                <w:rFonts w:cs="B Titr"/>
                <w:sz w:val="24"/>
                <w:szCs w:val="24"/>
                <w:rtl/>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بررسی وضعیت اقامتی و اخذ آثار بیومتریک</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ترخیص دارندگان مدارک معتبر</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فرآیندطرد اتباع خارجی غیرمجاز  واعزام به اردوگاه های خروجی</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فرآیندطرد اتباع خارجی مجاز دارای احکام قضایی و مصوبات کارگروه استان</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 xml:space="preserve">فرآیند ابلاغ دستورالعمل های طرح های مربوطه و هماهنگی های اجرائی </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نظارت مستمر و بازرسی از عملکرد دفاتر خدمات</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صدور و یا لغو مجوز فعالیت دفاتر خدمات ( وزارت کشور)</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کمیسیون اقامت ویژه و تسهیلات</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برگزاری کمیسیون تابعیت مادر ایرانی ( در وزارت تشکیل می شود)</w:t>
            </w:r>
          </w:p>
        </w:tc>
      </w:tr>
      <w:tr w:rsidR="00BB1FA0" w:rsidRPr="00E84396" w:rsidTr="008A772B">
        <w:trPr>
          <w:cantSplit/>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ارائه خدمات بهداشتی-درمانی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کمیته سمن</w:t>
            </w:r>
            <w:r w:rsidRPr="008A772B">
              <w:rPr>
                <w:rFonts w:hint="cs"/>
                <w:b/>
                <w:bCs w:val="0"/>
                <w:rtl/>
              </w:rPr>
              <w:softHyphen/>
              <w:t>ها (داخلی و خارجی)   (وزارت کشور)</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کارگروه فرعی اتباع خارجی استان</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کارگروه دفاتر خدمات اقامت و اشتغال اتباع خارجی</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کمیته حل اختلاف</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فرآیندبرگزاری کارگروه فرعی اقامت ویژه استان</w:t>
            </w:r>
          </w:p>
        </w:tc>
      </w:tr>
      <w:tr w:rsidR="00BB1FA0" w:rsidRPr="00E84396" w:rsidTr="008A772B">
        <w:trPr>
          <w:cantSplit/>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اجرا و نظارت بر طرح</w:t>
            </w:r>
            <w:r w:rsidRPr="008A772B">
              <w:rPr>
                <w:rFonts w:cs="B Titr" w:hint="cs"/>
                <w:sz w:val="24"/>
                <w:szCs w:val="24"/>
                <w:rtl/>
              </w:rPr>
              <w:softHyphen/>
              <w:t>ها و پروژه</w:t>
            </w:r>
            <w:r w:rsidRPr="008A772B">
              <w:rPr>
                <w:rFonts w:cs="B Titr" w:hint="cs"/>
                <w:sz w:val="24"/>
                <w:szCs w:val="24"/>
                <w:rtl/>
              </w:rPr>
              <w:softHyphen/>
              <w:t>ها</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فرآیندبررسی و صدور مجوز اجرای پروژه</w:t>
            </w:r>
            <w:r w:rsidRPr="008A772B">
              <w:rPr>
                <w:rFonts w:hint="cs"/>
                <w:b/>
                <w:bCs w:val="0"/>
                <w:rtl/>
              </w:rPr>
              <w:softHyphen/>
              <w:t>ها (حمایتی و غیرحمایتی)</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صدور مجوز اجراي پروژه براي پناهندگان توسط سازمانهاي غیردولتی (داخلی و بین المللی)</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فرآینداجرای پروژه اسکان مجدد پناهندگان جمعی به کشور ثالث</w:t>
            </w:r>
          </w:p>
        </w:tc>
      </w:tr>
      <w:tr w:rsidR="00BB1FA0" w:rsidRPr="00E84396" w:rsidTr="008A772B">
        <w:trPr>
          <w:cantSplit/>
          <w:trHeight w:val="20"/>
        </w:trPr>
        <w:tc>
          <w:tcPr>
            <w:tcW w:w="1527" w:type="dxa"/>
            <w:vMerge/>
            <w:tcBorders>
              <w:left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8A772B">
            <w:pPr>
              <w:jc w:val="center"/>
              <w:rPr>
                <w:rFonts w:cs="B Titr"/>
                <w:sz w:val="24"/>
                <w:szCs w:val="24"/>
                <w:rtl/>
              </w:rPr>
            </w:pPr>
            <w:r w:rsidRPr="008A772B">
              <w:rPr>
                <w:rFonts w:cs="B Titr" w:hint="cs"/>
                <w:sz w:val="24"/>
                <w:szCs w:val="24"/>
                <w:rtl/>
              </w:rPr>
              <w:t>ساخت، تجهیز و اداره مهمانشهرها و اردوگاه</w:t>
            </w:r>
            <w:r w:rsidRPr="008A772B">
              <w:rPr>
                <w:rFonts w:cs="B Titr" w:hint="cs"/>
                <w:sz w:val="24"/>
                <w:szCs w:val="24"/>
                <w:rtl/>
              </w:rPr>
              <w:softHyphen/>
              <w:t>های مراقبتی</w:t>
            </w:r>
          </w:p>
          <w:p w:rsidR="00BB1FA0" w:rsidRPr="008A772B" w:rsidRDefault="00BB1FA0" w:rsidP="008A772B">
            <w:pPr>
              <w:jc w:val="center"/>
              <w:rPr>
                <w:rFonts w:cs="B Titr"/>
                <w:sz w:val="24"/>
                <w:szCs w:val="24"/>
                <w:rtl/>
              </w:rPr>
            </w:pPr>
            <w:r w:rsidRPr="008A772B">
              <w:rPr>
                <w:rFonts w:cs="B Titr" w:hint="cs"/>
                <w:sz w:val="24"/>
                <w:szCs w:val="24"/>
                <w:rtl/>
              </w:rPr>
              <w:t>ارائه خدمات بهداشتی-درمانی</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فرآیندتوزیع بسته</w:t>
            </w:r>
            <w:r w:rsidRPr="008A772B">
              <w:rPr>
                <w:rFonts w:hint="cs"/>
                <w:b/>
                <w:bCs w:val="0"/>
                <w:rtl/>
              </w:rPr>
              <w:softHyphen/>
              <w:t>های آموزشی و کمک به دانش آموزان بی بضاعت</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فرآیندصدور گواهی دانش آموزان اتباع مشمول تحصیل فاقد اقامت (12012154120)</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فرآیندبیمه سلامت</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فرآیندرفع مشکلات بیمه ای اتباع خارجی (12012154111)</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فرآیندتوزیع اقلام بهداشتی</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1559" w:type="dxa"/>
            <w:vMerge/>
            <w:tcBorders>
              <w:top w:val="nil"/>
              <w:left w:val="single" w:sz="4" w:space="0" w:color="auto"/>
              <w:bottom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فرآیندساخت، تعمیر و تجهیز مراکز درمانی</w:t>
            </w:r>
          </w:p>
        </w:tc>
      </w:tr>
      <w:tr w:rsidR="00BB1FA0" w:rsidRPr="00E84396" w:rsidTr="008A772B">
        <w:trPr>
          <w:trHeight w:val="20"/>
        </w:trPr>
        <w:tc>
          <w:tcPr>
            <w:tcW w:w="1527" w:type="dxa"/>
            <w:vMerge/>
            <w:tcBorders>
              <w:left w:val="single" w:sz="4" w:space="0" w:color="auto"/>
              <w:right w:val="single" w:sz="4" w:space="0" w:color="auto"/>
            </w:tcBorders>
            <w:vAlign w:val="center"/>
            <w:hideMark/>
          </w:tcPr>
          <w:p w:rsidR="00BB1FA0" w:rsidRPr="008A772B" w:rsidRDefault="00BB1FA0" w:rsidP="008A772B">
            <w:pPr>
              <w:jc w:val="center"/>
              <w:rPr>
                <w:rFonts w:cs="B Titr"/>
                <w:sz w:val="24"/>
                <w:szCs w:val="24"/>
                <w:lang w:bidi="ar-SA"/>
              </w:rPr>
            </w:pPr>
          </w:p>
        </w:tc>
        <w:tc>
          <w:tcPr>
            <w:tcW w:w="1559" w:type="dxa"/>
            <w:vMerge/>
            <w:tcBorders>
              <w:top w:val="nil"/>
              <w:left w:val="single" w:sz="4" w:space="0" w:color="auto"/>
              <w:bottom w:val="nil"/>
              <w:right w:val="single" w:sz="4" w:space="0" w:color="auto"/>
            </w:tcBorders>
            <w:vAlign w:val="center"/>
            <w:hideMark/>
          </w:tcPr>
          <w:p w:rsidR="00BB1FA0" w:rsidRPr="008A772B" w:rsidRDefault="00BB1FA0" w:rsidP="008A772B">
            <w:pPr>
              <w:jc w:val="center"/>
              <w:rPr>
                <w:rFonts w:cs="B Titr"/>
                <w:sz w:val="24"/>
                <w:szCs w:val="24"/>
                <w:lang w:bidi="ar-SA"/>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فرآیندواکسیناسیون</w:t>
            </w:r>
          </w:p>
        </w:tc>
      </w:tr>
      <w:tr w:rsidR="00BB1FA0" w:rsidRPr="00E84396" w:rsidTr="0055344E">
        <w:trPr>
          <w:trHeight w:val="831"/>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tcBorders>
              <w:top w:val="nil"/>
              <w:left w:val="single" w:sz="4" w:space="0" w:color="auto"/>
              <w:bottom w:val="single" w:sz="4" w:space="0" w:color="auto"/>
              <w:right w:val="single" w:sz="4" w:space="0" w:color="auto"/>
            </w:tcBorders>
            <w:vAlign w:val="center"/>
          </w:tcPr>
          <w:p w:rsidR="00BB1FA0" w:rsidRPr="008A772B" w:rsidRDefault="00BB1FA0" w:rsidP="00CC2E12">
            <w:pPr>
              <w:rPr>
                <w:rFonts w:cs="B Titr"/>
                <w:sz w:val="24"/>
                <w:szCs w:val="24"/>
                <w:rtl/>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فرآیندتعیین تکلیف خودروهای سبک و سنگین</w:t>
            </w:r>
          </w:p>
        </w:tc>
      </w:tr>
      <w:tr w:rsidR="00BB1FA0" w:rsidRPr="00E84396" w:rsidTr="008A772B">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val="restart"/>
            <w:tcBorders>
              <w:top w:val="nil"/>
              <w:left w:val="single" w:sz="4" w:space="0" w:color="auto"/>
              <w:right w:val="single" w:sz="4" w:space="0" w:color="auto"/>
            </w:tcBorders>
            <w:vAlign w:val="center"/>
          </w:tcPr>
          <w:p w:rsidR="00BB1FA0" w:rsidRPr="008A772B" w:rsidRDefault="00BB1FA0" w:rsidP="008A772B">
            <w:pPr>
              <w:jc w:val="center"/>
              <w:rPr>
                <w:rFonts w:cs="B Titr"/>
                <w:sz w:val="24"/>
                <w:szCs w:val="24"/>
                <w:rtl/>
              </w:rPr>
            </w:pPr>
            <w:r w:rsidRPr="008A772B">
              <w:rPr>
                <w:rFonts w:cs="B Titr" w:hint="cs"/>
                <w:sz w:val="24"/>
                <w:szCs w:val="24"/>
                <w:rtl/>
              </w:rPr>
              <w:t>ساخت، تجهیز و اداره مهمانشهرها و اردوگاه</w:t>
            </w:r>
            <w:r w:rsidRPr="008A772B">
              <w:rPr>
                <w:rFonts w:cs="B Titr" w:hint="cs"/>
                <w:sz w:val="24"/>
                <w:szCs w:val="24"/>
                <w:rtl/>
              </w:rPr>
              <w:softHyphen/>
              <w:t>های مراقبتی</w:t>
            </w: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ساخت، تعمیر و نگهداری واحدهای مسکونی در مهمانشهرها</w:t>
            </w:r>
          </w:p>
        </w:tc>
      </w:tr>
      <w:tr w:rsidR="00BB1FA0" w:rsidRPr="00E84396" w:rsidTr="008A772B">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نظارت بر عملکرد مهمانشهرها</w:t>
            </w:r>
          </w:p>
        </w:tc>
      </w:tr>
      <w:tr w:rsidR="00BB1FA0" w:rsidRPr="00E84396" w:rsidTr="008A772B">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فرآیندتوزیع اقلام غذایی و کمک</w:t>
            </w:r>
            <w:r w:rsidRPr="008A772B">
              <w:rPr>
                <w:rFonts w:hint="cs"/>
                <w:b/>
                <w:bCs w:val="0"/>
                <w:rtl/>
              </w:rPr>
              <w:softHyphen/>
              <w:t>های نقدی در مهمانشهرها</w:t>
            </w:r>
          </w:p>
        </w:tc>
      </w:tr>
      <w:tr w:rsidR="00BB1FA0" w:rsidRPr="00E84396" w:rsidTr="008A772B">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فرآیندایجاد کارگاه</w:t>
            </w:r>
            <w:r w:rsidRPr="008A772B">
              <w:rPr>
                <w:rFonts w:hint="cs"/>
                <w:b/>
                <w:bCs w:val="0"/>
                <w:rtl/>
              </w:rPr>
              <w:softHyphen/>
              <w:t>های اشتغالزایی در مهمانشهرها</w:t>
            </w:r>
          </w:p>
        </w:tc>
      </w:tr>
      <w:tr w:rsidR="00BB1FA0" w:rsidRPr="00E84396" w:rsidTr="008A772B">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ارائه خدمات بهداشتی-درمانی، آموزشی، تفریحی، فرهنگی و... در مهمانشهرها</w:t>
            </w:r>
          </w:p>
        </w:tc>
      </w:tr>
      <w:tr w:rsidR="00BB1FA0" w:rsidRPr="00E84396" w:rsidTr="008A772B">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ساخت، تعمیر و نگهداری اردوگاه</w:t>
            </w:r>
            <w:r w:rsidRPr="008A772B">
              <w:rPr>
                <w:rFonts w:hint="cs"/>
                <w:b/>
                <w:bCs w:val="0"/>
                <w:rtl/>
              </w:rPr>
              <w:softHyphen/>
              <w:t>های مراقبتی</w:t>
            </w:r>
          </w:p>
        </w:tc>
      </w:tr>
      <w:tr w:rsidR="00BB1FA0" w:rsidRPr="00E84396" w:rsidTr="0055344E">
        <w:trPr>
          <w:trHeight w:val="20"/>
        </w:trPr>
        <w:tc>
          <w:tcPr>
            <w:tcW w:w="1527" w:type="dxa"/>
            <w:vMerge/>
            <w:tcBorders>
              <w:left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1559" w:type="dxa"/>
            <w:vMerge/>
            <w:tcBorders>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 نظارت بر عملکرد اردوگاه های مراقبتی</w:t>
            </w:r>
          </w:p>
        </w:tc>
      </w:tr>
      <w:tr w:rsidR="00BB1FA0" w:rsidRPr="00E84396" w:rsidTr="008A772B">
        <w:trPr>
          <w:trHeight w:val="20"/>
        </w:trPr>
        <w:tc>
          <w:tcPr>
            <w:tcW w:w="1527" w:type="dxa"/>
            <w:vMerge/>
            <w:tcBorders>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tl/>
              </w:rPr>
            </w:pPr>
          </w:p>
        </w:tc>
        <w:tc>
          <w:tcPr>
            <w:tcW w:w="1559" w:type="dxa"/>
            <w:tcBorders>
              <w:top w:val="nil"/>
              <w:left w:val="single" w:sz="4" w:space="0" w:color="auto"/>
              <w:bottom w:val="single" w:sz="4" w:space="0" w:color="auto"/>
              <w:right w:val="single" w:sz="4" w:space="0" w:color="auto"/>
            </w:tcBorders>
            <w:vAlign w:val="center"/>
          </w:tcPr>
          <w:p w:rsidR="00BB1FA0" w:rsidRPr="008A772B" w:rsidRDefault="00BB1FA0" w:rsidP="008A772B">
            <w:pPr>
              <w:jc w:val="center"/>
              <w:rPr>
                <w:rFonts w:cs="B Titr"/>
                <w:sz w:val="24"/>
                <w:szCs w:val="24"/>
                <w:rtl/>
              </w:rPr>
            </w:pPr>
            <w:r w:rsidRPr="008A772B">
              <w:rPr>
                <w:rFonts w:cs="B Titr" w:hint="cs"/>
                <w:sz w:val="24"/>
                <w:szCs w:val="24"/>
                <w:rtl/>
              </w:rPr>
              <w:t>زائرین</w:t>
            </w:r>
          </w:p>
        </w:tc>
        <w:tc>
          <w:tcPr>
            <w:tcW w:w="7513" w:type="dxa"/>
            <w:tcBorders>
              <w:top w:val="nil"/>
              <w:left w:val="single" w:sz="4" w:space="0" w:color="auto"/>
              <w:bottom w:val="single" w:sz="4" w:space="0" w:color="auto"/>
              <w:right w:val="single" w:sz="4" w:space="0" w:color="auto"/>
            </w:tcBorders>
            <w:shd w:val="clear" w:color="auto" w:fill="auto"/>
            <w:vAlign w:val="center"/>
          </w:tcPr>
          <w:p w:rsidR="00BB1FA0" w:rsidRPr="008A772B" w:rsidRDefault="00BB1FA0" w:rsidP="006B3156">
            <w:pPr>
              <w:pStyle w:val="ListParagraph"/>
              <w:numPr>
                <w:ilvl w:val="0"/>
                <w:numId w:val="6"/>
              </w:numPr>
              <w:ind w:left="459" w:hanging="425"/>
              <w:jc w:val="lowKashida"/>
              <w:rPr>
                <w:b/>
                <w:bCs w:val="0"/>
                <w:rtl/>
              </w:rPr>
            </w:pPr>
            <w:r w:rsidRPr="008A772B">
              <w:rPr>
                <w:rFonts w:hint="cs"/>
                <w:b/>
                <w:bCs w:val="0"/>
                <w:rtl/>
              </w:rPr>
              <w:t>فرآینداعزام اتباع خارجی به زیارت عتبات عالیات</w:t>
            </w:r>
          </w:p>
        </w:tc>
      </w:tr>
    </w:tbl>
    <w:p w:rsidR="00237060" w:rsidRDefault="0023706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C25E00" w:rsidRDefault="00C25E00" w:rsidP="006935E5">
      <w:pPr>
        <w:rPr>
          <w:rtl/>
        </w:rPr>
      </w:pPr>
    </w:p>
    <w:p w:rsidR="001C748F" w:rsidRPr="006D14BA" w:rsidRDefault="00826325" w:rsidP="006935E5">
      <w:pPr>
        <w:pStyle w:val="Heading2"/>
        <w:rPr>
          <w:rFonts w:eastAsia="Times New Roman"/>
        </w:rPr>
      </w:pPr>
      <w:bookmarkStart w:id="15" w:name="_Toc166327020"/>
      <w:r w:rsidRPr="006D14BA">
        <w:rPr>
          <w:rFonts w:eastAsia="Times New Roman" w:hint="cs"/>
          <w:rtl/>
        </w:rPr>
        <w:t>اداره کل پدافند غیر عامل</w:t>
      </w:r>
      <w:bookmarkEnd w:id="15"/>
    </w:p>
    <w:tbl>
      <w:tblPr>
        <w:bidiVisual/>
        <w:tblW w:w="0" w:type="auto"/>
        <w:tblLayout w:type="fixed"/>
        <w:tblLook w:val="04A0" w:firstRow="1" w:lastRow="0" w:firstColumn="1" w:lastColumn="0" w:noHBand="0" w:noVBand="1"/>
      </w:tblPr>
      <w:tblGrid>
        <w:gridCol w:w="1347"/>
        <w:gridCol w:w="1275"/>
        <w:gridCol w:w="7797"/>
      </w:tblGrid>
      <w:tr w:rsidR="00763EF0" w:rsidRPr="00907001" w:rsidTr="005B2D3C">
        <w:trPr>
          <w:trHeight w:val="532"/>
          <w:tblHeader/>
        </w:trPr>
        <w:tc>
          <w:tcPr>
            <w:tcW w:w="10419" w:type="dxa"/>
            <w:gridSpan w:val="3"/>
            <w:vMerge w:val="restart"/>
            <w:tcBorders>
              <w:top w:val="single" w:sz="4" w:space="0" w:color="auto"/>
              <w:left w:val="single" w:sz="4" w:space="0" w:color="auto"/>
              <w:right w:val="single" w:sz="4" w:space="0" w:color="auto"/>
            </w:tcBorders>
            <w:shd w:val="clear" w:color="000000" w:fill="BDD6EE"/>
            <w:vAlign w:val="center"/>
          </w:tcPr>
          <w:p w:rsidR="00763EF0" w:rsidRPr="00D47025" w:rsidRDefault="00763EF0" w:rsidP="00D47025">
            <w:pPr>
              <w:jc w:val="center"/>
              <w:rPr>
                <w:rFonts w:cs="B Titr"/>
                <w:rtl/>
              </w:rPr>
            </w:pPr>
            <w:r w:rsidRPr="00D47025">
              <w:rPr>
                <w:rFonts w:cs="B Titr" w:hint="cs"/>
                <w:rtl/>
              </w:rPr>
              <w:t xml:space="preserve">عناوین خدمات و </w:t>
            </w:r>
            <w:r w:rsidR="00F1362A" w:rsidRPr="00D47025">
              <w:rPr>
                <w:rFonts w:cs="B Titr" w:hint="cs"/>
                <w:rtl/>
              </w:rPr>
              <w:t>فرآیند</w:t>
            </w:r>
            <w:r w:rsidRPr="00D47025">
              <w:rPr>
                <w:rFonts w:cs="B Titr" w:hint="cs"/>
                <w:rtl/>
              </w:rPr>
              <w:t>های حوزه امنیتی و انتظامی</w:t>
            </w:r>
          </w:p>
          <w:p w:rsidR="00763EF0" w:rsidRPr="00D47025" w:rsidRDefault="00763EF0" w:rsidP="00D47025">
            <w:pPr>
              <w:jc w:val="center"/>
              <w:rPr>
                <w:rStyle w:val="Strong"/>
                <w:rFonts w:cs="B Titr"/>
                <w:rtl/>
              </w:rPr>
            </w:pPr>
            <w:r w:rsidRPr="00D47025">
              <w:rPr>
                <w:rFonts w:cs="B Titr" w:hint="cs"/>
                <w:rtl/>
              </w:rPr>
              <w:t>اداره کل پدافند غیر عامل</w:t>
            </w:r>
          </w:p>
        </w:tc>
      </w:tr>
      <w:tr w:rsidR="00763EF0" w:rsidRPr="00907001" w:rsidTr="005B2D3C">
        <w:trPr>
          <w:trHeight w:val="532"/>
          <w:tblHeader/>
        </w:trPr>
        <w:tc>
          <w:tcPr>
            <w:tcW w:w="10419" w:type="dxa"/>
            <w:gridSpan w:val="3"/>
            <w:vMerge/>
            <w:tcBorders>
              <w:left w:val="single" w:sz="4" w:space="0" w:color="auto"/>
              <w:bottom w:val="single" w:sz="4" w:space="0" w:color="auto"/>
              <w:right w:val="single" w:sz="4" w:space="0" w:color="auto"/>
            </w:tcBorders>
            <w:shd w:val="clear" w:color="000000" w:fill="BDD6EE"/>
            <w:vAlign w:val="center"/>
          </w:tcPr>
          <w:p w:rsidR="00763EF0" w:rsidRPr="00D47025" w:rsidRDefault="00763EF0" w:rsidP="00D47025">
            <w:pPr>
              <w:jc w:val="center"/>
              <w:rPr>
                <w:rStyle w:val="Strong"/>
                <w:rFonts w:cs="B Titr"/>
                <w:b w:val="0"/>
                <w:bCs/>
                <w:rtl/>
              </w:rPr>
            </w:pPr>
          </w:p>
        </w:tc>
      </w:tr>
      <w:tr w:rsidR="00763EF0" w:rsidRPr="00907001" w:rsidTr="004E2040">
        <w:trPr>
          <w:trHeight w:val="20"/>
          <w:tblHeader/>
        </w:trPr>
        <w:tc>
          <w:tcPr>
            <w:tcW w:w="1347" w:type="dxa"/>
            <w:tcBorders>
              <w:top w:val="nil"/>
              <w:left w:val="single" w:sz="4" w:space="0" w:color="auto"/>
              <w:bottom w:val="single" w:sz="4" w:space="0" w:color="auto"/>
              <w:right w:val="single" w:sz="4" w:space="0" w:color="auto"/>
            </w:tcBorders>
            <w:shd w:val="clear" w:color="000000" w:fill="BDD6EE"/>
            <w:vAlign w:val="center"/>
            <w:hideMark/>
          </w:tcPr>
          <w:p w:rsidR="00763EF0" w:rsidRPr="005B2D3C" w:rsidRDefault="00763EF0" w:rsidP="00D47025">
            <w:pPr>
              <w:jc w:val="center"/>
              <w:rPr>
                <w:rStyle w:val="Strong"/>
                <w:rFonts w:cs="B Titr"/>
                <w:b w:val="0"/>
                <w:bCs/>
                <w:sz w:val="24"/>
                <w:szCs w:val="24"/>
                <w:rtl/>
              </w:rPr>
            </w:pPr>
            <w:r w:rsidRPr="005B2D3C">
              <w:rPr>
                <w:rStyle w:val="Strong"/>
                <w:rFonts w:cs="B Titr" w:hint="cs"/>
                <w:b w:val="0"/>
                <w:bCs/>
                <w:sz w:val="24"/>
                <w:szCs w:val="24"/>
                <w:rtl/>
              </w:rPr>
              <w:t>خدمت کلان</w:t>
            </w:r>
          </w:p>
        </w:tc>
        <w:tc>
          <w:tcPr>
            <w:tcW w:w="1275" w:type="dxa"/>
            <w:tcBorders>
              <w:top w:val="nil"/>
              <w:left w:val="single" w:sz="4" w:space="0" w:color="auto"/>
              <w:bottom w:val="single" w:sz="4" w:space="0" w:color="auto"/>
              <w:right w:val="single" w:sz="4" w:space="0" w:color="auto"/>
            </w:tcBorders>
            <w:shd w:val="clear" w:color="000000" w:fill="BDD6EE"/>
            <w:noWrap/>
            <w:vAlign w:val="center"/>
            <w:hideMark/>
          </w:tcPr>
          <w:p w:rsidR="00763EF0" w:rsidRPr="005B2D3C" w:rsidRDefault="00763EF0" w:rsidP="00D47025">
            <w:pPr>
              <w:jc w:val="center"/>
              <w:rPr>
                <w:rStyle w:val="Strong"/>
                <w:rFonts w:cs="B Titr"/>
                <w:b w:val="0"/>
                <w:bCs/>
                <w:sz w:val="24"/>
                <w:szCs w:val="24"/>
                <w:rtl/>
              </w:rPr>
            </w:pPr>
            <w:r w:rsidRPr="005B2D3C">
              <w:rPr>
                <w:rStyle w:val="Strong"/>
                <w:rFonts w:cs="B Titr" w:hint="cs"/>
                <w:b w:val="0"/>
                <w:bCs/>
                <w:sz w:val="24"/>
                <w:szCs w:val="24"/>
                <w:rtl/>
              </w:rPr>
              <w:t>زیر خدمت</w:t>
            </w:r>
          </w:p>
        </w:tc>
        <w:tc>
          <w:tcPr>
            <w:tcW w:w="7797" w:type="dxa"/>
            <w:tcBorders>
              <w:top w:val="nil"/>
              <w:left w:val="single" w:sz="4" w:space="0" w:color="auto"/>
              <w:bottom w:val="single" w:sz="4" w:space="0" w:color="auto"/>
              <w:right w:val="single" w:sz="4" w:space="0" w:color="auto"/>
            </w:tcBorders>
            <w:shd w:val="clear" w:color="000000" w:fill="BDD6EE"/>
            <w:vAlign w:val="center"/>
            <w:hideMark/>
          </w:tcPr>
          <w:p w:rsidR="00763EF0" w:rsidRPr="005B2D3C" w:rsidRDefault="00F1362A" w:rsidP="00D47025">
            <w:pPr>
              <w:jc w:val="center"/>
              <w:rPr>
                <w:rStyle w:val="Strong"/>
                <w:rFonts w:cs="B Titr"/>
                <w:b w:val="0"/>
                <w:bCs/>
                <w:sz w:val="24"/>
                <w:szCs w:val="24"/>
                <w:rtl/>
              </w:rPr>
            </w:pPr>
            <w:r w:rsidRPr="005B2D3C">
              <w:rPr>
                <w:rStyle w:val="Strong"/>
                <w:rFonts w:cs="B Titr" w:hint="cs"/>
                <w:b w:val="0"/>
                <w:bCs/>
                <w:sz w:val="24"/>
                <w:szCs w:val="24"/>
                <w:rtl/>
              </w:rPr>
              <w:t>فرآیند</w:t>
            </w:r>
            <w:r w:rsidR="00763EF0" w:rsidRPr="005B2D3C">
              <w:rPr>
                <w:rStyle w:val="Strong"/>
                <w:rFonts w:cs="B Titr" w:hint="cs"/>
                <w:b w:val="0"/>
                <w:bCs/>
                <w:sz w:val="24"/>
                <w:szCs w:val="24"/>
                <w:rtl/>
              </w:rPr>
              <w:t>ها</w:t>
            </w:r>
          </w:p>
        </w:tc>
      </w:tr>
      <w:tr w:rsidR="004E2040" w:rsidRPr="00907001" w:rsidTr="004E2040">
        <w:trPr>
          <w:cantSplit/>
          <w:trHeight w:val="20"/>
        </w:trPr>
        <w:tc>
          <w:tcPr>
            <w:tcW w:w="1347" w:type="dxa"/>
            <w:vMerge w:val="restart"/>
            <w:tcBorders>
              <w:top w:val="nil"/>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r w:rsidRPr="004E2040">
              <w:rPr>
                <w:rFonts w:cs="B Titr" w:hint="cs"/>
                <w:sz w:val="24"/>
                <w:szCs w:val="24"/>
                <w:rtl/>
              </w:rPr>
              <w:t>ارائه خدمات پدافند</w:t>
            </w:r>
            <w:r w:rsidRPr="004E2040">
              <w:rPr>
                <w:rFonts w:cs="B Titr"/>
                <w:sz w:val="24"/>
                <w:szCs w:val="24"/>
                <w:rtl/>
              </w:rPr>
              <w:t xml:space="preserve"> </w:t>
            </w:r>
            <w:r w:rsidRPr="004E2040">
              <w:rPr>
                <w:rFonts w:cs="B Titr" w:hint="cs"/>
                <w:sz w:val="24"/>
                <w:szCs w:val="24"/>
                <w:rtl/>
              </w:rPr>
              <w:t>غیر</w:t>
            </w:r>
            <w:r w:rsidRPr="004E2040">
              <w:rPr>
                <w:rFonts w:cs="B Titr"/>
                <w:sz w:val="24"/>
                <w:szCs w:val="24"/>
                <w:rtl/>
              </w:rPr>
              <w:t xml:space="preserve"> </w:t>
            </w:r>
            <w:r w:rsidRPr="004E2040">
              <w:rPr>
                <w:rFonts w:cs="B Titr" w:hint="cs"/>
                <w:sz w:val="24"/>
                <w:szCs w:val="24"/>
                <w:rtl/>
              </w:rPr>
              <w:t>عامل استان</w:t>
            </w:r>
          </w:p>
          <w:p w:rsidR="004E2040" w:rsidRPr="004E2040" w:rsidRDefault="004E2040" w:rsidP="004E2040">
            <w:pPr>
              <w:jc w:val="center"/>
              <w:rPr>
                <w:rFonts w:cs="B Titr"/>
                <w:sz w:val="24"/>
                <w:szCs w:val="24"/>
                <w:rtl/>
              </w:rPr>
            </w:pPr>
            <w:r w:rsidRPr="004E2040">
              <w:rPr>
                <w:rFonts w:cs="B Titr" w:hint="cs"/>
                <w:sz w:val="24"/>
                <w:szCs w:val="24"/>
                <w:rtl/>
              </w:rPr>
              <w:t>(11022153000)</w:t>
            </w:r>
          </w:p>
        </w:tc>
        <w:tc>
          <w:tcPr>
            <w:tcW w:w="1275" w:type="dxa"/>
            <w:vMerge w:val="restart"/>
            <w:tcBorders>
              <w:top w:val="nil"/>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r w:rsidRPr="004E2040">
              <w:rPr>
                <w:rFonts w:cs="B Titr" w:hint="cs"/>
                <w:sz w:val="24"/>
                <w:szCs w:val="24"/>
                <w:rtl/>
              </w:rPr>
              <w:t>شرکت در جلسات</w:t>
            </w:r>
          </w:p>
          <w:p w:rsidR="004E2040" w:rsidRPr="004E2040" w:rsidRDefault="004E2040" w:rsidP="004E2040">
            <w:pPr>
              <w:jc w:val="center"/>
              <w:rPr>
                <w:rFonts w:cs="B Titr"/>
                <w:sz w:val="24"/>
                <w:szCs w:val="24"/>
                <w:rtl/>
              </w:rPr>
            </w:pPr>
            <w:r w:rsidRPr="004E2040">
              <w:rPr>
                <w:rFonts w:cs="B Titr" w:hint="cs"/>
                <w:sz w:val="24"/>
                <w:szCs w:val="24"/>
                <w:rtl/>
              </w:rPr>
              <w:t>و ابلاغ مصوبات</w:t>
            </w: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فرآیندتشکیل جلسات شورای پدافند غیر عامل استان</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فرآیندهماهنگی فعالیت های کارگروه های یازده گانه تخصصی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 xml:space="preserve">فرایند کمیته غیر عامل استانداری </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 xml:space="preserve">فرآیندابلاغ مصوبات شورا و کارگروه های تخصصی پدافند غیر عامل </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فرآیند پیگیری مصوبات جلسات شورا، کارگروه ها و قرارگاه های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شرکت پدافند غیرعامل در جلسات کمیته برنامه</w:t>
            </w:r>
            <w:r w:rsidRPr="005B2D3C">
              <w:rPr>
                <w:rFonts w:hint="cs"/>
                <w:b/>
                <w:bCs w:val="0"/>
                <w:rtl/>
              </w:rPr>
              <w:softHyphen/>
              <w:t>ریزی استان و شهرستانها جهت تحقق و نظارت بر امر بودجه</w:t>
            </w:r>
            <w:r w:rsidRPr="005B2D3C">
              <w:rPr>
                <w:rFonts w:hint="cs"/>
                <w:b/>
                <w:bCs w:val="0"/>
                <w:rtl/>
              </w:rPr>
              <w:softHyphen/>
              <w:t>ای حوزه پدافند</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مشارکت پدافند غیر عامل در جلسات کمیسیون ماده 5 راه و شهرسازی با حق رأی</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حضور پدافند در جلسات کمیسیون ماده 100 شهرداری</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bottom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تشکیل کمیته رصد و پایش و بازدید از تجهیزات سخت افزاری و نرم افزاری و اتاق سرورهای دستگاههای اجرایی سطح استان</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val="restart"/>
            <w:tcBorders>
              <w:top w:val="nil"/>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r w:rsidRPr="004E2040">
              <w:rPr>
                <w:rFonts w:cs="B Titr" w:hint="cs"/>
                <w:sz w:val="24"/>
                <w:szCs w:val="24"/>
                <w:rtl/>
              </w:rPr>
              <w:t>آموزشی و پژوهشی</w:t>
            </w: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فرآیندصدور مجوز دوره‌هاي آموزشی پدافند غیر عامل استان (18082153104)</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فرآیندصدور موافق نامه برگزاری دوره های آموزشی پدافند غیرعامل استان</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نظارت بر برگزاري دوره‌هاي آموزشي</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رتبه بندی شرکتها جهت برگزاری دوره های آموزشی</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انجام پژوهشهای تخصصی در زمینه موضوعات پدافند غیرعامل مرتبط با دستگاههاي اجرایی و سازمانها</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bottom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هماهنگی آموزش و ارتقای فرهنگ عمومی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val="restart"/>
            <w:tcBorders>
              <w:top w:val="nil"/>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r w:rsidRPr="004E2040">
              <w:rPr>
                <w:rFonts w:cs="B Titr" w:hint="cs"/>
                <w:sz w:val="24"/>
                <w:szCs w:val="24"/>
                <w:rtl/>
              </w:rPr>
              <w:t>نظارتی و ارزیابی</w:t>
            </w: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نظارت بر اجرای طرح‌های پدافند غیرعامل سطح استان(11022153101)</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نظارت بر شناسايي آسيب‌ها و تهديدات زيرساخت‌هاي اجرايي استان و راهكارهاي مقابله با آن‌ها</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نظارت بر حفاظت و امنیت طرح های عمرانی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نظارت بر شناسايي آسيب ها و تهديدات زيرساخت هاي اجرايي استان و راهكارهاي مقابله با آنها</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ارزیابی تأسیسات زیربنایی، ساختمان‌های اضطراری، مراکز با اهمیت، مهم، حساس و شریان‌های اصلی و حیاتي استان</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tcBorders>
              <w:left w:val="single" w:sz="4" w:space="0" w:color="auto"/>
              <w:bottom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فرآیندارزيابي عملكرد دستگاه‌هاي اجرايي استان در حوزه‌ی پدافند غيرعامل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4E2040" w:rsidRDefault="004E2040" w:rsidP="004E2040">
            <w:pPr>
              <w:jc w:val="center"/>
              <w:rPr>
                <w:rFonts w:cs="B Titr"/>
                <w:sz w:val="24"/>
                <w:szCs w:val="24"/>
                <w:rtl/>
              </w:rPr>
            </w:pPr>
          </w:p>
        </w:tc>
        <w:tc>
          <w:tcPr>
            <w:tcW w:w="1275" w:type="dxa"/>
            <w:vMerge w:val="restart"/>
            <w:tcBorders>
              <w:top w:val="nil"/>
              <w:left w:val="single" w:sz="4" w:space="0" w:color="auto"/>
              <w:right w:val="single" w:sz="4" w:space="0" w:color="auto"/>
            </w:tcBorders>
            <w:shd w:val="clear" w:color="auto" w:fill="auto"/>
            <w:noWrap/>
            <w:vAlign w:val="center"/>
            <w:hideMark/>
          </w:tcPr>
          <w:p w:rsidR="004E2040" w:rsidRPr="004E2040" w:rsidRDefault="004E2040" w:rsidP="004E2040">
            <w:pPr>
              <w:jc w:val="center"/>
              <w:rPr>
                <w:rFonts w:cs="B Titr"/>
                <w:sz w:val="24"/>
                <w:szCs w:val="24"/>
              </w:rPr>
            </w:pPr>
            <w:r w:rsidRPr="004E2040">
              <w:rPr>
                <w:rFonts w:cs="B Titr" w:hint="cs"/>
                <w:sz w:val="24"/>
                <w:szCs w:val="24"/>
                <w:rtl/>
              </w:rPr>
              <w:t>هدایت، راهبری و هماهنگی</w:t>
            </w: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هدایت و راهبری مقابله با تهدیدات سایبری</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hideMark/>
          </w:tcPr>
          <w:p w:rsidR="004E2040"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هدایت و راهبری مقابله با تهدیدات نوین (زیستی، پرتوی، شیمیایی، اقتصادی)</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hideMark/>
          </w:tcPr>
          <w:p w:rsidR="004E2040"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راهبری و هماهنگی قرارگاه های پدافند غيرعامل زیستی، سایبری و ....</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hideMark/>
          </w:tcPr>
          <w:p w:rsidR="004E2040"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فرهنگ‌سازی و آماده‌سازی دستگاه‌های اجرایی و استان‌های کشور برای کمک به اداره و هدایت مردم در شرایط بحرانی</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 xml:space="preserve">فرآیند هماهنگی و نظارت بر رزمايش‌هاي مختلف پدافند غيرعامل براي دستگاه‌هاي اجرايي استان </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هماهنگی پایش تهدیدات</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فرآیندهماهنگی و همکاری با مراکز و سازمان های کشوری درخصوص پدافند غیر عامل(11022153102)</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فرآیندصدور تأییدیه و نظارت بر هزینه‌کرد اعتبارات پیشنهادی دستگاه‌های اجرایی در بودجه‌ی سنواتی در حوزه‌ی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hideMark/>
          </w:tcPr>
          <w:p w:rsidR="004E2040" w:rsidRPr="00FA34B7"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بررسی پروژه های عمرانی دستگاه های اجرایی استفاده کننده از اعتبارات ماده 23 قانون الحاق برخی مواد به قانون تنظیم بخشی از مقررات مالی دولت مبنی بر رعایت الزامات پدافند غیر عامل در مطالعات و اجرای پروژه در پاسخ به استعلامات</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تهیه و تدوین طرح های پدافند غیر عامل استان(11022153100)</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فرآیندتأييد مراكز ثقل استان(11052153103)</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تبیین و برآورد آسیب پذیری دستگاه ها و ارزیابی دارایی های استان.</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hideMark/>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center"/>
            <w:hideMark/>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hideMark/>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تبیین و برآورد تهدیدات دشمن در حوزه‌های مختلف فرآیند تبیین و برآورد تهدیدات دشمن در حوزه‌های مختلف</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فرآیند بررسي احتمال وقوع بحران</w:t>
            </w:r>
            <w:r w:rsidRPr="005B2D3C">
              <w:rPr>
                <w:rFonts w:hint="cs"/>
                <w:b/>
                <w:bCs w:val="0"/>
                <w:rtl/>
              </w:rPr>
              <w:softHyphen/>
              <w:t>های طبیعی و غیرطبیعی در استان و آماده سازي دستگاه براي مقابله با تهدیدات متصور</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فرآیند پیگیری پشتیبانی و اعتبارت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bottom"/>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bottom"/>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فرآیندپیگیری اعتبارات انجام برنامه های هفته حوزه پدافند غیر عامل</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bottom"/>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bottom"/>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 xml:space="preserve">فرآیند صدور تاییدیه و نظارت بر هزینه کرد اعتبارات پیشنهادی دستگاههای اجرای در بودجه سنواتی در حوزه پدافند غیر عامل </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bottom"/>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bottom"/>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فرایند پاسخگویی به استعلامات مبنی بر رعایت الزامات پدافند غیر عامل در مطالعات و اجرای طرحها</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bottom"/>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bottom"/>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 xml:space="preserve">فرآیند بررسی طرح های رسیده به گروه کاری کارگروه زیربنایی شورای برنامه ریزی استان </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bottom"/>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bottom"/>
          </w:tcPr>
          <w:p w:rsidR="004E2040" w:rsidRPr="00A90A36" w:rsidRDefault="004E2040" w:rsidP="006935E5"/>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Pr>
            </w:pPr>
            <w:r w:rsidRPr="005B2D3C">
              <w:rPr>
                <w:rFonts w:hint="cs"/>
                <w:b/>
                <w:bCs w:val="0"/>
                <w:rtl/>
              </w:rPr>
              <w:t>فرآیند بررسی پیوست مطالعات غیر عامل طرح های جامع و تفصیلی شهرها و پاسخ به استعلامات</w:t>
            </w:r>
          </w:p>
        </w:tc>
      </w:tr>
      <w:tr w:rsidR="004E2040" w:rsidRPr="00907001" w:rsidTr="004E2040">
        <w:trPr>
          <w:cantSplit/>
          <w:trHeight w:val="20"/>
        </w:trPr>
        <w:tc>
          <w:tcPr>
            <w:tcW w:w="1347" w:type="dxa"/>
            <w:vMerge/>
            <w:tcBorders>
              <w:left w:val="single" w:sz="4" w:space="0" w:color="auto"/>
              <w:right w:val="single" w:sz="4" w:space="0" w:color="auto"/>
            </w:tcBorders>
            <w:shd w:val="clear" w:color="auto" w:fill="auto"/>
            <w:vAlign w:val="center"/>
          </w:tcPr>
          <w:p w:rsidR="004E2040" w:rsidRPr="008959FA" w:rsidRDefault="004E2040" w:rsidP="006935E5">
            <w:pPr>
              <w:rPr>
                <w:rtl/>
              </w:rPr>
            </w:pPr>
          </w:p>
        </w:tc>
        <w:tc>
          <w:tcPr>
            <w:tcW w:w="1275" w:type="dxa"/>
            <w:vMerge/>
            <w:tcBorders>
              <w:left w:val="single" w:sz="4" w:space="0" w:color="auto"/>
              <w:right w:val="single" w:sz="4" w:space="0" w:color="auto"/>
            </w:tcBorders>
            <w:shd w:val="clear" w:color="auto" w:fill="auto"/>
            <w:noWrap/>
            <w:vAlign w:val="center"/>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رسیدگی به شکایت پيمانكاران در فرآیند انجام مناقصه</w:t>
            </w:r>
            <w:r w:rsidRPr="005B2D3C">
              <w:rPr>
                <w:rFonts w:hint="cs"/>
                <w:b/>
                <w:bCs w:val="0"/>
                <w:rtl/>
              </w:rPr>
              <w:softHyphen/>
              <w:t>هاي عمراني</w:t>
            </w:r>
          </w:p>
        </w:tc>
      </w:tr>
      <w:tr w:rsidR="004E2040" w:rsidRPr="00907001" w:rsidTr="004E2040">
        <w:trPr>
          <w:cantSplit/>
          <w:trHeight w:val="20"/>
        </w:trPr>
        <w:tc>
          <w:tcPr>
            <w:tcW w:w="1347" w:type="dxa"/>
            <w:vMerge/>
            <w:tcBorders>
              <w:left w:val="single" w:sz="4" w:space="0" w:color="auto"/>
              <w:bottom w:val="single" w:sz="4" w:space="0" w:color="auto"/>
              <w:right w:val="single" w:sz="4" w:space="0" w:color="auto"/>
            </w:tcBorders>
            <w:shd w:val="clear" w:color="auto" w:fill="auto"/>
            <w:vAlign w:val="center"/>
          </w:tcPr>
          <w:p w:rsidR="004E2040" w:rsidRPr="008959FA" w:rsidRDefault="004E2040" w:rsidP="006935E5">
            <w:pPr>
              <w:rPr>
                <w:rtl/>
              </w:rPr>
            </w:pPr>
          </w:p>
        </w:tc>
        <w:tc>
          <w:tcPr>
            <w:tcW w:w="1275" w:type="dxa"/>
            <w:vMerge/>
            <w:tcBorders>
              <w:left w:val="single" w:sz="4" w:space="0" w:color="auto"/>
              <w:bottom w:val="single" w:sz="4" w:space="0" w:color="auto"/>
              <w:right w:val="single" w:sz="4" w:space="0" w:color="auto"/>
            </w:tcBorders>
            <w:shd w:val="clear" w:color="auto" w:fill="auto"/>
            <w:noWrap/>
            <w:vAlign w:val="center"/>
          </w:tcPr>
          <w:p w:rsidR="004E2040" w:rsidRPr="00A90A36" w:rsidRDefault="004E2040" w:rsidP="006935E5">
            <w:pPr>
              <w:rPr>
                <w:rtl/>
              </w:rPr>
            </w:pPr>
          </w:p>
        </w:tc>
        <w:tc>
          <w:tcPr>
            <w:tcW w:w="7797" w:type="dxa"/>
            <w:tcBorders>
              <w:top w:val="nil"/>
              <w:left w:val="single" w:sz="4" w:space="0" w:color="auto"/>
              <w:bottom w:val="single" w:sz="4" w:space="0" w:color="auto"/>
              <w:right w:val="single" w:sz="4" w:space="0" w:color="auto"/>
            </w:tcBorders>
            <w:shd w:val="clear" w:color="auto" w:fill="auto"/>
            <w:vAlign w:val="center"/>
          </w:tcPr>
          <w:p w:rsidR="004E2040" w:rsidRPr="005B2D3C" w:rsidRDefault="004E2040" w:rsidP="006B3156">
            <w:pPr>
              <w:pStyle w:val="ListParagraph"/>
              <w:numPr>
                <w:ilvl w:val="0"/>
                <w:numId w:val="5"/>
              </w:numPr>
              <w:ind w:left="459" w:hanging="425"/>
              <w:jc w:val="lowKashida"/>
              <w:rPr>
                <w:b/>
                <w:bCs w:val="0"/>
                <w:rtl/>
              </w:rPr>
            </w:pPr>
            <w:r w:rsidRPr="005B2D3C">
              <w:rPr>
                <w:rFonts w:hint="cs"/>
                <w:b/>
                <w:bCs w:val="0"/>
                <w:rtl/>
              </w:rPr>
              <w:t>فرآیند تحقق اعتبارات عمرانی بصورت مشخص در سال بمنظور ایجاد راهکار پدافندی توسط اداره پدافند</w:t>
            </w:r>
          </w:p>
        </w:tc>
      </w:tr>
    </w:tbl>
    <w:p w:rsidR="006935E5" w:rsidRDefault="006935E5" w:rsidP="006935E5">
      <w:pPr>
        <w:rPr>
          <w:rtl/>
        </w:rPr>
      </w:pPr>
      <w:r>
        <w:rPr>
          <w:rtl/>
        </w:rPr>
        <w:br w:type="page"/>
      </w:r>
    </w:p>
    <w:p w:rsidR="004E2040" w:rsidRDefault="004E2040" w:rsidP="006935E5">
      <w:pPr>
        <w:rPr>
          <w:rtl/>
        </w:rPr>
      </w:pPr>
    </w:p>
    <w:p w:rsidR="004E2040" w:rsidRDefault="004E2040" w:rsidP="006935E5">
      <w:pPr>
        <w:rPr>
          <w:rtl/>
        </w:rPr>
      </w:pPr>
    </w:p>
    <w:p w:rsidR="004E2040" w:rsidRDefault="004E2040" w:rsidP="006935E5">
      <w:pPr>
        <w:rPr>
          <w:rtl/>
        </w:rPr>
      </w:pPr>
    </w:p>
    <w:p w:rsidR="00043E66" w:rsidRPr="004E2040" w:rsidRDefault="004E2040" w:rsidP="004E2040">
      <w:pPr>
        <w:pStyle w:val="Heading1"/>
        <w:rPr>
          <w:color w:val="002060"/>
          <w:sz w:val="72"/>
          <w:szCs w:val="72"/>
          <w:rtl/>
        </w:rPr>
      </w:pPr>
      <w:bookmarkStart w:id="16" w:name="_Toc166327021"/>
      <w:r w:rsidRPr="004E2040">
        <w:rPr>
          <w:rFonts w:hint="cs"/>
          <w:color w:val="002060"/>
          <w:sz w:val="72"/>
          <w:szCs w:val="72"/>
          <w:rtl/>
        </w:rPr>
        <w:t xml:space="preserve">معاونت </w:t>
      </w:r>
      <w:r w:rsidR="00510460" w:rsidRPr="004E2040">
        <w:rPr>
          <w:rFonts w:hint="cs"/>
          <w:color w:val="002060"/>
          <w:sz w:val="72"/>
          <w:szCs w:val="72"/>
          <w:rtl/>
        </w:rPr>
        <w:t>سیاسی</w:t>
      </w:r>
      <w:r w:rsidR="00EB0D7B" w:rsidRPr="004E2040">
        <w:rPr>
          <w:rFonts w:hint="cs"/>
          <w:color w:val="002060"/>
          <w:sz w:val="72"/>
          <w:szCs w:val="72"/>
          <w:rtl/>
        </w:rPr>
        <w:t xml:space="preserve"> و </w:t>
      </w:r>
      <w:r w:rsidR="00A12ED1" w:rsidRPr="004E2040">
        <w:rPr>
          <w:rFonts w:hint="cs"/>
          <w:color w:val="002060"/>
          <w:sz w:val="72"/>
          <w:szCs w:val="72"/>
          <w:rtl/>
        </w:rPr>
        <w:t>اجتماعی</w:t>
      </w:r>
      <w:bookmarkEnd w:id="16"/>
    </w:p>
    <w:p w:rsidR="006935E5" w:rsidRPr="004E2040" w:rsidRDefault="006935E5" w:rsidP="006935E5">
      <w:pPr>
        <w:rPr>
          <w:rFonts w:cs="B Titr"/>
          <w:color w:val="0070C0"/>
          <w:sz w:val="32"/>
          <w:szCs w:val="32"/>
        </w:rPr>
      </w:pPr>
    </w:p>
    <w:p w:rsidR="0037438C" w:rsidRPr="004E2040" w:rsidRDefault="0037438C" w:rsidP="006B3156">
      <w:pPr>
        <w:pStyle w:val="ListParagraph"/>
        <w:numPr>
          <w:ilvl w:val="0"/>
          <w:numId w:val="23"/>
        </w:numPr>
        <w:rPr>
          <w:rFonts w:cs="B Titr"/>
          <w:color w:val="0070C0"/>
          <w:sz w:val="32"/>
          <w:szCs w:val="32"/>
        </w:rPr>
      </w:pPr>
      <w:r w:rsidRPr="004E2040">
        <w:rPr>
          <w:rFonts w:cs="B Titr" w:hint="cs"/>
          <w:color w:val="0070C0"/>
          <w:sz w:val="32"/>
          <w:szCs w:val="32"/>
          <w:rtl/>
        </w:rPr>
        <w:t>دفتر</w:t>
      </w:r>
      <w:r w:rsidRPr="004E2040">
        <w:rPr>
          <w:rFonts w:cs="B Titr"/>
          <w:color w:val="0070C0"/>
          <w:sz w:val="32"/>
          <w:szCs w:val="32"/>
          <w:rtl/>
        </w:rPr>
        <w:t xml:space="preserve"> </w:t>
      </w:r>
      <w:r w:rsidRPr="004E2040">
        <w:rPr>
          <w:rFonts w:cs="B Titr" w:hint="cs"/>
          <w:color w:val="0070C0"/>
          <w:sz w:val="32"/>
          <w:szCs w:val="32"/>
          <w:rtl/>
        </w:rPr>
        <w:t>امور</w:t>
      </w:r>
      <w:r w:rsidRPr="004E2040">
        <w:rPr>
          <w:rFonts w:cs="B Titr"/>
          <w:color w:val="0070C0"/>
          <w:sz w:val="32"/>
          <w:szCs w:val="32"/>
          <w:rtl/>
        </w:rPr>
        <w:t xml:space="preserve"> </w:t>
      </w:r>
      <w:r w:rsidRPr="004E2040">
        <w:rPr>
          <w:rFonts w:cs="B Titr" w:hint="cs"/>
          <w:color w:val="0070C0"/>
          <w:sz w:val="32"/>
          <w:szCs w:val="32"/>
          <w:rtl/>
        </w:rPr>
        <w:t>سیاسی</w:t>
      </w:r>
      <w:r w:rsidRPr="004E2040">
        <w:rPr>
          <w:rFonts w:cs="B Titr"/>
          <w:color w:val="0070C0"/>
          <w:sz w:val="32"/>
          <w:szCs w:val="32"/>
          <w:rtl/>
        </w:rPr>
        <w:t xml:space="preserve"> </w:t>
      </w:r>
      <w:r w:rsidR="00B453AA" w:rsidRPr="004E2040">
        <w:rPr>
          <w:rFonts w:cs="B Titr" w:hint="cs"/>
          <w:color w:val="0070C0"/>
          <w:sz w:val="32"/>
          <w:szCs w:val="32"/>
          <w:rtl/>
        </w:rPr>
        <w:t>،</w:t>
      </w:r>
      <w:r w:rsidR="003A5802" w:rsidRPr="004E2040">
        <w:rPr>
          <w:rFonts w:cs="B Titr" w:hint="cs"/>
          <w:color w:val="0070C0"/>
          <w:sz w:val="32"/>
          <w:szCs w:val="32"/>
          <w:rtl/>
        </w:rPr>
        <w:t xml:space="preserve"> </w:t>
      </w:r>
      <w:r w:rsidRPr="004E2040">
        <w:rPr>
          <w:rFonts w:cs="B Titr" w:hint="cs"/>
          <w:color w:val="0070C0"/>
          <w:sz w:val="32"/>
          <w:szCs w:val="32"/>
          <w:rtl/>
        </w:rPr>
        <w:t>انتخابات</w:t>
      </w:r>
      <w:r w:rsidR="00B453AA" w:rsidRPr="004E2040">
        <w:rPr>
          <w:rFonts w:cs="B Titr" w:hint="cs"/>
          <w:color w:val="0070C0"/>
          <w:sz w:val="32"/>
          <w:szCs w:val="32"/>
          <w:rtl/>
        </w:rPr>
        <w:t xml:space="preserve"> و تقسیمات کشوری</w:t>
      </w:r>
    </w:p>
    <w:p w:rsidR="00A12ED1" w:rsidRPr="004E2040" w:rsidRDefault="00A12ED1" w:rsidP="006B3156">
      <w:pPr>
        <w:pStyle w:val="ListParagraph"/>
        <w:numPr>
          <w:ilvl w:val="0"/>
          <w:numId w:val="23"/>
        </w:numPr>
        <w:rPr>
          <w:rFonts w:cs="B Titr"/>
          <w:color w:val="0070C0"/>
          <w:sz w:val="32"/>
          <w:szCs w:val="32"/>
          <w:rtl/>
        </w:rPr>
      </w:pPr>
      <w:r w:rsidRPr="004E2040">
        <w:rPr>
          <w:rFonts w:cs="B Titr" w:hint="cs"/>
          <w:color w:val="0070C0"/>
          <w:sz w:val="32"/>
          <w:szCs w:val="32"/>
          <w:rtl/>
        </w:rPr>
        <w:t>دفتر امور اجتماعی و فرهنگی</w:t>
      </w: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noProof/>
          <w:rtl/>
        </w:rPr>
      </w:pPr>
    </w:p>
    <w:p w:rsidR="004E2040" w:rsidRDefault="004E2040" w:rsidP="006935E5">
      <w:pPr>
        <w:rPr>
          <w:rtl/>
        </w:rPr>
      </w:pPr>
    </w:p>
    <w:p w:rsidR="004E2040" w:rsidRDefault="004E2040" w:rsidP="006935E5">
      <w:pPr>
        <w:rPr>
          <w:rtl/>
        </w:rPr>
      </w:pPr>
    </w:p>
    <w:p w:rsidR="00C95845" w:rsidRDefault="00C95845" w:rsidP="006935E5">
      <w:pPr>
        <w:rPr>
          <w:rtl/>
        </w:rPr>
      </w:pPr>
    </w:p>
    <w:p w:rsidR="00C95845" w:rsidRDefault="00C95845" w:rsidP="006935E5">
      <w:pPr>
        <w:rPr>
          <w:rtl/>
        </w:rPr>
      </w:pPr>
    </w:p>
    <w:p w:rsidR="004E2040" w:rsidRPr="00FF2A47" w:rsidRDefault="004E2040" w:rsidP="004E2040">
      <w:pPr>
        <w:jc w:val="center"/>
        <w:rPr>
          <w:rFonts w:cs="B Titr"/>
          <w:noProof/>
          <w:color w:val="000000" w:themeColor="text1"/>
          <w:rtl/>
        </w:rPr>
      </w:pPr>
      <w:r w:rsidRPr="00FF2A47">
        <w:rPr>
          <w:rFonts w:cs="B Titr" w:hint="cs"/>
          <w:color w:val="000000" w:themeColor="text1"/>
          <w:rtl/>
        </w:rPr>
        <w:t>نمودار</w:t>
      </w:r>
      <w:r w:rsidRPr="00FF2A47">
        <w:rPr>
          <w:rFonts w:cs="B Titr" w:hint="cs"/>
          <w:noProof/>
          <w:color w:val="000000" w:themeColor="text1"/>
          <w:rtl/>
        </w:rPr>
        <w:t xml:space="preserve"> تعداد عناوین فرایندهای معاونت سیاسی و اجتماعی</w:t>
      </w:r>
    </w:p>
    <w:p w:rsidR="004E2040" w:rsidRDefault="004E2040" w:rsidP="002D1650">
      <w:pPr>
        <w:rPr>
          <w:rtl/>
        </w:rPr>
      </w:pPr>
      <w:r>
        <w:rPr>
          <w:noProof/>
          <w:lang w:bidi="ar-SA"/>
        </w:rPr>
        <w:drawing>
          <wp:anchor distT="0" distB="0" distL="114300" distR="114300" simplePos="0" relativeHeight="251687936" behindDoc="0" locked="0" layoutInCell="1" allowOverlap="1" wp14:anchorId="523BFF27" wp14:editId="62B84C04">
            <wp:simplePos x="0" y="0"/>
            <wp:positionH relativeFrom="column">
              <wp:posOffset>83127</wp:posOffset>
            </wp:positionH>
            <wp:positionV relativeFrom="paragraph">
              <wp:posOffset>701271</wp:posOffset>
            </wp:positionV>
            <wp:extent cx="6391275" cy="6026727"/>
            <wp:effectExtent l="0" t="0" r="9525" b="1270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6D5919">
        <w:rPr>
          <w:rtl/>
        </w:rPr>
        <w:br w:type="page"/>
      </w:r>
    </w:p>
    <w:p w:rsidR="00B92545" w:rsidRPr="006935E5" w:rsidRDefault="0037438C" w:rsidP="00CA05C5">
      <w:pPr>
        <w:pStyle w:val="Heading2"/>
        <w:rPr>
          <w:rtl/>
        </w:rPr>
      </w:pPr>
      <w:bookmarkStart w:id="17" w:name="_Toc166327022"/>
      <w:r w:rsidRPr="006935E5">
        <w:rPr>
          <w:rtl/>
        </w:rPr>
        <w:lastRenderedPageBreak/>
        <w:t>دفتر امور س</w:t>
      </w:r>
      <w:r w:rsidRPr="006935E5">
        <w:rPr>
          <w:rFonts w:hint="cs"/>
          <w:rtl/>
        </w:rPr>
        <w:t>ی</w:t>
      </w:r>
      <w:r w:rsidRPr="006935E5">
        <w:rPr>
          <w:rFonts w:hint="eastAsia"/>
          <w:rtl/>
        </w:rPr>
        <w:t>اس</w:t>
      </w:r>
      <w:r w:rsidRPr="006935E5">
        <w:rPr>
          <w:rFonts w:hint="cs"/>
          <w:rtl/>
        </w:rPr>
        <w:t>ی</w:t>
      </w:r>
      <w:r w:rsidR="00CA05C5">
        <w:rPr>
          <w:rFonts w:hint="cs"/>
          <w:rtl/>
        </w:rPr>
        <w:t xml:space="preserve">، </w:t>
      </w:r>
      <w:r w:rsidR="00052F53" w:rsidRPr="006935E5">
        <w:rPr>
          <w:rFonts w:hint="cs"/>
          <w:rtl/>
        </w:rPr>
        <w:t>انتخابات</w:t>
      </w:r>
      <w:bookmarkEnd w:id="17"/>
      <w:r w:rsidRPr="006935E5">
        <w:rPr>
          <w:rtl/>
        </w:rPr>
        <w:t xml:space="preserve"> </w:t>
      </w:r>
      <w:r w:rsidR="00CA05C5">
        <w:rPr>
          <w:rFonts w:hint="cs"/>
          <w:rtl/>
        </w:rPr>
        <w:t>و تقسیمات کشوری</w:t>
      </w:r>
    </w:p>
    <w:tbl>
      <w:tblPr>
        <w:bidiVisual/>
        <w:tblW w:w="0" w:type="auto"/>
        <w:tblLayout w:type="fixed"/>
        <w:tblLook w:val="04A0" w:firstRow="1" w:lastRow="0" w:firstColumn="1" w:lastColumn="0" w:noHBand="0" w:noVBand="1"/>
      </w:tblPr>
      <w:tblGrid>
        <w:gridCol w:w="1526"/>
        <w:gridCol w:w="1276"/>
        <w:gridCol w:w="7655"/>
      </w:tblGrid>
      <w:tr w:rsidR="00763EF0" w:rsidRPr="00F8463F" w:rsidTr="00E76E69">
        <w:trPr>
          <w:trHeight w:val="532"/>
          <w:tblHeader/>
        </w:trPr>
        <w:tc>
          <w:tcPr>
            <w:tcW w:w="10457" w:type="dxa"/>
            <w:gridSpan w:val="3"/>
            <w:vMerge w:val="restart"/>
            <w:tcBorders>
              <w:top w:val="single" w:sz="4" w:space="0" w:color="auto"/>
              <w:left w:val="single" w:sz="4" w:space="0" w:color="auto"/>
              <w:right w:val="single" w:sz="4" w:space="0" w:color="auto"/>
            </w:tcBorders>
            <w:shd w:val="clear" w:color="000000" w:fill="BDD6EE"/>
            <w:vAlign w:val="center"/>
          </w:tcPr>
          <w:p w:rsidR="00763EF0" w:rsidRPr="00D47025" w:rsidRDefault="00763EF0" w:rsidP="00D47025">
            <w:pPr>
              <w:jc w:val="center"/>
              <w:rPr>
                <w:rFonts w:cs="B Titr"/>
              </w:rPr>
            </w:pPr>
            <w:r w:rsidRPr="00D47025">
              <w:rPr>
                <w:rFonts w:cs="B Titr" w:hint="cs"/>
                <w:rtl/>
              </w:rPr>
              <w:t xml:space="preserve">عناوین خدمات و </w:t>
            </w:r>
            <w:r w:rsidR="00F1362A" w:rsidRPr="00D47025">
              <w:rPr>
                <w:rFonts w:cs="B Titr" w:hint="cs"/>
                <w:rtl/>
              </w:rPr>
              <w:t>فرآیند</w:t>
            </w:r>
            <w:r w:rsidRPr="00D47025">
              <w:rPr>
                <w:rFonts w:cs="B Titr" w:hint="cs"/>
                <w:rtl/>
              </w:rPr>
              <w:t>های حوزه سیاسی و اجتماعی</w:t>
            </w:r>
          </w:p>
          <w:p w:rsidR="00763EF0" w:rsidRPr="00D47025" w:rsidRDefault="00763EF0" w:rsidP="00CA05C5">
            <w:pPr>
              <w:jc w:val="center"/>
              <w:rPr>
                <w:rFonts w:cs="B Titr"/>
                <w:b/>
                <w:rtl/>
              </w:rPr>
            </w:pPr>
            <w:r w:rsidRPr="00D47025">
              <w:rPr>
                <w:rFonts w:cs="B Titr" w:hint="cs"/>
                <w:rtl/>
              </w:rPr>
              <w:t>دفتر امور سیاسی</w:t>
            </w:r>
            <w:r w:rsidR="00CA05C5">
              <w:rPr>
                <w:rFonts w:cs="B Titr" w:hint="cs"/>
                <w:rtl/>
              </w:rPr>
              <w:t xml:space="preserve">، </w:t>
            </w:r>
            <w:r w:rsidR="00AF3029" w:rsidRPr="00D47025">
              <w:rPr>
                <w:rFonts w:cs="B Titr" w:hint="cs"/>
                <w:rtl/>
              </w:rPr>
              <w:t>انتخابات</w:t>
            </w:r>
            <w:r w:rsidR="00CA05C5">
              <w:rPr>
                <w:rFonts w:cs="B Titr" w:hint="cs"/>
                <w:rtl/>
              </w:rPr>
              <w:t xml:space="preserve"> و تقسیمات کشوری</w:t>
            </w:r>
          </w:p>
        </w:tc>
      </w:tr>
      <w:tr w:rsidR="00763EF0" w:rsidRPr="00F8463F" w:rsidTr="00E76E69">
        <w:trPr>
          <w:trHeight w:val="532"/>
          <w:tblHeader/>
        </w:trPr>
        <w:tc>
          <w:tcPr>
            <w:tcW w:w="10457" w:type="dxa"/>
            <w:gridSpan w:val="3"/>
            <w:vMerge/>
            <w:tcBorders>
              <w:left w:val="single" w:sz="4" w:space="0" w:color="auto"/>
              <w:bottom w:val="single" w:sz="4" w:space="0" w:color="auto"/>
              <w:right w:val="single" w:sz="4" w:space="0" w:color="auto"/>
            </w:tcBorders>
            <w:shd w:val="clear" w:color="000000" w:fill="BDD6EE"/>
            <w:vAlign w:val="center"/>
          </w:tcPr>
          <w:p w:rsidR="00763EF0" w:rsidRPr="00D47025" w:rsidRDefault="00763EF0" w:rsidP="00D47025">
            <w:pPr>
              <w:jc w:val="center"/>
              <w:rPr>
                <w:rFonts w:cs="B Titr"/>
                <w:rtl/>
              </w:rPr>
            </w:pPr>
          </w:p>
        </w:tc>
      </w:tr>
      <w:tr w:rsidR="00763EF0" w:rsidRPr="00F8463F" w:rsidTr="00E76E69">
        <w:trPr>
          <w:trHeight w:val="20"/>
          <w:tblHeader/>
        </w:trPr>
        <w:tc>
          <w:tcPr>
            <w:tcW w:w="1526" w:type="dxa"/>
            <w:tcBorders>
              <w:top w:val="nil"/>
              <w:left w:val="single" w:sz="4" w:space="0" w:color="auto"/>
              <w:bottom w:val="single" w:sz="4" w:space="0" w:color="auto"/>
              <w:right w:val="single" w:sz="4" w:space="0" w:color="auto"/>
            </w:tcBorders>
            <w:shd w:val="clear" w:color="000000" w:fill="BDD6EE"/>
            <w:vAlign w:val="center"/>
            <w:hideMark/>
          </w:tcPr>
          <w:p w:rsidR="00763EF0" w:rsidRPr="00E76E69" w:rsidRDefault="00763EF0" w:rsidP="00D47025">
            <w:pPr>
              <w:jc w:val="center"/>
              <w:rPr>
                <w:rFonts w:cs="B Titr"/>
                <w:sz w:val="24"/>
                <w:szCs w:val="24"/>
                <w:rtl/>
              </w:rPr>
            </w:pPr>
            <w:r w:rsidRPr="00E76E69">
              <w:rPr>
                <w:rFonts w:cs="B Titr" w:hint="cs"/>
                <w:sz w:val="24"/>
                <w:szCs w:val="24"/>
                <w:rtl/>
              </w:rPr>
              <w:t>خدمت کلان</w:t>
            </w:r>
          </w:p>
        </w:tc>
        <w:tc>
          <w:tcPr>
            <w:tcW w:w="1276" w:type="dxa"/>
            <w:tcBorders>
              <w:top w:val="nil"/>
              <w:left w:val="single" w:sz="4" w:space="0" w:color="auto"/>
              <w:bottom w:val="single" w:sz="4" w:space="0" w:color="auto"/>
              <w:right w:val="single" w:sz="4" w:space="0" w:color="auto"/>
            </w:tcBorders>
            <w:shd w:val="clear" w:color="000000" w:fill="BDD6EE"/>
            <w:vAlign w:val="center"/>
            <w:hideMark/>
          </w:tcPr>
          <w:p w:rsidR="00763EF0" w:rsidRPr="00E76E69" w:rsidRDefault="00763EF0" w:rsidP="00D47025">
            <w:pPr>
              <w:jc w:val="center"/>
              <w:rPr>
                <w:rFonts w:cs="B Titr"/>
                <w:sz w:val="24"/>
                <w:szCs w:val="24"/>
                <w:rtl/>
              </w:rPr>
            </w:pPr>
            <w:r w:rsidRPr="00E76E69">
              <w:rPr>
                <w:rFonts w:cs="B Titr" w:hint="cs"/>
                <w:sz w:val="24"/>
                <w:szCs w:val="24"/>
                <w:rtl/>
              </w:rPr>
              <w:t>زیر خدمت</w:t>
            </w:r>
          </w:p>
        </w:tc>
        <w:tc>
          <w:tcPr>
            <w:tcW w:w="7655" w:type="dxa"/>
            <w:tcBorders>
              <w:top w:val="nil"/>
              <w:left w:val="single" w:sz="4" w:space="0" w:color="auto"/>
              <w:bottom w:val="single" w:sz="4" w:space="0" w:color="auto"/>
              <w:right w:val="single" w:sz="4" w:space="0" w:color="auto"/>
            </w:tcBorders>
            <w:shd w:val="clear" w:color="000000" w:fill="BDD6EE"/>
            <w:noWrap/>
            <w:vAlign w:val="center"/>
            <w:hideMark/>
          </w:tcPr>
          <w:p w:rsidR="00763EF0" w:rsidRPr="00E76E69" w:rsidRDefault="00F1362A" w:rsidP="00D47025">
            <w:pPr>
              <w:jc w:val="center"/>
              <w:rPr>
                <w:rFonts w:cs="B Titr"/>
                <w:sz w:val="24"/>
                <w:szCs w:val="24"/>
                <w:rtl/>
              </w:rPr>
            </w:pPr>
            <w:r w:rsidRPr="00E76E69">
              <w:rPr>
                <w:rFonts w:cs="B Titr" w:hint="cs"/>
                <w:sz w:val="24"/>
                <w:szCs w:val="24"/>
                <w:rtl/>
              </w:rPr>
              <w:t>فرآیند</w:t>
            </w:r>
            <w:r w:rsidR="00763EF0" w:rsidRPr="00E76E69">
              <w:rPr>
                <w:rFonts w:cs="B Titr" w:hint="cs"/>
                <w:sz w:val="24"/>
                <w:szCs w:val="24"/>
                <w:rtl/>
              </w:rPr>
              <w:t>ها</w:t>
            </w:r>
          </w:p>
        </w:tc>
      </w:tr>
      <w:tr w:rsidR="0019591F" w:rsidRPr="00F8463F" w:rsidTr="00E76E69">
        <w:trPr>
          <w:trHeight w:val="20"/>
        </w:trPr>
        <w:tc>
          <w:tcPr>
            <w:tcW w:w="1526" w:type="dxa"/>
            <w:vMerge w:val="restart"/>
            <w:tcBorders>
              <w:top w:val="nil"/>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r w:rsidRPr="00E76E69">
              <w:rPr>
                <w:rFonts w:cs="B Titr" w:hint="cs"/>
                <w:sz w:val="24"/>
                <w:szCs w:val="24"/>
                <w:rtl/>
              </w:rPr>
              <w:t>مدیریت امور سیاسی و انتخابات</w:t>
            </w:r>
          </w:p>
          <w:p w:rsidR="0019591F" w:rsidRPr="00E76E69" w:rsidRDefault="0019591F" w:rsidP="00E76E69">
            <w:pPr>
              <w:jc w:val="center"/>
              <w:rPr>
                <w:rFonts w:cs="B Titr"/>
                <w:sz w:val="24"/>
                <w:szCs w:val="24"/>
              </w:rPr>
            </w:pPr>
          </w:p>
        </w:tc>
        <w:tc>
          <w:tcPr>
            <w:tcW w:w="1276" w:type="dxa"/>
            <w:vMerge w:val="restart"/>
            <w:tcBorders>
              <w:top w:val="nil"/>
              <w:left w:val="single" w:sz="4" w:space="0" w:color="auto"/>
              <w:right w:val="single" w:sz="4" w:space="0" w:color="auto"/>
            </w:tcBorders>
            <w:shd w:val="clear" w:color="auto" w:fill="auto"/>
            <w:vAlign w:val="center"/>
            <w:hideMark/>
          </w:tcPr>
          <w:p w:rsidR="00B72377" w:rsidRPr="00E76E69" w:rsidRDefault="00B72377" w:rsidP="00E76E69">
            <w:pPr>
              <w:jc w:val="center"/>
              <w:rPr>
                <w:rFonts w:cs="B Titr"/>
                <w:sz w:val="24"/>
                <w:szCs w:val="24"/>
              </w:rPr>
            </w:pPr>
            <w:r w:rsidRPr="00E76E69">
              <w:rPr>
                <w:rFonts w:cs="B Titr" w:hint="cs"/>
                <w:sz w:val="24"/>
                <w:szCs w:val="24"/>
                <w:rtl/>
              </w:rPr>
              <w:t>صدور مجوزتشکل ها، تجمعات و احزاب استان</w:t>
            </w:r>
            <w:r w:rsidR="0099050D">
              <w:rPr>
                <w:rFonts w:cs="B Titr" w:hint="cs"/>
                <w:sz w:val="24"/>
                <w:szCs w:val="24"/>
                <w:rtl/>
              </w:rPr>
              <w:t xml:space="preserve"> </w:t>
            </w:r>
            <w:r w:rsidRPr="00E76E69">
              <w:rPr>
                <w:rFonts w:cs="B Titr" w:hint="cs"/>
                <w:sz w:val="24"/>
                <w:szCs w:val="24"/>
                <w:rtl/>
              </w:rPr>
              <w:t>(17042155000)</w:t>
            </w: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صدور مجوز تشکل‌های سیاسی استان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صدرو مجوز دفاتر فرعی احزاب و گروههای سیاسی در</w:t>
            </w:r>
            <w:r w:rsidR="006107A2" w:rsidRPr="00E76E69">
              <w:rPr>
                <w:rFonts w:hint="cs"/>
                <w:b/>
                <w:bCs w:val="0"/>
                <w:rtl/>
              </w:rPr>
              <w:t>سطح استان و</w:t>
            </w:r>
            <w:r w:rsidRPr="00E76E69">
              <w:rPr>
                <w:rFonts w:hint="cs"/>
                <w:b/>
                <w:bCs w:val="0"/>
                <w:rtl/>
              </w:rPr>
              <w:t xml:space="preserve"> شهرستان ها </w:t>
            </w:r>
            <w:r w:rsidR="006107A2" w:rsidRPr="00E76E69">
              <w:rPr>
                <w:rFonts w:hint="cs"/>
                <w:b/>
                <w:bCs w:val="0"/>
                <w:rtl/>
              </w:rPr>
              <w:t>(17042155102)</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صدور مجوز تاسیس شعبه احزاب در سطح مراکز استان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نظارت بر صدور مجوز دفاتر شهرستانی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نظارت بر فعاليت تشكل هاي مشمول قانون احزاب</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 xml:space="preserve">فرآیند تمدید مجوز شعب و دفاتر احزاب در مرکز استان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تمدید مجوز شعب و دفاتر احزاب در شهرستان ها</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رسيدگي به شکايات از احزاب و تشکل هاي سياسي</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نظارت بر مجامع عمومي تشکلهای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نظارت بر مجامع عمومي ساليانه احزاب و تشکلهاي سياسي (کنگره)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انجام امور مربوط به فعالیت تشکل های مشمول قانون فعالیت احزاب و گروه های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 xml:space="preserve">فرآیند تجزیه و تحلیل اخبار و گزارشات سیاسی استان جهت انعکاس به وزارت کشور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صدور مجوز برگزاری تجمعات در استان</w:t>
            </w:r>
            <w:r w:rsidRPr="00E76E69">
              <w:rPr>
                <w:b/>
                <w:bCs w:val="0"/>
                <w:rtl/>
              </w:rPr>
              <w:t xml:space="preserve"> </w:t>
            </w:r>
            <w:r w:rsidR="005A7446" w:rsidRPr="00E76E69">
              <w:rPr>
                <w:rFonts w:hint="cs"/>
                <w:b/>
                <w:bCs w:val="0"/>
                <w:rtl/>
              </w:rPr>
              <w:t>(12012155101)</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برگزاری نشست گفتمان سیاسی با نخبگان و شخصیت های ذی نفوذ سیاسی و اجتماعی استان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برگزاری جلسات هیأت اندیشه‌ورز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انجام امور مربوط به تعیین و انتصاب فرمانداران برای شهرستان</w:t>
            </w:r>
            <w:r w:rsidRPr="00E76E69">
              <w:rPr>
                <w:rFonts w:hint="cs"/>
                <w:b/>
                <w:bCs w:val="0"/>
                <w:rtl/>
              </w:rPr>
              <w:softHyphen/>
              <w:t>های تابعه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فرآیندصدور و ابلاغ احکام فرمانداران (برای افراد نهایی شده)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انجام امور انتصاب معاونان سیاسی فرماندار</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انجام امور مربوط به تعیین و انتصاب بخشداران بخش</w:t>
            </w:r>
            <w:r w:rsidRPr="00E76E69">
              <w:rPr>
                <w:rFonts w:hint="cs"/>
                <w:b/>
                <w:bCs w:val="0"/>
                <w:rtl/>
              </w:rPr>
              <w:softHyphen/>
              <w:t>های تابعه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فرآیندصدور و ابلاغ احکام بخشداران (افراد نهایی شده)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انجام امور مربوط به تعیین و انتصاب معاون (سیاسی) برای فرمانداری</w:t>
            </w:r>
            <w:r w:rsidRPr="00E76E69">
              <w:rPr>
                <w:rFonts w:hint="cs"/>
                <w:b/>
                <w:bCs w:val="0"/>
                <w:rtl/>
              </w:rPr>
              <w:softHyphen/>
              <w:t>های تابعه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فرآیندانتصاب سایر مدیران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فرآیندصدور و ابلاغ احکام معاون (برای افراد نهایی شده)</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کمیسیون کارگری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برگزاری و اداره کمیسیون کارگری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تصویب موارد مربوط به امور کمیسیون کارگری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برگزاری، اداره و پیگیری مصوبات،کمیسیون کارگری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کمیسیون دانشجویی امور دانشگاه ها و دانشجویان و رسیدگی به آن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نظارت و حل مشکلات تشکل‌های </w:t>
            </w:r>
            <w:r w:rsidR="006107A2" w:rsidRPr="00E76E69">
              <w:rPr>
                <w:rFonts w:hint="cs"/>
                <w:b/>
                <w:bCs w:val="0"/>
                <w:rtl/>
              </w:rPr>
              <w:t xml:space="preserve">صنفی ، </w:t>
            </w:r>
            <w:r w:rsidRPr="00E76E69">
              <w:rPr>
                <w:rFonts w:hint="cs"/>
                <w:b/>
                <w:bCs w:val="0"/>
                <w:rtl/>
              </w:rPr>
              <w:t>سیاسی، دانشجویی و کارگری استان</w:t>
            </w:r>
            <w:r w:rsidR="006107A2" w:rsidRPr="00E76E69">
              <w:rPr>
                <w:rFonts w:hint="cs"/>
                <w:b/>
                <w:bCs w:val="0"/>
                <w:rtl/>
              </w:rPr>
              <w:t>(</w:t>
            </w:r>
            <w:r w:rsidR="004D6412" w:rsidRPr="00E76E69">
              <w:rPr>
                <w:rFonts w:hint="cs"/>
                <w:b/>
                <w:bCs w:val="0"/>
                <w:rtl/>
              </w:rPr>
              <w:t>17042155103</w:t>
            </w:r>
            <w:r w:rsidR="006107A2" w:rsidRPr="00E76E69">
              <w:rPr>
                <w:rFonts w:hint="cs"/>
                <w:b/>
                <w:bCs w:val="0"/>
                <w:rtl/>
              </w:rPr>
              <w:t>)</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صدور مجوز کرسی‌های آزاداندیشی و برنامه‌های سیاسی تشکل‌های دانشجویی در سطح شهرستان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رسیدگی به مسائل و اعتراضات کارگری و دانشجویی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کمیسیون دانشجویی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صدور مجوز کرسی های آزاد اندیشی و برنامه های سیاسی تشکل ها</w:t>
            </w:r>
            <w:r w:rsidR="005A7446" w:rsidRPr="00E76E69">
              <w:rPr>
                <w:rFonts w:hint="cs"/>
                <w:b/>
                <w:bCs w:val="0"/>
                <w:rtl/>
              </w:rPr>
              <w:t>ی</w:t>
            </w:r>
            <w:r w:rsidRPr="00E76E69">
              <w:rPr>
                <w:rFonts w:hint="cs"/>
                <w:b/>
                <w:bCs w:val="0"/>
                <w:rtl/>
              </w:rPr>
              <w:t xml:space="preserve"> دانشجویی در سطح شهرستان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برگزاری ،اداره و پیگیری مصوبات کمیسیون دانشجویی، امور دانشگاه ها، دانشجویان و رسیدگی به آن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کمیسیون اقوام، فرق و مذاهب</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رسیدگی به درخواست های نمایندگان اقوام و مذاهب توسط شورای تامین شهرستان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برگزاری، اداره و پیگیری مصوبات کمیسیون اقوام، فرق و مذاهب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w:t>
            </w:r>
            <w:r w:rsidR="00A25BC9" w:rsidRPr="00E76E69">
              <w:rPr>
                <w:rFonts w:hint="cs"/>
                <w:b/>
                <w:bCs w:val="0"/>
                <w:rtl/>
              </w:rPr>
              <w:t xml:space="preserve">پاسخ گویی </w:t>
            </w:r>
            <w:r w:rsidRPr="00E76E69">
              <w:rPr>
                <w:rFonts w:hint="cs"/>
                <w:b/>
                <w:bCs w:val="0"/>
                <w:rtl/>
              </w:rPr>
              <w:t xml:space="preserve">به </w:t>
            </w:r>
            <w:r w:rsidR="0069580E" w:rsidRPr="00E76E69">
              <w:rPr>
                <w:rFonts w:hint="cs"/>
                <w:b/>
                <w:bCs w:val="0"/>
                <w:rtl/>
              </w:rPr>
              <w:t>شکایات</w:t>
            </w:r>
            <w:r w:rsidRPr="00E76E69">
              <w:rPr>
                <w:rFonts w:hint="cs"/>
                <w:b/>
                <w:bCs w:val="0"/>
                <w:rtl/>
              </w:rPr>
              <w:t xml:space="preserve"> </w:t>
            </w:r>
            <w:r w:rsidR="0069580E" w:rsidRPr="00E76E69">
              <w:rPr>
                <w:rFonts w:hint="cs"/>
                <w:b/>
                <w:bCs w:val="0"/>
                <w:rtl/>
              </w:rPr>
              <w:t xml:space="preserve"> فرق ،</w:t>
            </w:r>
            <w:r w:rsidRPr="00E76E69">
              <w:rPr>
                <w:rFonts w:hint="cs"/>
                <w:b/>
                <w:bCs w:val="0"/>
                <w:rtl/>
              </w:rPr>
              <w:t>اقوام و مذاهب استان</w:t>
            </w:r>
            <w:r w:rsidR="0069580E" w:rsidRPr="00E76E69">
              <w:rPr>
                <w:rFonts w:hint="cs"/>
                <w:b/>
                <w:bCs w:val="0"/>
                <w:rtl/>
              </w:rPr>
              <w:t xml:space="preserve"> (17042169100)</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برگزاری جلسات کمیسیون اقوام، فرق و مذاهب</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برگزاری نشست‌های انتخاباتی با احزاب و تشکل‌های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گردآوری اخبار، اطلاعات و تجزیه و تحلیل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ثبت اطلاعات در سامانه پایش مدیریت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جمع آوری و ثبت خطبه های نماز جمعه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صدور مجوز تجمعات احزاب قانونی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صدور موافقتنامه در خصوص تشکیل جلسات انجمن ها و گروههای سیاسی شناخته شده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فرآیندنظارت بر فعالیت احزاب، ائتلاف و جبهه</w:t>
            </w:r>
            <w:r w:rsidRPr="00E76E69">
              <w:rPr>
                <w:rFonts w:hint="cs"/>
                <w:b/>
                <w:bCs w:val="0"/>
                <w:rtl/>
              </w:rPr>
              <w:softHyphen/>
              <w:t>های سیاسی قانونی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فرآیندصدور پروانه تأسیس احزاب و گروه‌هاي سياسي</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فرآیندانحلال پروانه احزاب و گروه‌های سیاسی شعبات استانی و دفاتر شهرستانی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تشکیل احزاب، جمعیت ها، انجمن های سیاسی صنفی و انجمن های اسلامی و اقلیت های دینی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صدور مجوز راهپيمايي</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ارزیابی مستمر عملکرد فرمانداران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ارزیابی مستمر عملکرد معاون سیاسی فرماندار</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ارزیابی مستمر عملکرد بخشداران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ارزیابی عملکرد فرمانداران، معاونین فرماندار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برنامه</w:t>
            </w:r>
            <w:r w:rsidRPr="00E76E69">
              <w:rPr>
                <w:rFonts w:hint="cs"/>
                <w:b/>
                <w:bCs w:val="0"/>
                <w:rtl/>
              </w:rPr>
              <w:softHyphen/>
              <w:t>ریزی و پیگیری برای برگزاری دوره</w:t>
            </w:r>
            <w:r w:rsidRPr="00E76E69">
              <w:rPr>
                <w:rFonts w:hint="cs"/>
                <w:b/>
                <w:bCs w:val="0"/>
                <w:rtl/>
              </w:rPr>
              <w:softHyphen/>
              <w:t>های آموزشی ویژه فرمانداران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برنامه</w:t>
            </w:r>
            <w:r w:rsidRPr="00E76E69">
              <w:rPr>
                <w:rFonts w:hint="cs"/>
                <w:b/>
                <w:bCs w:val="0"/>
                <w:rtl/>
              </w:rPr>
              <w:softHyphen/>
              <w:t>ریزی و پیگیری برای برگزاری دوره</w:t>
            </w:r>
            <w:r w:rsidRPr="00E76E69">
              <w:rPr>
                <w:rFonts w:hint="cs"/>
                <w:b/>
                <w:bCs w:val="0"/>
                <w:rtl/>
              </w:rPr>
              <w:softHyphen/>
              <w:t>های آموزشی ویژه معاونان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برنامه</w:t>
            </w:r>
            <w:r w:rsidRPr="00E76E69">
              <w:rPr>
                <w:rFonts w:hint="cs"/>
                <w:b/>
                <w:bCs w:val="0"/>
                <w:rtl/>
              </w:rPr>
              <w:softHyphen/>
              <w:t>ریزی و پیگیری برای برگزاری دوره</w:t>
            </w:r>
            <w:r w:rsidRPr="00E76E69">
              <w:rPr>
                <w:rFonts w:hint="cs"/>
                <w:b/>
                <w:bCs w:val="0"/>
                <w:rtl/>
              </w:rPr>
              <w:softHyphen/>
              <w:t>های آموزشی ویژه بخشداران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برگزاری دوره</w:t>
            </w:r>
            <w:r w:rsidRPr="00E76E69">
              <w:rPr>
                <w:rFonts w:hint="cs"/>
                <w:b/>
                <w:bCs w:val="0"/>
                <w:rtl/>
              </w:rPr>
              <w:softHyphen/>
              <w:t>های آموزشی ویژه روسای اداره سیاسی فرمانداری</w:t>
            </w:r>
            <w:r w:rsidRPr="00E76E69">
              <w:rPr>
                <w:rFonts w:hint="cs"/>
                <w:b/>
                <w:bCs w:val="0"/>
                <w:rtl/>
              </w:rPr>
              <w:softHyphen/>
              <w:t>ها</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برنامه</w:t>
            </w:r>
            <w:r w:rsidRPr="00E76E69">
              <w:rPr>
                <w:rFonts w:hint="cs"/>
                <w:b/>
                <w:bCs w:val="0"/>
                <w:rtl/>
              </w:rPr>
              <w:softHyphen/>
              <w:t>ریزی برای برگزاری منظم نشست فرمانداران، تنظیم و ابلاغ صورتجلسات و پیگیری</w:t>
            </w:r>
            <w:r w:rsidRPr="00E76E69">
              <w:rPr>
                <w:rFonts w:hint="cs"/>
                <w:b/>
                <w:bCs w:val="0"/>
                <w:rtl/>
              </w:rPr>
              <w:softHyphen/>
              <w:t>های بعدی آن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بازدید دوره</w:t>
            </w:r>
            <w:r w:rsidRPr="00E76E69">
              <w:rPr>
                <w:rFonts w:hint="cs"/>
                <w:b/>
                <w:bCs w:val="0"/>
                <w:rtl/>
              </w:rPr>
              <w:softHyphen/>
              <w:t>ای از فرمانداری</w:t>
            </w:r>
            <w:r w:rsidRPr="00E76E69">
              <w:rPr>
                <w:rFonts w:hint="cs"/>
                <w:b/>
                <w:bCs w:val="0"/>
                <w:rtl/>
              </w:rPr>
              <w:softHyphen/>
              <w:t>ها و بخشداری</w:t>
            </w:r>
            <w:r w:rsidRPr="00E76E69">
              <w:rPr>
                <w:rFonts w:hint="cs"/>
                <w:b/>
                <w:bCs w:val="0"/>
                <w:rtl/>
              </w:rPr>
              <w:softHyphen/>
              <w:t>ها</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پیگیری برای برگزاری منظم برنامه ملاقات مردمی فرماندار بصورت هفتگی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نظارت بر انتخابات تشکل</w:t>
            </w:r>
            <w:r w:rsidRPr="00E76E69">
              <w:rPr>
                <w:rFonts w:hint="cs"/>
                <w:b/>
                <w:bCs w:val="0"/>
                <w:rtl/>
              </w:rPr>
              <w:softHyphen/>
              <w:t>های اقلیت</w:t>
            </w:r>
            <w:r w:rsidRPr="00E76E69">
              <w:rPr>
                <w:rFonts w:hint="cs"/>
                <w:b/>
                <w:bCs w:val="0"/>
                <w:rtl/>
              </w:rPr>
              <w:softHyphen/>
              <w:t>های ارمنی دارای مجوز (با هماهنگی وزارت کشور)</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فرایند هماهنگی برگزاری همایش و مراسمات توسط احزاب و گروه</w:t>
            </w:r>
            <w:r w:rsidRPr="00E76E69">
              <w:rPr>
                <w:rFonts w:hint="cs"/>
                <w:b/>
                <w:bCs w:val="0"/>
                <w:rtl/>
              </w:rPr>
              <w:softHyphen/>
              <w:t>های سیاسی دارای مجوز</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مدیریت امور راهپیمایی و تجمع</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فرایند اعلام نظر به وزارت کشور برای برگزاری راهپیمائی</w:t>
            </w:r>
            <w:r w:rsidRPr="00E76E69">
              <w:rPr>
                <w:rFonts w:hint="cs"/>
                <w:b/>
                <w:bCs w:val="0"/>
                <w:rtl/>
              </w:rPr>
              <w:softHyphen/>
              <w:t>ها</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 xml:space="preserve">فرآیندصدور مجوز </w:t>
            </w:r>
            <w:r w:rsidR="00B00202" w:rsidRPr="00E76E69">
              <w:rPr>
                <w:rFonts w:hint="cs"/>
                <w:b/>
                <w:bCs w:val="0"/>
                <w:rtl/>
              </w:rPr>
              <w:t>برای</w:t>
            </w:r>
            <w:r w:rsidRPr="00E76E69">
              <w:rPr>
                <w:rFonts w:hint="cs"/>
                <w:b/>
                <w:bCs w:val="0"/>
                <w:rtl/>
              </w:rPr>
              <w:t xml:space="preserve"> تشکل های</w:t>
            </w:r>
            <w:r w:rsidR="00B00202" w:rsidRPr="00E76E69">
              <w:rPr>
                <w:rFonts w:hint="cs"/>
                <w:b/>
                <w:bCs w:val="0"/>
                <w:rtl/>
              </w:rPr>
              <w:t xml:space="preserve"> صنفی و سیاسی</w:t>
            </w:r>
            <w:r w:rsidRPr="00E76E69">
              <w:rPr>
                <w:rFonts w:hint="cs"/>
                <w:b/>
                <w:bCs w:val="0"/>
                <w:rtl/>
              </w:rPr>
              <w:t xml:space="preserve"> </w:t>
            </w:r>
            <w:r w:rsidR="00B00202" w:rsidRPr="00E76E69">
              <w:rPr>
                <w:rFonts w:hint="cs"/>
                <w:b/>
                <w:bCs w:val="0"/>
                <w:rtl/>
              </w:rPr>
              <w:t xml:space="preserve"> استان (17042155100)</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bottom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فرآیندصدور مجوز تجمع و تحصن تشکل های قانونی در سطح شهرستان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val="restart"/>
            <w:tcBorders>
              <w:top w:val="nil"/>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r w:rsidRPr="00E76E69">
              <w:rPr>
                <w:rFonts w:cs="B Titr" w:hint="cs"/>
                <w:sz w:val="24"/>
                <w:szCs w:val="24"/>
                <w:rtl/>
              </w:rPr>
              <w:t>امور ائمه جمعه و جماعات</w:t>
            </w: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فرایند تحلیل خطبه</w:t>
            </w:r>
            <w:r w:rsidRPr="00E76E69">
              <w:rPr>
                <w:rFonts w:hint="cs"/>
                <w:b/>
                <w:bCs w:val="0"/>
                <w:rtl/>
              </w:rPr>
              <w:softHyphen/>
              <w:t>های نماز جمعه و رصد مواضع امامان جمعه نسبت به جامعه و نظام سیاسی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فرایند تشکیل جلسات فصلی با امامان جمعه و بررسی و تجزیه و تحلیل مطالب مطرح شده در خطبه</w:t>
            </w:r>
            <w:r w:rsidRPr="00E76E69">
              <w:rPr>
                <w:rFonts w:hint="cs"/>
                <w:b/>
                <w:bCs w:val="0"/>
                <w:rtl/>
              </w:rPr>
              <w:softHyphen/>
              <w:t>ها</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tl/>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فرایند تشکیل کارگروه بررسی پیشنهادات و پیگیری خواسته</w:t>
            </w:r>
            <w:r w:rsidRPr="00E76E69">
              <w:rPr>
                <w:rFonts w:hint="cs"/>
                <w:b/>
                <w:bCs w:val="0"/>
                <w:rtl/>
              </w:rPr>
              <w:softHyphen/>
              <w:t>های مطرح شده در خطبه</w:t>
            </w:r>
            <w:r w:rsidRPr="00E76E69">
              <w:rPr>
                <w:rFonts w:hint="cs"/>
                <w:b/>
                <w:bCs w:val="0"/>
                <w:rtl/>
              </w:rPr>
              <w:softHyphen/>
              <w:t>ها</w:t>
            </w:r>
          </w:p>
        </w:tc>
      </w:tr>
      <w:tr w:rsidR="00BC0989" w:rsidRPr="00F8463F" w:rsidTr="00E76E69">
        <w:trPr>
          <w:trHeight w:val="20"/>
        </w:trPr>
        <w:tc>
          <w:tcPr>
            <w:tcW w:w="1526" w:type="dxa"/>
            <w:vMerge/>
            <w:tcBorders>
              <w:left w:val="single" w:sz="4" w:space="0" w:color="auto"/>
              <w:right w:val="single" w:sz="4" w:space="0" w:color="auto"/>
            </w:tcBorders>
            <w:shd w:val="clear" w:color="auto" w:fill="auto"/>
            <w:vAlign w:val="center"/>
          </w:tcPr>
          <w:p w:rsidR="00BC0989" w:rsidRPr="00E76E69" w:rsidRDefault="00BC0989" w:rsidP="00E76E69">
            <w:pPr>
              <w:jc w:val="center"/>
              <w:rPr>
                <w:rFonts w:cs="B Titr"/>
                <w:sz w:val="24"/>
                <w:szCs w:val="24"/>
              </w:rPr>
            </w:pPr>
          </w:p>
        </w:tc>
        <w:tc>
          <w:tcPr>
            <w:tcW w:w="1276" w:type="dxa"/>
            <w:tcBorders>
              <w:top w:val="nil"/>
              <w:left w:val="single" w:sz="4" w:space="0" w:color="auto"/>
              <w:right w:val="single" w:sz="4" w:space="0" w:color="auto"/>
            </w:tcBorders>
            <w:shd w:val="clear" w:color="auto" w:fill="auto"/>
            <w:vAlign w:val="center"/>
          </w:tcPr>
          <w:p w:rsidR="00BC0989" w:rsidRPr="00E76E69" w:rsidRDefault="00BC0989"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tcPr>
          <w:p w:rsidR="00BC0989" w:rsidRPr="00E76E69" w:rsidRDefault="00704242" w:rsidP="006B3156">
            <w:pPr>
              <w:pStyle w:val="ListParagraph"/>
              <w:numPr>
                <w:ilvl w:val="0"/>
                <w:numId w:val="17"/>
              </w:numPr>
              <w:ind w:left="459" w:hanging="425"/>
              <w:jc w:val="lowKashida"/>
              <w:rPr>
                <w:b/>
                <w:bCs w:val="0"/>
                <w:rtl/>
              </w:rPr>
            </w:pPr>
            <w:r w:rsidRPr="00E76E69">
              <w:rPr>
                <w:rFonts w:hint="cs"/>
                <w:b/>
                <w:bCs w:val="0"/>
                <w:rtl/>
              </w:rPr>
              <w:t>آموزش مجریان انتخابات در استان(18052172103)</w:t>
            </w:r>
          </w:p>
        </w:tc>
      </w:tr>
      <w:tr w:rsidR="00704242" w:rsidRPr="00F8463F" w:rsidTr="00E76E69">
        <w:trPr>
          <w:trHeight w:val="20"/>
        </w:trPr>
        <w:tc>
          <w:tcPr>
            <w:tcW w:w="1526" w:type="dxa"/>
            <w:vMerge/>
            <w:tcBorders>
              <w:left w:val="single" w:sz="4" w:space="0" w:color="auto"/>
              <w:right w:val="single" w:sz="4" w:space="0" w:color="auto"/>
            </w:tcBorders>
            <w:shd w:val="clear" w:color="auto" w:fill="auto"/>
            <w:vAlign w:val="center"/>
          </w:tcPr>
          <w:p w:rsidR="00704242" w:rsidRPr="00E76E69" w:rsidRDefault="00704242" w:rsidP="00E76E69">
            <w:pPr>
              <w:jc w:val="center"/>
              <w:rPr>
                <w:rFonts w:cs="B Titr"/>
                <w:sz w:val="24"/>
                <w:szCs w:val="24"/>
              </w:rPr>
            </w:pPr>
          </w:p>
        </w:tc>
        <w:tc>
          <w:tcPr>
            <w:tcW w:w="1276" w:type="dxa"/>
            <w:tcBorders>
              <w:top w:val="nil"/>
              <w:left w:val="single" w:sz="4" w:space="0" w:color="auto"/>
              <w:right w:val="single" w:sz="4" w:space="0" w:color="auto"/>
            </w:tcBorders>
            <w:shd w:val="clear" w:color="auto" w:fill="auto"/>
            <w:vAlign w:val="center"/>
          </w:tcPr>
          <w:p w:rsidR="00704242" w:rsidRPr="00E76E69" w:rsidRDefault="00704242"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tcPr>
          <w:p w:rsidR="00704242" w:rsidRPr="00E76E69" w:rsidRDefault="00704242" w:rsidP="006B3156">
            <w:pPr>
              <w:pStyle w:val="ListParagraph"/>
              <w:numPr>
                <w:ilvl w:val="0"/>
                <w:numId w:val="17"/>
              </w:numPr>
              <w:ind w:left="459" w:hanging="425"/>
              <w:jc w:val="lowKashida"/>
              <w:rPr>
                <w:b/>
                <w:bCs w:val="0"/>
                <w:rtl/>
              </w:rPr>
            </w:pPr>
            <w:r w:rsidRPr="00E76E69">
              <w:rPr>
                <w:rFonts w:hint="cs"/>
                <w:b/>
                <w:bCs w:val="0"/>
                <w:rtl/>
              </w:rPr>
              <w:t>ثبت نام داوطلبین انتخابات</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val="restart"/>
            <w:tcBorders>
              <w:top w:val="nil"/>
              <w:left w:val="single" w:sz="4" w:space="0" w:color="auto"/>
              <w:right w:val="single" w:sz="4" w:space="0" w:color="auto"/>
            </w:tcBorders>
            <w:shd w:val="clear" w:color="auto" w:fill="auto"/>
            <w:vAlign w:val="center"/>
            <w:hideMark/>
          </w:tcPr>
          <w:p w:rsidR="0019591F" w:rsidRPr="00E76E69" w:rsidRDefault="00F5680A" w:rsidP="00E76E69">
            <w:pPr>
              <w:jc w:val="center"/>
              <w:rPr>
                <w:rFonts w:cs="B Titr"/>
                <w:sz w:val="24"/>
                <w:szCs w:val="24"/>
              </w:rPr>
            </w:pPr>
            <w:r w:rsidRPr="00E76E69">
              <w:rPr>
                <w:rFonts w:cs="B Titr" w:hint="cs"/>
                <w:sz w:val="24"/>
                <w:szCs w:val="24"/>
                <w:rtl/>
              </w:rPr>
              <w:t>برگزاری انتخابات در استان (10062157000)</w:t>
            </w: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برنامه ریزی، هماهنگی و برگزاری انتخابات</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ثبت اطلاعات در سامانه اخبار انتخابات</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تشکیل و راهبری ستاد استانی انتخابات</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ثبت نام داوطلبين انتخابات مجلس خبرگان رهبری و اعلام فهرست نامزدهاي تاييد شده در استان</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ثبت نام داوطلبين انتخابات مجلس شورای اسلامی و اعلام فهرست نامزدهاي تاييد شده در استان</w:t>
            </w:r>
            <w:r w:rsidR="00F5680A" w:rsidRPr="00E76E69">
              <w:rPr>
                <w:rFonts w:hint="cs"/>
                <w:b/>
                <w:bCs w:val="0"/>
                <w:rtl/>
              </w:rPr>
              <w:t xml:space="preserve">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ثبت نام داوطلبين انتخابات شورای اسلامی شهر و اعلام فهرست نامزد هاي تاييد شده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بررسی و ارزیابی عملکرد واحدهای تابعه در خصوص انتخابات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نظارت بر فرآیند ثبت نام داوطلبين انتخابات و اعلام فهرست نامزد هاي تاييد شده نمایندگان شورای اسلامی شهر (فرایند ثبت نام در فرمانداری مربوطه انجام می شود).</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نظارت بر فرآیند ثبت نام داوطلبين انتخابات و اعلام فهرست نامزد هاي تاييد شده نمایندگان شورای اسلامی روستا (فرایند ثبت نام در بخشداری مربوطه انجام می شود).</w:t>
            </w:r>
          </w:p>
        </w:tc>
      </w:tr>
      <w:tr w:rsidR="00BC0989" w:rsidRPr="00F8463F" w:rsidTr="00E76E69">
        <w:trPr>
          <w:trHeight w:val="20"/>
        </w:trPr>
        <w:tc>
          <w:tcPr>
            <w:tcW w:w="1526" w:type="dxa"/>
            <w:vMerge/>
            <w:tcBorders>
              <w:left w:val="single" w:sz="4" w:space="0" w:color="auto"/>
              <w:right w:val="single" w:sz="4" w:space="0" w:color="auto"/>
            </w:tcBorders>
            <w:shd w:val="clear" w:color="auto" w:fill="auto"/>
            <w:vAlign w:val="center"/>
          </w:tcPr>
          <w:p w:rsidR="00BC0989" w:rsidRPr="00E76E69" w:rsidRDefault="00BC0989"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tcPr>
          <w:p w:rsidR="00BC0989" w:rsidRPr="00E76E69" w:rsidRDefault="00BC0989" w:rsidP="00E76E69">
            <w:pPr>
              <w:jc w:val="center"/>
              <w:rPr>
                <w:rFonts w:cs="B Titr"/>
                <w:sz w:val="24"/>
                <w:szCs w:val="24"/>
                <w:rtl/>
              </w:rPr>
            </w:pPr>
          </w:p>
        </w:tc>
        <w:tc>
          <w:tcPr>
            <w:tcW w:w="7655" w:type="dxa"/>
            <w:tcBorders>
              <w:top w:val="nil"/>
              <w:left w:val="single" w:sz="4" w:space="0" w:color="auto"/>
              <w:bottom w:val="single" w:sz="4" w:space="0" w:color="auto"/>
              <w:right w:val="single" w:sz="4" w:space="0" w:color="auto"/>
            </w:tcBorders>
            <w:shd w:val="clear" w:color="auto" w:fill="auto"/>
            <w:noWrap/>
          </w:tcPr>
          <w:p w:rsidR="00BC0989" w:rsidRPr="00E76E69" w:rsidRDefault="00BC0989" w:rsidP="006B3156">
            <w:pPr>
              <w:pStyle w:val="ListParagraph"/>
              <w:numPr>
                <w:ilvl w:val="0"/>
                <w:numId w:val="17"/>
              </w:numPr>
              <w:ind w:left="459" w:hanging="425"/>
              <w:jc w:val="lowKashida"/>
              <w:rPr>
                <w:b/>
                <w:bCs w:val="0"/>
                <w:rtl/>
              </w:rPr>
            </w:pPr>
            <w:r w:rsidRPr="00E76E69">
              <w:rPr>
                <w:rFonts w:hint="cs"/>
                <w:b/>
                <w:bCs w:val="0"/>
                <w:rtl/>
              </w:rPr>
              <w:t>فرایند اخذ رای و احراز هویت رای دهندگان در استان(10062157101)</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توزیع و تقسیم تعرفه‌ها و اقلام انتخاباتی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 xml:space="preserve">فرآیند نظارت بر انجام فرآیندهای انتخابات در سامانه‌ی جامع انتخابات </w:t>
            </w:r>
          </w:p>
        </w:tc>
      </w:tr>
      <w:tr w:rsidR="00BC0989" w:rsidRPr="00F8463F" w:rsidTr="00E76E69">
        <w:trPr>
          <w:trHeight w:val="20"/>
        </w:trPr>
        <w:tc>
          <w:tcPr>
            <w:tcW w:w="1526" w:type="dxa"/>
            <w:vMerge/>
            <w:tcBorders>
              <w:left w:val="single" w:sz="4" w:space="0" w:color="auto"/>
              <w:right w:val="single" w:sz="4" w:space="0" w:color="auto"/>
            </w:tcBorders>
            <w:shd w:val="clear" w:color="auto" w:fill="auto"/>
            <w:vAlign w:val="center"/>
          </w:tcPr>
          <w:p w:rsidR="00BC0989" w:rsidRPr="00E76E69" w:rsidRDefault="00BC0989" w:rsidP="00E76E69">
            <w:pPr>
              <w:jc w:val="center"/>
              <w:rPr>
                <w:rFonts w:cs="B Titr"/>
                <w:sz w:val="24"/>
                <w:szCs w:val="24"/>
              </w:rPr>
            </w:pPr>
          </w:p>
        </w:tc>
        <w:tc>
          <w:tcPr>
            <w:tcW w:w="1276" w:type="dxa"/>
            <w:vMerge/>
            <w:tcBorders>
              <w:left w:val="single" w:sz="4" w:space="0" w:color="auto"/>
              <w:right w:val="single" w:sz="4" w:space="0" w:color="auto"/>
            </w:tcBorders>
            <w:shd w:val="clear" w:color="auto" w:fill="auto"/>
            <w:textDirection w:val="btLr"/>
            <w:vAlign w:val="center"/>
          </w:tcPr>
          <w:p w:rsidR="00BC0989" w:rsidRPr="00E76E69" w:rsidRDefault="00BC0989"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tcPr>
          <w:p w:rsidR="00BC0989" w:rsidRPr="00E76E69" w:rsidRDefault="00BC0989" w:rsidP="006B3156">
            <w:pPr>
              <w:pStyle w:val="ListParagraph"/>
              <w:numPr>
                <w:ilvl w:val="0"/>
                <w:numId w:val="17"/>
              </w:numPr>
              <w:ind w:left="459" w:hanging="425"/>
              <w:jc w:val="lowKashida"/>
              <w:rPr>
                <w:b/>
                <w:bCs w:val="0"/>
                <w:rtl/>
              </w:rPr>
            </w:pPr>
            <w:r w:rsidRPr="00E76E69">
              <w:rPr>
                <w:rFonts w:hint="cs"/>
                <w:b/>
                <w:bCs w:val="0"/>
                <w:rtl/>
              </w:rPr>
              <w:t>اعلام نتایج انتخابات در استان (10062157102)</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tcBorders>
              <w:left w:val="single" w:sz="4" w:space="0" w:color="auto"/>
              <w:bottom w:val="single" w:sz="4" w:space="0" w:color="auto"/>
              <w:right w:val="single" w:sz="4" w:space="0" w:color="auto"/>
            </w:tcBorders>
            <w:shd w:val="clear" w:color="auto" w:fill="auto"/>
            <w:textDirection w:val="btLr"/>
            <w:vAlign w:val="center"/>
            <w:hideMark/>
          </w:tcPr>
          <w:p w:rsidR="0019591F" w:rsidRPr="00E76E69" w:rsidRDefault="0019591F" w:rsidP="00E76E69">
            <w:pPr>
              <w:jc w:val="center"/>
              <w:rPr>
                <w:rFonts w:cs="B Titr"/>
                <w:sz w:val="24"/>
                <w:szCs w:val="24"/>
              </w:rPr>
            </w:pP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نظارت بر فرآیند صدور اعتبارنامه‌ی منتخبین مجلس شورای اسلامی (در فرمانداری مرکز حوزه انتخابیه انجام می شود).</w:t>
            </w:r>
          </w:p>
        </w:tc>
      </w:tr>
      <w:tr w:rsidR="0019591F" w:rsidRPr="00F8463F" w:rsidTr="00E76E69">
        <w:trPr>
          <w:trHeight w:val="20"/>
        </w:trPr>
        <w:tc>
          <w:tcPr>
            <w:tcW w:w="1526" w:type="dxa"/>
            <w:vMerge/>
            <w:tcBorders>
              <w:left w:val="single" w:sz="4" w:space="0" w:color="auto"/>
              <w:right w:val="single" w:sz="4" w:space="0" w:color="auto"/>
            </w:tcBorders>
            <w:shd w:val="clear" w:color="auto" w:fill="auto"/>
            <w:vAlign w:val="center"/>
            <w:hideMark/>
          </w:tcPr>
          <w:p w:rsidR="0019591F" w:rsidRPr="00E76E69" w:rsidRDefault="0019591F" w:rsidP="00E76E69">
            <w:pPr>
              <w:jc w:val="center"/>
              <w:rPr>
                <w:rFonts w:cs="B Titr"/>
                <w:sz w:val="24"/>
                <w:szCs w:val="24"/>
              </w:rPr>
            </w:pPr>
          </w:p>
        </w:tc>
        <w:tc>
          <w:tcPr>
            <w:tcW w:w="1276" w:type="dxa"/>
            <w:vMerge w:val="restart"/>
            <w:tcBorders>
              <w:top w:val="nil"/>
              <w:left w:val="single" w:sz="4" w:space="0" w:color="auto"/>
              <w:right w:val="single" w:sz="4" w:space="0" w:color="auto"/>
            </w:tcBorders>
            <w:shd w:val="clear" w:color="auto" w:fill="auto"/>
            <w:vAlign w:val="center"/>
            <w:hideMark/>
          </w:tcPr>
          <w:p w:rsidR="0019591F" w:rsidRPr="00E76E69" w:rsidRDefault="00B72377" w:rsidP="00E76E69">
            <w:pPr>
              <w:jc w:val="center"/>
              <w:rPr>
                <w:rFonts w:cs="B Titr"/>
                <w:sz w:val="24"/>
                <w:szCs w:val="24"/>
              </w:rPr>
            </w:pPr>
            <w:r w:rsidRPr="00E76E69">
              <w:rPr>
                <w:rFonts w:cs="B Titr" w:hint="cs"/>
                <w:sz w:val="24"/>
                <w:szCs w:val="24"/>
                <w:rtl/>
              </w:rPr>
              <w:t xml:space="preserve">رسیدگی به درخواست ها وموضوعات </w:t>
            </w:r>
            <w:r w:rsidR="0019591F" w:rsidRPr="00E76E69">
              <w:rPr>
                <w:rFonts w:cs="B Titr" w:hint="cs"/>
                <w:sz w:val="24"/>
                <w:szCs w:val="24"/>
                <w:rtl/>
              </w:rPr>
              <w:t>تقسیمات کشوری</w:t>
            </w:r>
            <w:r w:rsidRPr="00E76E69">
              <w:rPr>
                <w:rFonts w:cs="B Titr" w:hint="cs"/>
                <w:sz w:val="24"/>
                <w:szCs w:val="24"/>
                <w:rtl/>
              </w:rPr>
              <w:t>(10032156000)</w:t>
            </w:r>
          </w:p>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ارتقای عناصر و واحدهای تقسیمات کشوری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تغییر نام و نامگذاری عناصر و واحدهای تقسیمات کشوری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tl/>
              </w:rPr>
            </w:pPr>
            <w:r w:rsidRPr="00E76E69">
              <w:rPr>
                <w:rFonts w:hint="cs"/>
                <w:b/>
                <w:bCs w:val="0"/>
                <w:rtl/>
              </w:rPr>
              <w:t>فرآیند تبدیل روستا به شهر</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شناسایی نقاط جمعیتی جدید</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ادغام عناصر و واحدهای تقسیمات کشوری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انتزاع و الحاق عناصر و واحدهای تقسیمات کشوری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 xml:space="preserve">فرآیند ایجاد و ارتقاء سطوح تقسیمات کشوری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hideMark/>
          </w:tcPr>
          <w:p w:rsidR="0019591F" w:rsidRPr="005C735A" w:rsidRDefault="0019591F" w:rsidP="006935E5"/>
        </w:tc>
        <w:tc>
          <w:tcPr>
            <w:tcW w:w="1276" w:type="dxa"/>
            <w:vMerge/>
            <w:tcBorders>
              <w:left w:val="single" w:sz="4" w:space="0" w:color="auto"/>
              <w:right w:val="single" w:sz="4" w:space="0" w:color="auto"/>
            </w:tcBorders>
            <w:shd w:val="clear" w:color="auto" w:fill="auto"/>
            <w:hideMark/>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hideMark/>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 xml:space="preserve">فرآیند تعیین و تغییر مرکزیت واحدها و عناصر تقسیمات کشوری </w:t>
            </w:r>
          </w:p>
        </w:tc>
      </w:tr>
      <w:tr w:rsidR="0019591F" w:rsidRPr="00F8463F" w:rsidTr="00E76E69">
        <w:trPr>
          <w:trHeight w:val="20"/>
        </w:trPr>
        <w:tc>
          <w:tcPr>
            <w:tcW w:w="1526" w:type="dxa"/>
            <w:vMerge/>
            <w:tcBorders>
              <w:left w:val="single" w:sz="4" w:space="0" w:color="auto"/>
              <w:right w:val="single" w:sz="4" w:space="0" w:color="auto"/>
            </w:tcBorders>
            <w:shd w:val="clear" w:color="auto" w:fill="auto"/>
          </w:tcPr>
          <w:p w:rsidR="0019591F" w:rsidRPr="005C735A" w:rsidRDefault="0019591F" w:rsidP="006935E5"/>
        </w:tc>
        <w:tc>
          <w:tcPr>
            <w:tcW w:w="1276" w:type="dxa"/>
            <w:vMerge/>
            <w:tcBorders>
              <w:left w:val="single" w:sz="4" w:space="0" w:color="auto"/>
              <w:right w:val="single" w:sz="4" w:space="0" w:color="auto"/>
            </w:tcBorders>
            <w:shd w:val="clear" w:color="auto" w:fill="auto"/>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رفع ابهامات مرزی</w:t>
            </w:r>
          </w:p>
        </w:tc>
      </w:tr>
      <w:tr w:rsidR="0019591F" w:rsidRPr="00F8463F" w:rsidTr="00E76E69">
        <w:trPr>
          <w:trHeight w:val="20"/>
        </w:trPr>
        <w:tc>
          <w:tcPr>
            <w:tcW w:w="1526" w:type="dxa"/>
            <w:vMerge/>
            <w:tcBorders>
              <w:left w:val="single" w:sz="4" w:space="0" w:color="auto"/>
              <w:right w:val="single" w:sz="4" w:space="0" w:color="auto"/>
            </w:tcBorders>
            <w:shd w:val="clear" w:color="auto" w:fill="auto"/>
          </w:tcPr>
          <w:p w:rsidR="0019591F" w:rsidRPr="005C735A" w:rsidRDefault="0019591F" w:rsidP="006935E5"/>
        </w:tc>
        <w:tc>
          <w:tcPr>
            <w:tcW w:w="1276" w:type="dxa"/>
            <w:vMerge/>
            <w:tcBorders>
              <w:left w:val="single" w:sz="4" w:space="0" w:color="auto"/>
              <w:right w:val="single" w:sz="4" w:space="0" w:color="auto"/>
            </w:tcBorders>
            <w:shd w:val="clear" w:color="auto" w:fill="auto"/>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تعیین تابعیت تقسیماتی عناصر و اجزای تقسیمات کشوری و رفع اختلافات</w:t>
            </w:r>
          </w:p>
        </w:tc>
      </w:tr>
      <w:tr w:rsidR="0019591F" w:rsidRPr="00F8463F" w:rsidTr="00E76E69">
        <w:trPr>
          <w:trHeight w:val="20"/>
        </w:trPr>
        <w:tc>
          <w:tcPr>
            <w:tcW w:w="1526" w:type="dxa"/>
            <w:vMerge/>
            <w:tcBorders>
              <w:left w:val="single" w:sz="4" w:space="0" w:color="auto"/>
              <w:bottom w:val="single" w:sz="4" w:space="0" w:color="auto"/>
              <w:right w:val="single" w:sz="4" w:space="0" w:color="auto"/>
            </w:tcBorders>
            <w:shd w:val="clear" w:color="auto" w:fill="auto"/>
          </w:tcPr>
          <w:p w:rsidR="0019591F" w:rsidRPr="005C735A" w:rsidRDefault="0019591F" w:rsidP="006935E5"/>
        </w:tc>
        <w:tc>
          <w:tcPr>
            <w:tcW w:w="1276" w:type="dxa"/>
            <w:vMerge/>
            <w:tcBorders>
              <w:left w:val="single" w:sz="4" w:space="0" w:color="auto"/>
              <w:bottom w:val="single" w:sz="4" w:space="0" w:color="auto"/>
              <w:right w:val="single" w:sz="4" w:space="0" w:color="auto"/>
            </w:tcBorders>
            <w:shd w:val="clear" w:color="auto" w:fill="auto"/>
          </w:tcPr>
          <w:p w:rsidR="0019591F" w:rsidRPr="005C735A" w:rsidRDefault="0019591F" w:rsidP="006935E5"/>
        </w:tc>
        <w:tc>
          <w:tcPr>
            <w:tcW w:w="7655" w:type="dxa"/>
            <w:tcBorders>
              <w:top w:val="nil"/>
              <w:left w:val="single" w:sz="4" w:space="0" w:color="auto"/>
              <w:bottom w:val="single" w:sz="4" w:space="0" w:color="auto"/>
              <w:right w:val="single" w:sz="4" w:space="0" w:color="auto"/>
            </w:tcBorders>
            <w:shd w:val="clear" w:color="auto" w:fill="auto"/>
            <w:noWrap/>
          </w:tcPr>
          <w:p w:rsidR="0019591F" w:rsidRPr="00E76E69" w:rsidRDefault="0019591F" w:rsidP="006B3156">
            <w:pPr>
              <w:pStyle w:val="ListParagraph"/>
              <w:numPr>
                <w:ilvl w:val="0"/>
                <w:numId w:val="17"/>
              </w:numPr>
              <w:ind w:left="459" w:hanging="425"/>
              <w:jc w:val="lowKashida"/>
              <w:rPr>
                <w:b/>
                <w:bCs w:val="0"/>
              </w:rPr>
            </w:pPr>
            <w:r w:rsidRPr="00E76E69">
              <w:rPr>
                <w:rFonts w:hint="cs"/>
                <w:b/>
                <w:bCs w:val="0"/>
                <w:rtl/>
              </w:rPr>
              <w:t>فرآیند تخصیص کد و شناسه‌ی تقسیماتی به عناصر و واحدهای تقسیمات کشوری</w:t>
            </w:r>
          </w:p>
        </w:tc>
      </w:tr>
    </w:tbl>
    <w:p w:rsidR="006935E5" w:rsidRDefault="006935E5" w:rsidP="006935E5">
      <w:pPr>
        <w:rPr>
          <w:rtl/>
        </w:rPr>
      </w:pPr>
      <w:r>
        <w:rPr>
          <w:rtl/>
        </w:rPr>
        <w:br w:type="page"/>
      </w:r>
    </w:p>
    <w:p w:rsidR="006474B4" w:rsidRPr="006935E5" w:rsidRDefault="006D75A0" w:rsidP="006935E5">
      <w:pPr>
        <w:pStyle w:val="Heading2"/>
      </w:pPr>
      <w:bookmarkStart w:id="18" w:name="_Toc166327023"/>
      <w:r w:rsidRPr="006935E5">
        <w:rPr>
          <w:rFonts w:hint="cs"/>
          <w:rtl/>
        </w:rPr>
        <w:lastRenderedPageBreak/>
        <w:t>دفتر امور اجتماعی و فرهنگی</w:t>
      </w:r>
      <w:bookmarkEnd w:id="1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275"/>
        <w:gridCol w:w="7797"/>
      </w:tblGrid>
      <w:tr w:rsidR="00A12B5E" w:rsidRPr="0028786A" w:rsidTr="00BD1853">
        <w:trPr>
          <w:trHeight w:val="422"/>
          <w:tblHeader/>
        </w:trPr>
        <w:tc>
          <w:tcPr>
            <w:tcW w:w="10457" w:type="dxa"/>
            <w:gridSpan w:val="3"/>
            <w:vMerge w:val="restart"/>
            <w:shd w:val="clear" w:color="000000" w:fill="BDD6EE"/>
            <w:vAlign w:val="center"/>
          </w:tcPr>
          <w:p w:rsidR="00A12B5E" w:rsidRPr="00D47025" w:rsidRDefault="00A12B5E" w:rsidP="00D47025">
            <w:pPr>
              <w:jc w:val="center"/>
              <w:rPr>
                <w:rFonts w:cs="B Titr"/>
              </w:rPr>
            </w:pPr>
            <w:r w:rsidRPr="00D47025">
              <w:rPr>
                <w:rFonts w:cs="B Titr" w:hint="cs"/>
                <w:rtl/>
              </w:rPr>
              <w:t xml:space="preserve">عناوین خدمات و </w:t>
            </w:r>
            <w:r w:rsidR="00F1362A" w:rsidRPr="00D47025">
              <w:rPr>
                <w:rFonts w:cs="B Titr" w:hint="cs"/>
                <w:rtl/>
              </w:rPr>
              <w:t>فرآیند</w:t>
            </w:r>
            <w:r w:rsidRPr="00D47025">
              <w:rPr>
                <w:rFonts w:cs="B Titr" w:hint="cs"/>
                <w:rtl/>
              </w:rPr>
              <w:t>های حوزه سیاسی و اجتماعی</w:t>
            </w:r>
          </w:p>
          <w:p w:rsidR="00A12B5E" w:rsidRPr="00D47025" w:rsidRDefault="00A12B5E" w:rsidP="00D47025">
            <w:pPr>
              <w:jc w:val="center"/>
              <w:rPr>
                <w:rFonts w:cs="B Titr"/>
              </w:rPr>
            </w:pPr>
            <w:r w:rsidRPr="00D47025">
              <w:rPr>
                <w:rFonts w:cs="B Titr" w:hint="cs"/>
                <w:rtl/>
              </w:rPr>
              <w:t>دفتر امور اجتماعی و فرهنگی</w:t>
            </w:r>
          </w:p>
        </w:tc>
      </w:tr>
      <w:tr w:rsidR="00A12B5E" w:rsidRPr="0028786A" w:rsidTr="00BD1853">
        <w:trPr>
          <w:trHeight w:val="648"/>
          <w:tblHeader/>
        </w:trPr>
        <w:tc>
          <w:tcPr>
            <w:tcW w:w="10457" w:type="dxa"/>
            <w:gridSpan w:val="3"/>
            <w:vMerge/>
            <w:shd w:val="clear" w:color="000000" w:fill="BDD6EE"/>
            <w:vAlign w:val="center"/>
          </w:tcPr>
          <w:p w:rsidR="00A12B5E" w:rsidRPr="00D47025" w:rsidRDefault="00A12B5E" w:rsidP="00D47025">
            <w:pPr>
              <w:jc w:val="center"/>
              <w:rPr>
                <w:rFonts w:cs="B Titr"/>
                <w:rtl/>
              </w:rPr>
            </w:pPr>
          </w:p>
        </w:tc>
      </w:tr>
      <w:tr w:rsidR="00A12B5E" w:rsidRPr="0028786A" w:rsidTr="00BD1853">
        <w:trPr>
          <w:trHeight w:val="20"/>
          <w:tblHeader/>
        </w:trPr>
        <w:tc>
          <w:tcPr>
            <w:tcW w:w="1385" w:type="dxa"/>
            <w:shd w:val="clear" w:color="000000" w:fill="BDD6EE"/>
            <w:vAlign w:val="center"/>
            <w:hideMark/>
          </w:tcPr>
          <w:p w:rsidR="00A12B5E" w:rsidRPr="00BD1853" w:rsidRDefault="00A12B5E" w:rsidP="00D47025">
            <w:pPr>
              <w:jc w:val="center"/>
              <w:rPr>
                <w:rFonts w:cs="B Titr"/>
                <w:sz w:val="24"/>
                <w:szCs w:val="24"/>
                <w:rtl/>
              </w:rPr>
            </w:pPr>
            <w:r w:rsidRPr="00BD1853">
              <w:rPr>
                <w:rFonts w:cs="B Titr" w:hint="cs"/>
                <w:sz w:val="24"/>
                <w:szCs w:val="24"/>
                <w:rtl/>
              </w:rPr>
              <w:t>خدمت کلان</w:t>
            </w:r>
          </w:p>
        </w:tc>
        <w:tc>
          <w:tcPr>
            <w:tcW w:w="1275" w:type="dxa"/>
            <w:shd w:val="clear" w:color="000000" w:fill="BDD6EE"/>
            <w:vAlign w:val="center"/>
            <w:hideMark/>
          </w:tcPr>
          <w:p w:rsidR="00A12B5E" w:rsidRPr="00BD1853" w:rsidRDefault="00A12B5E" w:rsidP="00D47025">
            <w:pPr>
              <w:jc w:val="center"/>
              <w:rPr>
                <w:rFonts w:cs="B Titr"/>
                <w:sz w:val="24"/>
                <w:szCs w:val="24"/>
                <w:rtl/>
              </w:rPr>
            </w:pPr>
            <w:r w:rsidRPr="00BD1853">
              <w:rPr>
                <w:rFonts w:cs="B Titr" w:hint="cs"/>
                <w:sz w:val="24"/>
                <w:szCs w:val="24"/>
                <w:rtl/>
              </w:rPr>
              <w:t>زیر خدمت</w:t>
            </w:r>
          </w:p>
        </w:tc>
        <w:tc>
          <w:tcPr>
            <w:tcW w:w="7797" w:type="dxa"/>
            <w:shd w:val="clear" w:color="000000" w:fill="BDD6EE"/>
            <w:noWrap/>
            <w:vAlign w:val="center"/>
            <w:hideMark/>
          </w:tcPr>
          <w:p w:rsidR="00A12B5E" w:rsidRPr="00BD1853" w:rsidRDefault="00F1362A" w:rsidP="00D47025">
            <w:pPr>
              <w:jc w:val="center"/>
              <w:rPr>
                <w:rFonts w:cs="B Titr"/>
                <w:sz w:val="24"/>
                <w:szCs w:val="24"/>
                <w:rtl/>
              </w:rPr>
            </w:pPr>
            <w:r w:rsidRPr="00BD1853">
              <w:rPr>
                <w:rFonts w:cs="B Titr" w:hint="cs"/>
                <w:sz w:val="24"/>
                <w:szCs w:val="24"/>
                <w:rtl/>
              </w:rPr>
              <w:t>فرآیند</w:t>
            </w:r>
            <w:r w:rsidR="00A12B5E" w:rsidRPr="00BD1853">
              <w:rPr>
                <w:rFonts w:cs="B Titr" w:hint="cs"/>
                <w:sz w:val="24"/>
                <w:szCs w:val="24"/>
                <w:rtl/>
              </w:rPr>
              <w:t>ها</w:t>
            </w:r>
          </w:p>
        </w:tc>
      </w:tr>
      <w:tr w:rsidR="00AF74EC" w:rsidRPr="0001506D" w:rsidTr="00AF74EC">
        <w:trPr>
          <w:trHeight w:val="20"/>
        </w:trPr>
        <w:tc>
          <w:tcPr>
            <w:tcW w:w="1385" w:type="dxa"/>
            <w:vMerge w:val="restart"/>
            <w:shd w:val="clear" w:color="auto" w:fill="auto"/>
            <w:vAlign w:val="center"/>
            <w:hideMark/>
          </w:tcPr>
          <w:p w:rsidR="00AF74EC" w:rsidRPr="00A42985" w:rsidRDefault="00AF74EC" w:rsidP="00AF74EC">
            <w:pPr>
              <w:jc w:val="center"/>
            </w:pPr>
            <w:r w:rsidRPr="00A42985">
              <w:rPr>
                <w:rFonts w:hint="cs"/>
                <w:rtl/>
              </w:rPr>
              <w:t>راهبری سازمانهای مردم نهاد (10012158000)</w:t>
            </w:r>
          </w:p>
        </w:tc>
        <w:tc>
          <w:tcPr>
            <w:tcW w:w="1275" w:type="dxa"/>
            <w:vMerge w:val="restart"/>
            <w:shd w:val="clear" w:color="auto" w:fill="auto"/>
            <w:vAlign w:val="center"/>
            <w:hideMark/>
          </w:tcPr>
          <w:p w:rsidR="00AF74EC" w:rsidRPr="00A42985" w:rsidRDefault="00AF74EC" w:rsidP="006935E5">
            <w:pPr>
              <w:rPr>
                <w:rtl/>
              </w:rPr>
            </w:pPr>
            <w:r w:rsidRPr="00A42985">
              <w:rPr>
                <w:rFonts w:ascii="Cambria" w:hAnsi="Cambria" w:cs="Cambria" w:hint="cs"/>
                <w:rtl/>
              </w:rPr>
              <w:t> </w:t>
            </w:r>
            <w:r w:rsidRPr="00A42985">
              <w:rPr>
                <w:rFonts w:hint="cs"/>
                <w:rtl/>
              </w:rPr>
              <w:t xml:space="preserve">تسهیل روند پروانه فعالیت برای سازمانهای مردم نهاد استان (10012158100) </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فرآيند صدور مجوز از طريق سامانه ايپيك</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فرآيند انحلال پروانه فعاليت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فرآيند تمديد پروانه فعاليت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فرآيند تطبيق پروانه فعاليت</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تطبيق پروانه‌ی تأسيس و فعاليت سازما‌ن‌هاي مردم</w:t>
            </w:r>
            <w:r w:rsidRPr="00BD1853">
              <w:rPr>
                <w:b/>
                <w:bCs w:val="0"/>
                <w:rtl/>
              </w:rPr>
              <w:t xml:space="preserve"> </w:t>
            </w:r>
            <w:r w:rsidRPr="00BD1853">
              <w:rPr>
                <w:rFonts w:hint="cs"/>
                <w:b/>
                <w:bCs w:val="0"/>
                <w:rtl/>
              </w:rPr>
              <w:t>نهاد</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فرآیندصدور پروانه تاسيس شبکه موضوعي</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فرآیندصدور پروانه فعالیت برای سازمان های مردم نهاد شهرستان</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فرآیندصدور پروانه تاسيس و فعاليت سازمانهاي مردم نهاد ملی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صدور پروانه فعالیت برای سازمان های مردم نهاد استان</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val="restart"/>
            <w:shd w:val="clear" w:color="auto" w:fill="auto"/>
            <w:vAlign w:val="center"/>
            <w:hideMark/>
          </w:tcPr>
          <w:p w:rsidR="00AF74EC" w:rsidRPr="00A42985" w:rsidRDefault="00AF74EC" w:rsidP="006935E5">
            <w:r w:rsidRPr="00A42985">
              <w:rPr>
                <w:rFonts w:hint="cs"/>
                <w:rtl/>
              </w:rPr>
              <w:t xml:space="preserve">نظارت بر فعالیت های سازمانهای مردم نهاد استان(10012158101)  </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ارزیابی عملكرد سازمانهاي مردم نهاد استان</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ارائه گزارش عملکرد سازمانهاي مردم نهاد و مجامع عمومي آنها ملی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نظارت بر فعالیت های سازمانهای مردم نهاد استان (10012158101)</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 نظارت بر عملكرد اداري و مالي سازمان‌های مردم‌نهاد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 نظارت بر مجامع عمومي و فرآيند انتخابات هيات مديره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نظارت بر مجامع عمومي و اعلام به ثبت شرکت‌ها</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val="restart"/>
            <w:shd w:val="clear" w:color="auto" w:fill="auto"/>
            <w:vAlign w:val="center"/>
            <w:hideMark/>
          </w:tcPr>
          <w:p w:rsidR="00AF74EC" w:rsidRPr="00A42985" w:rsidRDefault="00AF74EC" w:rsidP="006935E5">
            <w:r w:rsidRPr="00A42985">
              <w:rPr>
                <w:rFonts w:hint="cs"/>
                <w:rtl/>
              </w:rPr>
              <w:t>رسیدگی به مسایل و مشکلات سازمانهای مردم نهاد استان (10012158102)</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فرآیندرسیدگی به مسائل و مشکلات سازمانهای مردم نهاد استان (10012158102)</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رسيدگي به شکايات از سازمان‌هاي مردم</w:t>
            </w:r>
            <w:r w:rsidRPr="00BD1853">
              <w:rPr>
                <w:b/>
                <w:bCs w:val="0"/>
                <w:rtl/>
              </w:rPr>
              <w:t xml:space="preserve"> </w:t>
            </w:r>
            <w:r w:rsidRPr="00BD1853">
              <w:rPr>
                <w:rFonts w:hint="cs"/>
                <w:b/>
                <w:bCs w:val="0"/>
                <w:rtl/>
              </w:rPr>
              <w:t>نهاد</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راهبری دستگاه‌های اجرایی در جهت توانمندسازی سازمان‌های مردم نهاد استان</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برگزاري شوراي توسعه و حمايت از سازمانهاي مردم نهاد</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فرآیندارتقا وضعيت سازمانهاي مردم نهاد</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توانمند سازي و توان افزايي سازمان هاي مردم نهاد</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تشكيل كارگروه هاي تخصصي سازمانهاي مردم نهاد باموضوع مشابه</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val="restart"/>
            <w:shd w:val="clear" w:color="auto" w:fill="auto"/>
            <w:vAlign w:val="center"/>
            <w:hideMark/>
          </w:tcPr>
          <w:p w:rsidR="00AF74EC" w:rsidRPr="00A42985" w:rsidRDefault="00AF74EC" w:rsidP="00EC7F08">
            <w:pPr>
              <w:rPr>
                <w:rtl/>
              </w:rPr>
            </w:pPr>
            <w:r w:rsidRPr="00A42985">
              <w:rPr>
                <w:rFonts w:ascii="Cambria" w:hAnsi="Cambria" w:cs="Cambria" w:hint="cs"/>
                <w:rtl/>
              </w:rPr>
              <w:t>   </w:t>
            </w:r>
            <w:r w:rsidRPr="00A42985">
              <w:rPr>
                <w:rFonts w:hint="cs"/>
                <w:rtl/>
              </w:rPr>
              <w:t>دبیرخانه شورای اجتماعی استان</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فرآیندارائه پیشنهاد در جهت ارتقاء سطح شاخص های فرهنگی ، اجتماعی و رفاهی استان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فرآیندثبت مصوبات شورای اجتماعی کشور</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نظارت و پیگیری شورای اجتماعی کشور</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فرآیندنظارت براجرای مصوبات شورای اجتماعی کشور</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فرآیندبررسی مسائل اجتماعی و فرهنگی استان و منطقه و تعیین اولویت ها به منظور ارائه طرح های کاربردی در شوراها و کار گروههای ذی ربط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فرآیندانجام امور مربوط به کارگروه اجتماعی و فرهنگی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val="restart"/>
            <w:shd w:val="clear" w:color="auto" w:fill="auto"/>
            <w:vAlign w:val="center"/>
            <w:hideMark/>
          </w:tcPr>
          <w:p w:rsidR="00AF74EC" w:rsidRPr="00A42985" w:rsidRDefault="00AF74EC" w:rsidP="006935E5">
            <w:pPr>
              <w:rPr>
                <w:rtl/>
              </w:rPr>
            </w:pPr>
            <w:r w:rsidRPr="00A42985">
              <w:rPr>
                <w:rFonts w:hint="cs"/>
                <w:rtl/>
              </w:rPr>
              <w:t xml:space="preserve">ساماندهي ساحل </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برگزاري كميته ساماندهي سواحل دريا استان و راهبري مسائل مرتبط با آن</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rPr>
                <w:rtl/>
              </w:rPr>
            </w:pPr>
          </w:p>
        </w:tc>
        <w:tc>
          <w:tcPr>
            <w:tcW w:w="1275" w:type="dxa"/>
            <w:vMerge/>
            <w:shd w:val="clear" w:color="auto" w:fill="auto"/>
            <w:vAlign w:val="center"/>
            <w:hideMark/>
          </w:tcPr>
          <w:p w:rsidR="00AF74EC" w:rsidRPr="00A42985" w:rsidRDefault="00AF74EC" w:rsidP="006935E5">
            <w:pPr>
              <w:rPr>
                <w:rtl/>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شناسائي مناطق حادثه خيز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استقرار ناجيان غريق ، پرداخت حقوق و بيمه ناجيان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pPr>
              <w:rPr>
                <w:rtl/>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نظارت بر طرح هاي ساحلي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A42985" w:rsidRDefault="00AF74EC" w:rsidP="006935E5">
            <w:pPr>
              <w:rPr>
                <w:rtl/>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اجراي برنامه هاي فرهنگي سواحل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rPr>
                <w:rtl/>
              </w:rPr>
            </w:pPr>
          </w:p>
        </w:tc>
        <w:tc>
          <w:tcPr>
            <w:tcW w:w="1275" w:type="dxa"/>
            <w:vMerge w:val="restart"/>
            <w:shd w:val="clear" w:color="auto" w:fill="auto"/>
            <w:vAlign w:val="center"/>
            <w:hideMark/>
          </w:tcPr>
          <w:p w:rsidR="00AF74EC" w:rsidRPr="00A42985" w:rsidRDefault="00AF74EC" w:rsidP="006935E5">
            <w:pPr>
              <w:rPr>
                <w:rtl/>
              </w:rPr>
            </w:pPr>
            <w:r w:rsidRPr="00A42985">
              <w:rPr>
                <w:rFonts w:hint="cs"/>
                <w:rtl/>
              </w:rPr>
              <w:t xml:space="preserve">شناسائي و احصاء مسائل اجتماعي استان </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احصاء مسائل اجتماعي استان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تحليل و تبيين مسائل اجتماعي استان بر اساس داده ها و پيمايش هاي موجود</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اولويت بندي مسائل اجتماعي استان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تشكيل هيات انديشه ورز</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rPr>
                <w:rtl/>
              </w:rPr>
            </w:pPr>
          </w:p>
        </w:tc>
        <w:tc>
          <w:tcPr>
            <w:tcW w:w="1275" w:type="dxa"/>
            <w:vMerge w:val="restart"/>
            <w:shd w:val="clear" w:color="auto" w:fill="auto"/>
            <w:vAlign w:val="center"/>
            <w:hideMark/>
          </w:tcPr>
          <w:p w:rsidR="00AF74EC" w:rsidRPr="00A42985" w:rsidRDefault="00AF74EC" w:rsidP="006935E5">
            <w:pPr>
              <w:rPr>
                <w:rtl/>
              </w:rPr>
            </w:pPr>
            <w:r w:rsidRPr="00A42985">
              <w:rPr>
                <w:rFonts w:hint="cs"/>
                <w:rtl/>
              </w:rPr>
              <w:t>كاهش، كنترل و پيشگيري مسائل و  آسيب هاي اجتماعي</w:t>
            </w:r>
          </w:p>
          <w:p w:rsidR="00AF74EC" w:rsidRPr="00F17256" w:rsidRDefault="00AF74EC" w:rsidP="006935E5">
            <w:pPr>
              <w:rPr>
                <w:rFonts w:ascii="Arial" w:hAnsi="Arial"/>
                <w:rtl/>
              </w:rPr>
            </w:pPr>
            <w:r w:rsidRPr="00F17256">
              <w:rPr>
                <w:rFonts w:ascii="Cambria" w:hAnsi="Cambria" w:cs="Cambria" w:hint="cs"/>
                <w:rtl/>
              </w:rPr>
              <w:t> </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برگزاري كارگروه اجتماعي ، فرهنگي، سلامت، زنان و امور خانواده جهت بررسي مسائل، تبيين علت ها و اتخاذ راهكارهاي علمي و عملي ونظارت بر عملكرد دستگاههاي مرتبط</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كنترل ، پيشگيري و كاهش طلاق و راهبري مسائل طلاق استان و نظارت بر سند طلاق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كنترل، پيشگيري و كاهش بيماري هاي حوزه سلامت( ايدز </w:t>
            </w:r>
            <w:r w:rsidRPr="00BD1853">
              <w:rPr>
                <w:rFonts w:ascii="Sakkal Majalla" w:hAnsi="Sakkal Majalla" w:cs="Sakkal Majalla" w:hint="cs"/>
                <w:b/>
                <w:bCs w:val="0"/>
                <w:rtl/>
              </w:rPr>
              <w:t>–</w:t>
            </w:r>
            <w:r w:rsidRPr="00BD1853">
              <w:rPr>
                <w:rFonts w:hint="cs"/>
                <w:b/>
                <w:bCs w:val="0"/>
                <w:rtl/>
              </w:rPr>
              <w:t xml:space="preserve"> هپاتيت  و ....) و راهبري مسائل مرتبط</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كنترل، پيشگيري و كاهش اعتياد و مشروبات الكلي  و راهبري مسائل مرتبط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كنترل، پييشگيري و كاهش خودكشي و راهبري مسائل مرتبط با آن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ارتقاء مناطق آسيب ويژه ، حاشيه نشين و سكونتگاههاي غير رسمي و راهبري مسائل مرتبط با آن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ساماندهي متكديان و آسيب ديدگان اجتماعي و راهبري مسائل مرتبط با آن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برگزاري كميته ساماندهي كودكان كار و خياباني و راهبري مسائل مرتبط با آن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جذب اعتبار ابلاغي سازمان امور اجتماعي و نظارت بر اعتبار دستگاههاي ذي ربط</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rPr>
                <w:rtl/>
              </w:rP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سازماندهی و راهبری مشارکت گروه‌های داوطلبانه مردمی و جهادی در امور اجتماعی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rPr>
                <w:rtl/>
              </w:rPr>
            </w:pPr>
          </w:p>
        </w:tc>
        <w:tc>
          <w:tcPr>
            <w:tcW w:w="1275" w:type="dxa"/>
            <w:vMerge/>
            <w:shd w:val="clear" w:color="auto" w:fill="auto"/>
            <w:vAlign w:val="center"/>
            <w:hideMark/>
          </w:tcPr>
          <w:p w:rsidR="00AF74EC" w:rsidRPr="00F17256" w:rsidRDefault="00AF74EC" w:rsidP="006935E5">
            <w:pPr>
              <w:rPr>
                <w:rtl/>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 نظارت بر دستگاه های اجرایی و نهادی فرهنگی متولی امور پیشگیری آسیب های اجتماعی استان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بررسی، مطالعه  و شناخت روش های مشارکت سازمان های مردم نهاد در امور اجتماعی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 بازرسی در خصوص رعایت صیانت از حقوق شهروندی  </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ارزيابي عملكرد دفاتر امور اجتماعي و فرهنگي استانداري هاي كشور</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هماهنگی و حمایت از برنامه‌های ساماندهی امور اجتماعی و فرهنگی مناطق حاشیه نشین و سکونت گاه های غیر رسمی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هماهنگی و نظارت بر برنامه های پیشگیری، کاهش و کنترل آسیبهای اجتماعی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هماهنگی و نظارت بر ساماندهی آسیب دیدگان اجتماعی و متکدیان استان</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و نظارت بر ساماندهی آسیب دیدگان اجتماعی و متکدیان استانی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فرآیندانجام امور مربوط به کمیسیون ارتقای امنیت اجتماعی و اخلاقی</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pPr>
          </w:p>
        </w:tc>
        <w:tc>
          <w:tcPr>
            <w:tcW w:w="1275" w:type="dxa"/>
            <w:vMerge/>
            <w:shd w:val="clear" w:color="auto" w:fill="auto"/>
            <w:vAlign w:val="center"/>
            <w:hideMark/>
          </w:tcPr>
          <w:p w:rsidR="00AF74EC" w:rsidRPr="00F17256" w:rsidRDefault="00AF74EC" w:rsidP="006935E5">
            <w:pPr>
              <w:rPr>
                <w:rtl/>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و ارائه تسهیلات لازم برای واحدهای استانی دستگاههای متولی برای بررسی مطالعه شناخت روشهای مشارکت سازمانهای مردم نهاد در امور اجتماعی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val="restart"/>
            <w:shd w:val="clear" w:color="auto" w:fill="auto"/>
            <w:vAlign w:val="center"/>
            <w:hideMark/>
          </w:tcPr>
          <w:p w:rsidR="00AF74EC" w:rsidRPr="00A42985" w:rsidRDefault="00AF74EC" w:rsidP="006935E5">
            <w:pPr>
              <w:rPr>
                <w:rtl/>
                <w:lang w:bidi="ar-SA"/>
              </w:rPr>
            </w:pPr>
            <w:r w:rsidRPr="00A42985">
              <w:rPr>
                <w:rFonts w:hint="cs"/>
                <w:rtl/>
              </w:rPr>
              <w:t>صیانت از حقوق شهروندی</w:t>
            </w:r>
          </w:p>
          <w:p w:rsidR="00AF74EC" w:rsidRPr="00A42985" w:rsidRDefault="00AF74EC" w:rsidP="00EC7F08">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فرآیندمعرفی و ارجاع درخواست‌های مردمی به دستگاه‌های اجرایی و حمایتی و پیگیری آن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A42985"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هماهنگي صيانت از حقوق شهروندي</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A42985"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فرآیندتسهیل در اجرای برنامه های حوزه عفاف و حجاب و امورات فرهنگی از طریق برگزاری ستاد هماهنگی و راهبری عفاف و حجاب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A42985"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فرآیندتسهیل در معرفی و پیگیری درخواست های مردمی و ارجاع مکاتبات و درخواست ها به دستگاههای اجرایی و حمایتی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A42985"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فرآیندپیگیری مراحل انعقاد تفاهم نامه نظارت بر برنامه ها و اقدامات و فعالیت در جهت اجرای صحیح امور محوله به موسسات طرف قرار داد و تطبیق آن با مفاد قرارداد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A42985"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فرآیندرسیدگی به وضعیت بیماران خاص</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val="restart"/>
            <w:shd w:val="clear" w:color="auto" w:fill="auto"/>
            <w:vAlign w:val="center"/>
            <w:hideMark/>
          </w:tcPr>
          <w:p w:rsidR="00AF74EC" w:rsidRPr="00A42985" w:rsidRDefault="00AF74EC" w:rsidP="00EC7F08">
            <w:pPr>
              <w:rPr>
                <w:rtl/>
                <w:lang w:bidi="ar-SA"/>
              </w:rPr>
            </w:pPr>
            <w:r w:rsidRPr="00A42985">
              <w:rPr>
                <w:rFonts w:hint="cs"/>
                <w:rtl/>
              </w:rPr>
              <w:t>کنترل و کاهش آسیبها</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جذب اعتبار ابلاغي سازمان امور اجتماعي كشور و نظارت بر آن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برپائي جشنواره ها و نمايشگاههاي متعدد</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فرآیندبرنامه ریزی و همکاری در فراهم آوردن زمینه های لازم در جهت ارتقا سرمایه اجتماعی اعتماد اجتماعی نشاط و رضایت عمومی در استان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فرآیندنظارت بر اجرای برنامه های ساماندهی امور اجتماعی و فرهنگی مناطق ویژه اجتماعی و سکونت گاههای غیررسمی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فرآیندراهبری ، تسهیل در اجراو پیگیری اجرای برنامه ها در جهت کنترل و کاهش آسیب های اجتماعی (برگزاری کمیته مبارزه با مشروبات الکلی ، ستاد ساماندهی متکدیان استان)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فرآیندشناسایی و معرفی افراد جهت دریافت تسهیلات کمک معیشتی و حمایت از مشاغل آسیب پذیر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و حمایت از برنامه‌های ساماندهی امور اجتماعی و فرهنگی مناطق حاشیه نشین و سکونتگاههای غیر رسمی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فرآیندپیگیری اجرای سند ملی پیشگیری، مقابله، درمان کاهش آسیب و بازتوانی مصرف الکل در کشور</w:t>
            </w:r>
          </w:p>
        </w:tc>
      </w:tr>
      <w:tr w:rsidR="00AF74EC" w:rsidRPr="0001506D" w:rsidTr="00AF74EC">
        <w:trPr>
          <w:trHeight w:val="20"/>
        </w:trPr>
        <w:tc>
          <w:tcPr>
            <w:tcW w:w="1385" w:type="dxa"/>
            <w:vMerge/>
            <w:shd w:val="clear" w:color="auto" w:fill="auto"/>
            <w:vAlign w:val="center"/>
            <w:hideMark/>
          </w:tcPr>
          <w:p w:rsidR="00AF74EC" w:rsidRPr="00F17256" w:rsidRDefault="00AF74EC" w:rsidP="00AF74EC">
            <w:pPr>
              <w:jc w:val="center"/>
              <w:rPr>
                <w:rtl/>
              </w:rPr>
            </w:pPr>
          </w:p>
        </w:tc>
        <w:tc>
          <w:tcPr>
            <w:tcW w:w="1275" w:type="dxa"/>
            <w:vMerge/>
            <w:shd w:val="clear" w:color="auto" w:fill="auto"/>
            <w:vAlign w:val="center"/>
            <w:hideMark/>
          </w:tcPr>
          <w:p w:rsidR="00AF74EC" w:rsidRPr="00F17256" w:rsidRDefault="00AF74EC" w:rsidP="006935E5">
            <w:pPr>
              <w:rPr>
                <w:rtl/>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فرآیندساماندهي متكديان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val="restart"/>
            <w:shd w:val="clear" w:color="auto" w:fill="auto"/>
            <w:vAlign w:val="center"/>
            <w:hideMark/>
          </w:tcPr>
          <w:p w:rsidR="00AF74EC" w:rsidRPr="0001506D" w:rsidRDefault="00AF74EC" w:rsidP="00EC7F08">
            <w:pPr>
              <w:rPr>
                <w:rtl/>
                <w:lang w:bidi="ar-SA"/>
              </w:rPr>
            </w:pPr>
            <w:r w:rsidRPr="00A42985">
              <w:rPr>
                <w:rFonts w:cs="Cambria" w:hint="cs"/>
                <w:rtl/>
              </w:rPr>
              <w:t> </w:t>
            </w:r>
            <w:r w:rsidRPr="00A42985">
              <w:rPr>
                <w:rFonts w:hint="cs"/>
                <w:rtl/>
              </w:rPr>
              <w:t>پایش</w:t>
            </w:r>
            <w:r w:rsidRPr="00A42985">
              <w:rPr>
                <w:rFonts w:cs="Cambria" w:hint="cs"/>
                <w:rtl/>
              </w:rPr>
              <w:t> </w:t>
            </w:r>
            <w:r w:rsidRPr="00A42985">
              <w:rPr>
                <w:rFonts w:hint="cs"/>
                <w:rtl/>
              </w:rPr>
              <w:t>اعتبارات</w:t>
            </w: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فرآیندعقد قرارداد با مؤسسات و سازمان‌های مردم‌نهاد و نظارت بر اجرای برنامه‌های ابلاغی سازمان امور اجتماعی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فرآیندپیگیری مراحل انعقاد تفاهم نامه نظارت بر اقدامات و فعالیت های دفاتر تسهیلگری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فرآیندنظارت بر اعتبارات هزینه شده در حوزه اجتماعی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فرآیندراهبری و نظارت بر برگزاری کمیته‌ی ساماندهی امور متکدیان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فرآیندبرگزاری جلسات هیأت اندیشه‌ورز استان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فرآیندساماندهی زائرین اربعین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مناسبت های ویژه اجتماعی و فرهنگی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 xml:space="preserve">فرآیندبرگزاری دوره های آموزشی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vAlign w:val="center"/>
            <w:hideMark/>
          </w:tcPr>
          <w:p w:rsidR="00AF74EC" w:rsidRPr="0001506D" w:rsidRDefault="00AF74EC" w:rsidP="006935E5">
            <w:pPr>
              <w:rPr>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فرآیندتسهیل دراجرا و پیگیری اجرای برنامه های اجتماعی و فرهنگی و بهداشتی در استان (برگزاری کار گروه اجتماعی ، فرهنگی ، سلامت ، </w:t>
            </w:r>
            <w:r w:rsidR="0084262C">
              <w:rPr>
                <w:rFonts w:hint="cs"/>
                <w:b/>
                <w:bCs w:val="0"/>
                <w:rtl/>
              </w:rPr>
              <w:t>زنان</w:t>
            </w:r>
            <w:r w:rsidRPr="00BD1853">
              <w:rPr>
                <w:rFonts w:hint="cs"/>
                <w:b/>
                <w:bCs w:val="0"/>
                <w:rtl/>
              </w:rPr>
              <w:t xml:space="preserve"> و خانواده )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فرآیندبرگزاری مناسبت های ویژه اجتماعی و فرهنگی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فرآیندمطالعه رفتارهای اجتماعی و فرهنگی اقشار مختلف در جهت ارتقاء سطح فرهنگ در جامعه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فرآیندنظارت بر وضعیت اماکن عمومی استان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فرآیندشناسایی روشهای مشارکت مردم در امور اجتماعی با استفاده از ظرفیت نخبگان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فرآیندرسیدگی به امور دبیرخانه ای کارگروه اجتماعی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فرآیندراهبری و نظارت بر کارگروه اجتماعی، فرهنگی، سلامت، </w:t>
            </w:r>
            <w:r w:rsidR="0084262C">
              <w:rPr>
                <w:rFonts w:hint="cs"/>
                <w:b/>
                <w:bCs w:val="0"/>
                <w:rtl/>
              </w:rPr>
              <w:t>زنان</w:t>
            </w:r>
            <w:r w:rsidRPr="00BD1853">
              <w:rPr>
                <w:rFonts w:hint="cs"/>
                <w:b/>
                <w:bCs w:val="0"/>
                <w:rtl/>
              </w:rPr>
              <w:t xml:space="preserve"> و خانواده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فرآیندبررسی مسائل اجتماعی و فرهنگی استان و احصای راهکارهای پیشنهادی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فرآیندراهبری و نظارت بر ارتقای سرمایه‌ی اجتماعی، اعتماد و نشاط اجتماعی در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فرآیندنظارت بر اجرای برنامه‌‌های ساماندهی امور اجتماعی و فرهنگی مناطق ویژه‌ی اجتماعی و سکونت‌گاه‌های غیررسمی </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فرآیندبرگزاری ستاد هماهنگی و راهبری عفاف و حجاب و پیگیری مصوبات</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رسیدگی به وضعیت بیماران خاص</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هماهنگی و نظارت بر صیانت از حریم امنیت عمومی و حقوق شهروندی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انجام امور مربوط به کمیسیون ارتقاء امنیت اجتماعی و اخلاقی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فرآیندبرنامه طرح تحول اجتماعی</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فرآیندبررسی وضعیت سلامت و امنیت غذایی و رفع موانع موجود</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شورای ورزش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شورای فرهنگ عمومی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شورای آموزش و پرورش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شورای کودکان بازمانده از تحصیل</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ستاد ساماندهی جوانان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ستاد ساماندهی ازدواج</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کارگروه جوانی جمعیت(عضو)</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کارگروه فرهنگی پدآفند غیرعامل(عضو)</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کارگروه فعالان تربیتی استان</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کارگروه اجتماعی روستا</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ستاد راهیان نور غرب، شمالغرب، جنوب کشور</w:t>
            </w:r>
          </w:p>
        </w:tc>
      </w:tr>
      <w:tr w:rsidR="00AF74EC" w:rsidRPr="0001506D" w:rsidTr="00AF74EC">
        <w:trPr>
          <w:trHeight w:val="20"/>
        </w:trPr>
        <w:tc>
          <w:tcPr>
            <w:tcW w:w="1385" w:type="dxa"/>
            <w:vMerge/>
            <w:vAlign w:val="center"/>
            <w:hideMark/>
          </w:tcPr>
          <w:p w:rsidR="00AF74EC" w:rsidRPr="0001506D" w:rsidRDefault="00AF74EC" w:rsidP="00AF74EC">
            <w:pPr>
              <w:jc w:val="center"/>
              <w:rPr>
                <w:lang w:bidi="ar-SA"/>
              </w:rPr>
            </w:pPr>
          </w:p>
        </w:tc>
        <w:tc>
          <w:tcPr>
            <w:tcW w:w="1275" w:type="dxa"/>
            <w:vMerge/>
            <w:shd w:val="clear" w:color="auto" w:fill="auto"/>
            <w:vAlign w:val="center"/>
            <w:hideMark/>
          </w:tcPr>
          <w:p w:rsidR="00AF74EC" w:rsidRPr="0001506D" w:rsidRDefault="00AF74EC" w:rsidP="006935E5">
            <w:pPr>
              <w:rPr>
                <w:rtl/>
                <w:lang w:bidi="ar-SA"/>
              </w:rPr>
            </w:pPr>
          </w:p>
        </w:tc>
        <w:tc>
          <w:tcPr>
            <w:tcW w:w="7797" w:type="dxa"/>
            <w:shd w:val="clear" w:color="auto" w:fill="auto"/>
            <w:noWrap/>
            <w:vAlign w:val="center"/>
            <w:hideMark/>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برگزاری ستاد راهیان اربعین حسینی و مواکب استان</w:t>
            </w:r>
          </w:p>
        </w:tc>
      </w:tr>
      <w:tr w:rsidR="00AF74EC" w:rsidRPr="0001506D" w:rsidTr="00AF74EC">
        <w:trPr>
          <w:trHeight w:val="20"/>
        </w:trPr>
        <w:tc>
          <w:tcPr>
            <w:tcW w:w="1385" w:type="dxa"/>
            <w:vMerge/>
            <w:vAlign w:val="center"/>
          </w:tcPr>
          <w:p w:rsidR="00AF74EC" w:rsidRPr="00F17256" w:rsidRDefault="00AF74EC" w:rsidP="00AF74EC">
            <w:pPr>
              <w:jc w:val="cente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ستاد ترویج فرهنگ ایثار و شهادت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گنگره بزرگداشت 12000 شهید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گنگره بزرگداشت شهدای غریب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ستاد بزرگداشت مناسبت های دفاع مقدس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ستاد گرامی داشت ایام الله دهه فجر انقلاب اسلامی در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جشنواره های ملی-مذهبی در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جشنواره های بومی - محلی استان</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ستاد مسابقات ورزشی شاخص و بین المللی</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Pr>
            </w:pPr>
            <w:r w:rsidRPr="00BD1853">
              <w:rPr>
                <w:rFonts w:hint="cs"/>
                <w:b/>
                <w:bCs w:val="0"/>
                <w:rtl/>
              </w:rPr>
              <w:t>فرآیند برگزاری ستاد مناسب سازی معلولین(عضو)</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استفاده از ظرفيت سازمانهاي مردم نهاد در فرآيند تصميم گيري و عضويت آنها در جلسات مهم و راهبردي </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فرآیندانجام امور حمایتی و اجتماعی سلامت اجتماعی </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 xml:space="preserve">فرآیندصدور مجوز فعاليت سازمان‌هاغير دولتي خارجي در ايران </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و حمایت از برنامه‌های ارتقاء سلامت اجتماعی</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و حمایت از برنامه‌های ترویج فرهنگ عفاف و حجاب</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فرآیندارزيابي عملكرد دفاتر امور اجتماعي و فرهنگي استانداريهاي كشور</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فرآیندهماهنگي و حمايت از برنامه هاي احساس امنيت اجتماعي</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فرآیندهماهنگی و نظارت بر برنامه‌های ارتقای سرمایه و نشاط اجتماعی</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فرآیندهماهنگي و حمايت از برنامه هاي همبستگي ملي</w:t>
            </w:r>
          </w:p>
        </w:tc>
      </w:tr>
      <w:tr w:rsidR="00AF74EC" w:rsidRPr="0001506D" w:rsidTr="00BD1853">
        <w:trPr>
          <w:trHeight w:val="20"/>
        </w:trPr>
        <w:tc>
          <w:tcPr>
            <w:tcW w:w="1385" w:type="dxa"/>
            <w:vMerge/>
            <w:vAlign w:val="center"/>
          </w:tcPr>
          <w:p w:rsidR="00AF74EC" w:rsidRPr="00F17256" w:rsidRDefault="00AF74EC" w:rsidP="006935E5">
            <w:pPr>
              <w:rPr>
                <w:rtl/>
              </w:rPr>
            </w:pPr>
          </w:p>
        </w:tc>
        <w:tc>
          <w:tcPr>
            <w:tcW w:w="1275" w:type="dxa"/>
            <w:vMerge/>
            <w:shd w:val="clear" w:color="auto" w:fill="auto"/>
            <w:vAlign w:val="center"/>
          </w:tcPr>
          <w:p w:rsidR="00AF74EC" w:rsidRPr="00F17256" w:rsidRDefault="00AF74EC" w:rsidP="006935E5">
            <w:pPr>
              <w:rPr>
                <w:rtl/>
              </w:rPr>
            </w:pPr>
          </w:p>
        </w:tc>
        <w:tc>
          <w:tcPr>
            <w:tcW w:w="7797" w:type="dxa"/>
            <w:shd w:val="clear" w:color="auto" w:fill="auto"/>
            <w:noWrap/>
            <w:vAlign w:val="center"/>
          </w:tcPr>
          <w:p w:rsidR="00AF74EC" w:rsidRPr="00BD1853" w:rsidRDefault="00AF74EC" w:rsidP="006B3156">
            <w:pPr>
              <w:pStyle w:val="ListParagraph"/>
              <w:numPr>
                <w:ilvl w:val="0"/>
                <w:numId w:val="7"/>
              </w:numPr>
              <w:ind w:left="459" w:hanging="425"/>
              <w:jc w:val="lowKashida"/>
              <w:rPr>
                <w:b/>
                <w:bCs w:val="0"/>
                <w:rtl/>
              </w:rPr>
            </w:pPr>
            <w:r w:rsidRPr="00BD1853">
              <w:rPr>
                <w:rFonts w:hint="cs"/>
                <w:b/>
                <w:bCs w:val="0"/>
                <w:rtl/>
              </w:rPr>
              <w:t>فرآیند انجام امورمربوط به کمیسیون ارتقاء امنیت اجتماعی واخلاقی</w:t>
            </w:r>
          </w:p>
        </w:tc>
      </w:tr>
    </w:tbl>
    <w:p w:rsidR="00C25E00" w:rsidRDefault="00C25E00" w:rsidP="00C25E00">
      <w:pPr>
        <w:spacing w:after="200"/>
        <w:rPr>
          <w:rFonts w:eastAsia="Times New Roman" w:cs="B Titr"/>
          <w:bCs w:val="0"/>
          <w:sz w:val="24"/>
          <w:szCs w:val="24"/>
          <w:rtl/>
        </w:rPr>
      </w:pPr>
    </w:p>
    <w:p w:rsidR="00C25E00" w:rsidRPr="00C25E00" w:rsidRDefault="00C25E00" w:rsidP="006B3156">
      <w:pPr>
        <w:pStyle w:val="ListParagraph"/>
        <w:numPr>
          <w:ilvl w:val="0"/>
          <w:numId w:val="32"/>
        </w:numPr>
        <w:spacing w:after="200"/>
        <w:rPr>
          <w:rFonts w:eastAsia="Times New Roman" w:cs="B Titr"/>
          <w:bCs w:val="0"/>
          <w:color w:val="FF0000"/>
          <w:sz w:val="24"/>
          <w:szCs w:val="24"/>
        </w:rPr>
      </w:pPr>
      <w:r w:rsidRPr="00C25E00">
        <w:rPr>
          <w:rFonts w:eastAsia="Times New Roman" w:cs="B Titr" w:hint="cs"/>
          <w:bCs w:val="0"/>
          <w:color w:val="FF0000"/>
          <w:sz w:val="24"/>
          <w:szCs w:val="24"/>
          <w:rtl/>
        </w:rPr>
        <w:lastRenderedPageBreak/>
        <w:t xml:space="preserve">بندهای 29-32- 33 </w:t>
      </w:r>
      <w:r w:rsidRPr="00C25E00">
        <w:rPr>
          <w:rFonts w:eastAsia="Times New Roman" w:cs="Times New Roman"/>
          <w:bCs w:val="0"/>
          <w:color w:val="FF0000"/>
          <w:sz w:val="24"/>
          <w:szCs w:val="24"/>
          <w:rtl/>
        </w:rPr>
        <w:t>–</w:t>
      </w:r>
      <w:r w:rsidRPr="00C25E00">
        <w:rPr>
          <w:rFonts w:eastAsia="Times New Roman" w:cs="B Titr" w:hint="cs"/>
          <w:bCs w:val="0"/>
          <w:color w:val="FF0000"/>
          <w:sz w:val="24"/>
          <w:szCs w:val="24"/>
          <w:rtl/>
        </w:rPr>
        <w:t xml:space="preserve"> 43 حذف گردد</w:t>
      </w:r>
    </w:p>
    <w:p w:rsidR="00C25E00" w:rsidRPr="00C25E00" w:rsidRDefault="00C25E00" w:rsidP="006B3156">
      <w:pPr>
        <w:pStyle w:val="ListParagraph"/>
        <w:numPr>
          <w:ilvl w:val="0"/>
          <w:numId w:val="32"/>
        </w:numPr>
        <w:spacing w:after="200" w:line="240" w:lineRule="auto"/>
        <w:rPr>
          <w:rFonts w:eastAsia="Times New Roman" w:cs="B Titr"/>
          <w:bCs w:val="0"/>
          <w:color w:val="FF0000"/>
          <w:sz w:val="24"/>
          <w:szCs w:val="24"/>
          <w:rtl/>
        </w:rPr>
      </w:pPr>
      <w:r w:rsidRPr="00C25E00">
        <w:rPr>
          <w:rFonts w:eastAsia="Times New Roman" w:cs="B Titr" w:hint="cs"/>
          <w:bCs w:val="0"/>
          <w:color w:val="FF0000"/>
          <w:sz w:val="24"/>
          <w:szCs w:val="24"/>
          <w:rtl/>
        </w:rPr>
        <w:t>بمند 69 محول به دستگاههای حمایتی مانند کمیته امداد امام و بهزیستی محول گردد</w:t>
      </w:r>
    </w:p>
    <w:p w:rsidR="00C25E00" w:rsidRPr="00C25E00" w:rsidRDefault="00C25E00" w:rsidP="006B3156">
      <w:pPr>
        <w:pStyle w:val="ListParagraph"/>
        <w:numPr>
          <w:ilvl w:val="0"/>
          <w:numId w:val="32"/>
        </w:numPr>
        <w:spacing w:after="200" w:line="240" w:lineRule="auto"/>
        <w:rPr>
          <w:rFonts w:eastAsia="Times New Roman" w:cs="B Titr"/>
          <w:bCs w:val="0"/>
          <w:color w:val="FF0000"/>
          <w:sz w:val="24"/>
          <w:szCs w:val="24"/>
          <w:rtl/>
        </w:rPr>
      </w:pPr>
      <w:r w:rsidRPr="00C25E00">
        <w:rPr>
          <w:rFonts w:eastAsia="Times New Roman" w:cs="B Titr" w:hint="cs"/>
          <w:bCs w:val="0"/>
          <w:color w:val="FF0000"/>
          <w:sz w:val="24"/>
          <w:szCs w:val="24"/>
          <w:rtl/>
        </w:rPr>
        <w:t xml:space="preserve">بند 74 دفاتر تسهیلگری حذف گردد چون دراستان چنین دفاتری فعالیت ندارند </w:t>
      </w:r>
    </w:p>
    <w:p w:rsidR="00C25E00" w:rsidRPr="00C25E00" w:rsidRDefault="00C25E00" w:rsidP="006B3156">
      <w:pPr>
        <w:pStyle w:val="ListParagraph"/>
        <w:numPr>
          <w:ilvl w:val="0"/>
          <w:numId w:val="32"/>
        </w:numPr>
        <w:spacing w:after="200" w:line="240" w:lineRule="auto"/>
        <w:rPr>
          <w:rFonts w:eastAsia="Times New Roman" w:cs="B Titr"/>
          <w:bCs w:val="0"/>
          <w:color w:val="FF0000"/>
          <w:sz w:val="24"/>
          <w:szCs w:val="24"/>
          <w:rtl/>
        </w:rPr>
      </w:pPr>
      <w:r w:rsidRPr="00C25E00">
        <w:rPr>
          <w:rFonts w:eastAsia="Times New Roman" w:cs="B Titr" w:hint="cs"/>
          <w:bCs w:val="0"/>
          <w:color w:val="FF0000"/>
          <w:sz w:val="24"/>
          <w:szCs w:val="24"/>
          <w:rtl/>
        </w:rPr>
        <w:t>بند 84 زائرین حذف گردد</w:t>
      </w:r>
    </w:p>
    <w:p w:rsidR="005C67BF" w:rsidRPr="00C25E00" w:rsidRDefault="00C25E00" w:rsidP="006B3156">
      <w:pPr>
        <w:pStyle w:val="ListParagraph"/>
        <w:numPr>
          <w:ilvl w:val="0"/>
          <w:numId w:val="32"/>
        </w:numPr>
        <w:rPr>
          <w:rFonts w:asciiTheme="majorHAnsi" w:hAnsiTheme="majorHAnsi" w:cs="AP Yekan bold"/>
          <w:color w:val="FF0000"/>
          <w:sz w:val="32"/>
          <w:szCs w:val="44"/>
        </w:rPr>
      </w:pPr>
      <w:r w:rsidRPr="00C25E00">
        <w:rPr>
          <w:rFonts w:asciiTheme="minorHAnsi" w:hAnsiTheme="minorHAnsi" w:cs="B Titr" w:hint="cs"/>
          <w:bCs w:val="0"/>
          <w:color w:val="FF0000"/>
          <w:sz w:val="22"/>
          <w:szCs w:val="22"/>
          <w:rtl/>
        </w:rPr>
        <w:t>بند 78 حذف گردد</w:t>
      </w: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Default="00C25E00" w:rsidP="00C25E00">
      <w:pPr>
        <w:rPr>
          <w:rFonts w:asciiTheme="majorHAnsi" w:hAnsiTheme="majorHAnsi" w:cs="AP Yekan bold"/>
          <w:sz w:val="32"/>
          <w:szCs w:val="44"/>
          <w:rtl/>
        </w:rPr>
      </w:pPr>
    </w:p>
    <w:p w:rsidR="00C25E00" w:rsidRPr="00C25E00" w:rsidRDefault="00C25E00" w:rsidP="00C25E00">
      <w:pPr>
        <w:rPr>
          <w:rFonts w:asciiTheme="majorHAnsi" w:hAnsiTheme="majorHAnsi" w:cs="AP Yekan bold"/>
          <w:sz w:val="32"/>
          <w:szCs w:val="44"/>
          <w:rtl/>
        </w:rPr>
      </w:pPr>
    </w:p>
    <w:p w:rsidR="00016B2B" w:rsidRPr="00AF74EC" w:rsidRDefault="00AF74EC" w:rsidP="00AF74EC">
      <w:pPr>
        <w:pStyle w:val="Heading1"/>
        <w:rPr>
          <w:color w:val="002060"/>
          <w:sz w:val="72"/>
          <w:szCs w:val="72"/>
          <w:rtl/>
        </w:rPr>
      </w:pPr>
      <w:bookmarkStart w:id="19" w:name="_Toc166327024"/>
      <w:r w:rsidRPr="00AF74EC">
        <w:rPr>
          <w:rFonts w:hint="cs"/>
          <w:color w:val="002060"/>
          <w:sz w:val="72"/>
          <w:szCs w:val="72"/>
          <w:rtl/>
        </w:rPr>
        <w:lastRenderedPageBreak/>
        <w:t xml:space="preserve">معاونت </w:t>
      </w:r>
      <w:r w:rsidR="006D75A0" w:rsidRPr="00AF74EC">
        <w:rPr>
          <w:rFonts w:hint="cs"/>
          <w:color w:val="002060"/>
          <w:sz w:val="72"/>
          <w:szCs w:val="72"/>
          <w:rtl/>
        </w:rPr>
        <w:t>هماهنگی امور عمرانی</w:t>
      </w:r>
      <w:bookmarkEnd w:id="19"/>
    </w:p>
    <w:p w:rsidR="007A3493" w:rsidRPr="007A3493" w:rsidRDefault="007A3493" w:rsidP="006935E5">
      <w:pPr>
        <w:rPr>
          <w:rtl/>
        </w:rPr>
      </w:pPr>
    </w:p>
    <w:p w:rsidR="006D75A0" w:rsidRPr="00AF74EC" w:rsidRDefault="006D75A0" w:rsidP="006B3156">
      <w:pPr>
        <w:pStyle w:val="ListParagraph"/>
        <w:numPr>
          <w:ilvl w:val="0"/>
          <w:numId w:val="24"/>
        </w:numPr>
        <w:rPr>
          <w:rFonts w:cs="B Titr"/>
          <w:color w:val="0070C0"/>
          <w:sz w:val="32"/>
          <w:szCs w:val="32"/>
          <w:rtl/>
        </w:rPr>
      </w:pPr>
      <w:r w:rsidRPr="00AF74EC">
        <w:rPr>
          <w:rFonts w:cs="B Titr" w:hint="cs"/>
          <w:color w:val="0070C0"/>
          <w:sz w:val="32"/>
          <w:szCs w:val="32"/>
          <w:rtl/>
        </w:rPr>
        <w:t>دفتر فنی، امور عمرانی و حمل و نقل و ترافیک</w:t>
      </w:r>
    </w:p>
    <w:p w:rsidR="006D75A0" w:rsidRPr="00AF74EC" w:rsidRDefault="006D75A0" w:rsidP="006B3156">
      <w:pPr>
        <w:pStyle w:val="ListParagraph"/>
        <w:numPr>
          <w:ilvl w:val="0"/>
          <w:numId w:val="24"/>
        </w:numPr>
        <w:rPr>
          <w:rFonts w:cs="B Titr"/>
          <w:color w:val="0070C0"/>
          <w:sz w:val="32"/>
          <w:szCs w:val="32"/>
          <w:rtl/>
        </w:rPr>
      </w:pPr>
      <w:r w:rsidRPr="00AF74EC">
        <w:rPr>
          <w:rFonts w:cs="B Titr" w:hint="cs"/>
          <w:color w:val="0070C0"/>
          <w:sz w:val="32"/>
          <w:szCs w:val="32"/>
          <w:rtl/>
        </w:rPr>
        <w:t>دفتر امور شهری وشوراها</w:t>
      </w:r>
    </w:p>
    <w:p w:rsidR="006D75A0" w:rsidRPr="00AF74EC" w:rsidRDefault="006D75A0" w:rsidP="006B3156">
      <w:pPr>
        <w:pStyle w:val="ListParagraph"/>
        <w:numPr>
          <w:ilvl w:val="0"/>
          <w:numId w:val="24"/>
        </w:numPr>
        <w:rPr>
          <w:rFonts w:cs="B Titr"/>
          <w:color w:val="0070C0"/>
          <w:sz w:val="32"/>
          <w:szCs w:val="32"/>
          <w:rtl/>
        </w:rPr>
      </w:pPr>
      <w:r w:rsidRPr="00AF74EC">
        <w:rPr>
          <w:rFonts w:cs="B Titr" w:hint="cs"/>
          <w:color w:val="0070C0"/>
          <w:sz w:val="32"/>
          <w:szCs w:val="32"/>
          <w:rtl/>
        </w:rPr>
        <w:t>دفتر امور روستایی وشوراها</w:t>
      </w:r>
    </w:p>
    <w:p w:rsidR="006D75A0" w:rsidRPr="00AF74EC" w:rsidRDefault="006D75A0" w:rsidP="006B3156">
      <w:pPr>
        <w:pStyle w:val="ListParagraph"/>
        <w:numPr>
          <w:ilvl w:val="0"/>
          <w:numId w:val="24"/>
        </w:numPr>
        <w:rPr>
          <w:rFonts w:cs="B Titr"/>
          <w:color w:val="0070C0"/>
          <w:sz w:val="32"/>
          <w:szCs w:val="32"/>
          <w:rtl/>
        </w:rPr>
      </w:pPr>
      <w:r w:rsidRPr="00AF74EC">
        <w:rPr>
          <w:rFonts w:cs="B Titr" w:hint="cs"/>
          <w:color w:val="0070C0"/>
          <w:sz w:val="32"/>
          <w:szCs w:val="32"/>
          <w:rtl/>
        </w:rPr>
        <w:t>دفتر هماهنگی توسعه امور جزایر(هرمزگان)</w:t>
      </w:r>
    </w:p>
    <w:p w:rsidR="00600190" w:rsidRDefault="00600190" w:rsidP="006935E5">
      <w:pPr>
        <w:rPr>
          <w:rtl/>
        </w:rPr>
      </w:pPr>
      <w:r>
        <w:rPr>
          <w:rtl/>
        </w:rPr>
        <w:br w:type="page"/>
      </w:r>
    </w:p>
    <w:p w:rsidR="00AF74EC" w:rsidRPr="00AF74EC" w:rsidRDefault="00AF74EC" w:rsidP="00AF74EC">
      <w:pPr>
        <w:jc w:val="center"/>
        <w:rPr>
          <w:rFonts w:cs="B Titr"/>
          <w:sz w:val="32"/>
          <w:szCs w:val="32"/>
          <w:rtl/>
        </w:rPr>
      </w:pPr>
      <w:r w:rsidRPr="00AF74EC">
        <w:rPr>
          <w:rFonts w:cs="B Titr" w:hint="cs"/>
          <w:sz w:val="32"/>
          <w:szCs w:val="32"/>
          <w:rtl/>
        </w:rPr>
        <w:lastRenderedPageBreak/>
        <w:t xml:space="preserve">نمودار </w:t>
      </w:r>
      <w:r w:rsidR="004D1DA8">
        <w:rPr>
          <w:rFonts w:cs="B Titr" w:hint="cs"/>
          <w:sz w:val="32"/>
          <w:szCs w:val="32"/>
          <w:rtl/>
        </w:rPr>
        <w:t xml:space="preserve">تعداد </w:t>
      </w:r>
      <w:r w:rsidRPr="00AF74EC">
        <w:rPr>
          <w:rFonts w:cs="B Titr" w:hint="cs"/>
          <w:sz w:val="32"/>
          <w:szCs w:val="32"/>
          <w:rtl/>
        </w:rPr>
        <w:t xml:space="preserve">عناوین فرایندهای </w:t>
      </w:r>
      <w:r>
        <w:rPr>
          <w:rFonts w:cs="B Titr" w:hint="cs"/>
          <w:sz w:val="32"/>
          <w:szCs w:val="32"/>
          <w:rtl/>
        </w:rPr>
        <w:t>م</w:t>
      </w:r>
      <w:r w:rsidRPr="00AF74EC">
        <w:rPr>
          <w:rFonts w:cs="B Titr" w:hint="cs"/>
          <w:sz w:val="32"/>
          <w:szCs w:val="32"/>
          <w:rtl/>
        </w:rPr>
        <w:t>عاونت هماهنگی امور عمرانی</w:t>
      </w:r>
    </w:p>
    <w:p w:rsidR="00AF74EC" w:rsidRDefault="00AF74EC" w:rsidP="006935E5">
      <w:pPr>
        <w:rPr>
          <w:rtl/>
        </w:rPr>
      </w:pPr>
    </w:p>
    <w:p w:rsidR="00AF74EC" w:rsidRDefault="00AF74EC" w:rsidP="006935E5">
      <w:pPr>
        <w:rPr>
          <w:rtl/>
        </w:rPr>
      </w:pPr>
      <w:r>
        <w:rPr>
          <w:noProof/>
          <w:lang w:bidi="ar-SA"/>
        </w:rPr>
        <w:drawing>
          <wp:anchor distT="0" distB="0" distL="114300" distR="114300" simplePos="0" relativeHeight="251689984" behindDoc="0" locked="0" layoutInCell="1" allowOverlap="1" wp14:anchorId="0DBEE19C" wp14:editId="6EE1DD95">
            <wp:simplePos x="0" y="0"/>
            <wp:positionH relativeFrom="column">
              <wp:posOffset>74645</wp:posOffset>
            </wp:positionH>
            <wp:positionV relativeFrom="paragraph">
              <wp:posOffset>1490</wp:posOffset>
            </wp:positionV>
            <wp:extent cx="6576060" cy="5486400"/>
            <wp:effectExtent l="0" t="0" r="1524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AF74EC" w:rsidRDefault="00AF74EC" w:rsidP="006935E5">
      <w:pPr>
        <w:rPr>
          <w:rtl/>
        </w:rPr>
      </w:pPr>
    </w:p>
    <w:p w:rsidR="005D7C27" w:rsidRDefault="005D7C27" w:rsidP="006935E5">
      <w:pPr>
        <w:rPr>
          <w:rtl/>
        </w:rPr>
      </w:pPr>
    </w:p>
    <w:p w:rsidR="005D7C27" w:rsidRDefault="005D7C27" w:rsidP="006935E5">
      <w:pPr>
        <w:rPr>
          <w:rtl/>
        </w:rPr>
      </w:pPr>
    </w:p>
    <w:p w:rsidR="005D7C27" w:rsidRDefault="005D7C27" w:rsidP="006935E5">
      <w:pPr>
        <w:rPr>
          <w:rtl/>
        </w:rPr>
      </w:pPr>
    </w:p>
    <w:p w:rsidR="005D7C27" w:rsidRDefault="005D7C27" w:rsidP="006935E5">
      <w:pPr>
        <w:rPr>
          <w:rtl/>
        </w:rPr>
      </w:pPr>
    </w:p>
    <w:p w:rsidR="005D7C27" w:rsidRDefault="005D7C27" w:rsidP="006935E5">
      <w:pPr>
        <w:rPr>
          <w:rtl/>
        </w:rPr>
      </w:pPr>
    </w:p>
    <w:p w:rsidR="005D7C27" w:rsidRDefault="005D7C27" w:rsidP="006935E5">
      <w:pPr>
        <w:rPr>
          <w:rtl/>
        </w:rPr>
      </w:pPr>
    </w:p>
    <w:p w:rsidR="005D7C27" w:rsidRDefault="005D7C27" w:rsidP="006935E5">
      <w:pPr>
        <w:rPr>
          <w:rtl/>
        </w:rPr>
      </w:pPr>
    </w:p>
    <w:p w:rsidR="00016B2B" w:rsidRPr="006935E5" w:rsidRDefault="00A730D5" w:rsidP="006935E5">
      <w:pPr>
        <w:pStyle w:val="Heading2"/>
        <w:rPr>
          <w:rtl/>
        </w:rPr>
      </w:pPr>
      <w:bookmarkStart w:id="20" w:name="_Toc166327025"/>
      <w:r w:rsidRPr="006935E5">
        <w:rPr>
          <w:rFonts w:hint="cs"/>
          <w:rtl/>
        </w:rPr>
        <w:t xml:space="preserve">دفتر فنی، امور عمرانی </w:t>
      </w:r>
      <w:r w:rsidR="00BE0011" w:rsidRPr="006935E5">
        <w:rPr>
          <w:rFonts w:hint="cs"/>
          <w:rtl/>
        </w:rPr>
        <w:t xml:space="preserve"> و حمل و نقل ترافیک</w:t>
      </w:r>
      <w:bookmarkEnd w:id="2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417"/>
        <w:gridCol w:w="7655"/>
      </w:tblGrid>
      <w:tr w:rsidR="00BD1679" w:rsidRPr="009D4FFB" w:rsidTr="005D7C27">
        <w:trPr>
          <w:trHeight w:val="532"/>
          <w:tblHeader/>
        </w:trPr>
        <w:tc>
          <w:tcPr>
            <w:tcW w:w="10426" w:type="dxa"/>
            <w:gridSpan w:val="3"/>
            <w:vMerge w:val="restart"/>
            <w:shd w:val="clear" w:color="000000" w:fill="BDD6EE"/>
            <w:vAlign w:val="center"/>
          </w:tcPr>
          <w:p w:rsidR="00BD1679" w:rsidRPr="00D47025" w:rsidRDefault="00BD1679" w:rsidP="00D47025">
            <w:pPr>
              <w:jc w:val="center"/>
              <w:rPr>
                <w:rFonts w:cs="B Titr"/>
                <w:rtl/>
              </w:rPr>
            </w:pPr>
            <w:r w:rsidRPr="00D47025">
              <w:rPr>
                <w:rFonts w:cs="B Titr" w:hint="cs"/>
                <w:rtl/>
              </w:rPr>
              <w:t xml:space="preserve">عناوین خدمات و </w:t>
            </w:r>
            <w:r w:rsidR="00F1362A" w:rsidRPr="00D47025">
              <w:rPr>
                <w:rFonts w:cs="B Titr" w:hint="cs"/>
                <w:rtl/>
              </w:rPr>
              <w:t>فرآیند</w:t>
            </w:r>
            <w:r w:rsidRPr="00D47025">
              <w:rPr>
                <w:rFonts w:cs="B Titr" w:hint="cs"/>
                <w:rtl/>
              </w:rPr>
              <w:t>های حوزه هماهنگی امور عمرانی</w:t>
            </w:r>
          </w:p>
          <w:p w:rsidR="00BD1679" w:rsidRPr="00D47025" w:rsidRDefault="00681CE1" w:rsidP="00D47025">
            <w:pPr>
              <w:jc w:val="center"/>
              <w:rPr>
                <w:rFonts w:cs="B Titr"/>
                <w:b/>
                <w:rtl/>
              </w:rPr>
            </w:pPr>
            <w:r w:rsidRPr="00681CE1">
              <w:rPr>
                <w:rFonts w:cs="B Titr"/>
                <w:rtl/>
              </w:rPr>
              <w:t>دفتر فن</w:t>
            </w:r>
            <w:r w:rsidRPr="00681CE1">
              <w:rPr>
                <w:rFonts w:cs="B Titr" w:hint="cs"/>
                <w:rtl/>
              </w:rPr>
              <w:t>ی،</w:t>
            </w:r>
            <w:r w:rsidRPr="00681CE1">
              <w:rPr>
                <w:rFonts w:cs="B Titr"/>
                <w:rtl/>
              </w:rPr>
              <w:t xml:space="preserve"> امور عمران</w:t>
            </w:r>
            <w:r w:rsidRPr="00681CE1">
              <w:rPr>
                <w:rFonts w:cs="B Titr" w:hint="cs"/>
                <w:rtl/>
              </w:rPr>
              <w:t>ی</w:t>
            </w:r>
            <w:r w:rsidRPr="00681CE1">
              <w:rPr>
                <w:rFonts w:cs="B Titr"/>
                <w:rtl/>
              </w:rPr>
              <w:t xml:space="preserve">  و حمل و نقل تراف</w:t>
            </w:r>
            <w:r w:rsidRPr="00681CE1">
              <w:rPr>
                <w:rFonts w:cs="B Titr" w:hint="cs"/>
                <w:rtl/>
              </w:rPr>
              <w:t>یک</w:t>
            </w:r>
          </w:p>
        </w:tc>
      </w:tr>
      <w:tr w:rsidR="00BD1679" w:rsidRPr="009D4FFB" w:rsidTr="005D7C27">
        <w:trPr>
          <w:trHeight w:val="532"/>
          <w:tblHeader/>
        </w:trPr>
        <w:tc>
          <w:tcPr>
            <w:tcW w:w="10426" w:type="dxa"/>
            <w:gridSpan w:val="3"/>
            <w:vMerge/>
            <w:shd w:val="clear" w:color="000000" w:fill="BDD6EE"/>
            <w:vAlign w:val="center"/>
          </w:tcPr>
          <w:p w:rsidR="00BD1679" w:rsidRPr="00D47025" w:rsidRDefault="00BD1679" w:rsidP="00D47025">
            <w:pPr>
              <w:jc w:val="center"/>
              <w:rPr>
                <w:rFonts w:cs="B Titr"/>
                <w:rtl/>
              </w:rPr>
            </w:pPr>
          </w:p>
        </w:tc>
      </w:tr>
      <w:tr w:rsidR="00BD1679" w:rsidRPr="009D4FFB" w:rsidTr="0066625C">
        <w:trPr>
          <w:trHeight w:val="20"/>
          <w:tblHeader/>
        </w:trPr>
        <w:tc>
          <w:tcPr>
            <w:tcW w:w="1354" w:type="dxa"/>
            <w:shd w:val="clear" w:color="000000" w:fill="BDD6EE"/>
            <w:vAlign w:val="center"/>
            <w:hideMark/>
          </w:tcPr>
          <w:p w:rsidR="00BD1679" w:rsidRPr="005D7C27" w:rsidRDefault="00BD1679" w:rsidP="00D47025">
            <w:pPr>
              <w:jc w:val="center"/>
              <w:rPr>
                <w:rFonts w:cs="B Titr"/>
                <w:sz w:val="24"/>
                <w:szCs w:val="24"/>
                <w:rtl/>
              </w:rPr>
            </w:pPr>
            <w:r w:rsidRPr="005D7C27">
              <w:rPr>
                <w:rFonts w:cs="B Titr" w:hint="cs"/>
                <w:sz w:val="24"/>
                <w:szCs w:val="24"/>
                <w:rtl/>
              </w:rPr>
              <w:t>خدمت کلان</w:t>
            </w:r>
          </w:p>
        </w:tc>
        <w:tc>
          <w:tcPr>
            <w:tcW w:w="1417" w:type="dxa"/>
            <w:shd w:val="clear" w:color="000000" w:fill="BDD6EE"/>
            <w:vAlign w:val="center"/>
            <w:hideMark/>
          </w:tcPr>
          <w:p w:rsidR="00BD1679" w:rsidRPr="005D7C27" w:rsidRDefault="00BD1679" w:rsidP="00D47025">
            <w:pPr>
              <w:jc w:val="center"/>
              <w:rPr>
                <w:rFonts w:cs="B Titr"/>
                <w:sz w:val="24"/>
                <w:szCs w:val="24"/>
                <w:rtl/>
              </w:rPr>
            </w:pPr>
            <w:r w:rsidRPr="005D7C27">
              <w:rPr>
                <w:rFonts w:cs="B Titr" w:hint="cs"/>
                <w:sz w:val="24"/>
                <w:szCs w:val="24"/>
                <w:rtl/>
              </w:rPr>
              <w:t>زیر خدمت</w:t>
            </w:r>
          </w:p>
        </w:tc>
        <w:tc>
          <w:tcPr>
            <w:tcW w:w="7655" w:type="dxa"/>
            <w:shd w:val="clear" w:color="000000" w:fill="BDD6EE"/>
            <w:vAlign w:val="center"/>
            <w:hideMark/>
          </w:tcPr>
          <w:p w:rsidR="00BD1679" w:rsidRPr="005D7C27" w:rsidRDefault="00F1362A" w:rsidP="0066625C">
            <w:pPr>
              <w:jc w:val="center"/>
              <w:rPr>
                <w:rFonts w:cs="B Titr"/>
                <w:sz w:val="24"/>
                <w:szCs w:val="24"/>
                <w:rtl/>
              </w:rPr>
            </w:pPr>
            <w:r w:rsidRPr="005D7C27">
              <w:rPr>
                <w:rFonts w:cs="B Titr" w:hint="cs"/>
                <w:sz w:val="24"/>
                <w:szCs w:val="24"/>
                <w:rtl/>
              </w:rPr>
              <w:t>فر</w:t>
            </w:r>
            <w:r w:rsidR="0066625C">
              <w:rPr>
                <w:rFonts w:cs="B Titr" w:hint="cs"/>
                <w:sz w:val="24"/>
                <w:szCs w:val="24"/>
                <w:rtl/>
              </w:rPr>
              <w:t>ا</w:t>
            </w:r>
            <w:r w:rsidRPr="005D7C27">
              <w:rPr>
                <w:rFonts w:cs="B Titr" w:hint="cs"/>
                <w:sz w:val="24"/>
                <w:szCs w:val="24"/>
                <w:rtl/>
              </w:rPr>
              <w:t>یند</w:t>
            </w:r>
            <w:r w:rsidR="00BD1679" w:rsidRPr="005D7C27">
              <w:rPr>
                <w:rFonts w:cs="B Titr" w:hint="cs"/>
                <w:sz w:val="24"/>
                <w:szCs w:val="24"/>
                <w:rtl/>
              </w:rPr>
              <w:t>ها</w:t>
            </w:r>
          </w:p>
        </w:tc>
      </w:tr>
      <w:tr w:rsidR="001D1628" w:rsidRPr="009D4FFB" w:rsidTr="0066625C">
        <w:trPr>
          <w:cantSplit/>
          <w:trHeight w:val="20"/>
        </w:trPr>
        <w:tc>
          <w:tcPr>
            <w:tcW w:w="1354"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راهبري طرح هاي فني و عمرانی استان (13042161000)</w:t>
            </w:r>
          </w:p>
          <w:p w:rsidR="001D1628" w:rsidRPr="005D7C27" w:rsidRDefault="001D1628" w:rsidP="005D7C27">
            <w:pPr>
              <w:jc w:val="center"/>
              <w:rPr>
                <w:rFonts w:cs="B Titr"/>
                <w:sz w:val="24"/>
                <w:szCs w:val="24"/>
              </w:rPr>
            </w:pPr>
          </w:p>
          <w:p w:rsidR="001D1628" w:rsidRPr="005D7C27" w:rsidRDefault="001D1628" w:rsidP="005D7C27">
            <w:pPr>
              <w:jc w:val="center"/>
              <w:rPr>
                <w:rFonts w:ascii="Arial" w:hAnsi="Arial" w:cs="B Titr"/>
                <w:sz w:val="24"/>
                <w:szCs w:val="24"/>
                <w:rtl/>
              </w:rPr>
            </w:pPr>
          </w:p>
          <w:p w:rsidR="001D1628" w:rsidRPr="005D7C27" w:rsidRDefault="001D1628" w:rsidP="005D7C27">
            <w:pPr>
              <w:jc w:val="center"/>
              <w:rPr>
                <w:rFonts w:cs="B Titr"/>
                <w:sz w:val="24"/>
                <w:szCs w:val="24"/>
                <w:rtl/>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طرح هادی شهری</w:t>
            </w: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براجرای طرحهای هادی شهری(15022161100)</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تهیه، تصویب و نظارت بر طرح هادی شهر های زیر 25000 نفر جمعیت</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ریاست و دبیری کمیته تصویب و مغایرت های طرح های هادی شهری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مغایرتهای طرح های هادی شهری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به درخواست هاو شکایات مردمی درحوزه طرح هادی شهری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و تصویب طرح های تفکیکی در شهرهای دارای طرح هادی شهری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طرح های جامع، جامع تفصیلی و تفصیلی</w:t>
            </w:r>
            <w:r w:rsidRPr="005D7C27">
              <w:rPr>
                <w:rFonts w:ascii="Cambria" w:hAnsi="Cambria" w:cs="Cambria" w:hint="cs"/>
                <w:sz w:val="24"/>
                <w:szCs w:val="24"/>
                <w:rtl/>
              </w:rPr>
              <w:t> </w:t>
            </w:r>
            <w:r w:rsidRPr="005D7C27">
              <w:rPr>
                <w:rFonts w:cs="B Titr" w:hint="cs"/>
                <w:sz w:val="24"/>
                <w:szCs w:val="24"/>
                <w:rtl/>
              </w:rPr>
              <w:t>شهرها</w:t>
            </w: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 کمیته کاری کمیسیون ماده پنج</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درکارگروه امور زیر بنایی شورای برنامه ریزی و توسعه استان</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برنحوه تهیه طرح های جامع، جامع تفصیلی و تفصیلی شهرها</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بر اجرای طرح های جامع، جامع تفصیلی و تفصیلی شهرها</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به درخواست هاو شکایات مردمی درحوزه طرح جامع، جامع تفصیلی و تفصیلی شهرها</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طرح هادی روستایی</w:t>
            </w:r>
          </w:p>
          <w:p w:rsidR="001D1628" w:rsidRPr="005D7C27" w:rsidRDefault="001D1628" w:rsidP="005D7C27">
            <w:pPr>
              <w:jc w:val="center"/>
              <w:rPr>
                <w:rFonts w:ascii="Arial" w:hAnsi="Arial"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 کمیته تصویب  و مغایرت طرح های هادی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 کمیته فنی طرح های هادی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تهیه طرح های هادی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بر اجرای طرح های هادی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به درخواست هاو شکایات مردمی درحوزه طرح هادی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درکمیسیون تصویب و تغییرات طرح های هادی روستایی موضوع بند ف ماده ۱۹۴ قانون برنامه پنجم توسعه</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فنی و تطبیق با مقررات مربوط به نحوه الحاق روستاهای در حریم شهرها</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راهبری طرح های الحاق به محدوده ، تغییر کاربری و تفکیک اراضی روستایی </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طرح های ناحیه ، منطقه و سکونتگاههای روستایی</w:t>
            </w: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 کمیته کاری و بررسی طرح های ناحیه ای، منطقه ای و سکونتگاههای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تهیه طرح های ناحیه ای، منطقه ای  و سکونتگاههای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به درخواست ها و شکایات مردمی درحوزه طرح های ناحیه ای، منطقه ای و سکونتگاههای روستایی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ساخت و ساز غیر مجاز</w:t>
            </w: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امور دبیرخانه کمیسیون تبصره 2بند 3 ماده 99 قانون شهرداری ( کمیسیون ماده 99)</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آرا کمیسیون ماده 99</w:t>
            </w:r>
            <w:r w:rsidRPr="005D7C27">
              <w:rPr>
                <w:rFonts w:ascii="Cambria" w:hAnsi="Cambria" w:cs="Cambria" w:hint="cs"/>
                <w:b/>
                <w:bCs w:val="0"/>
                <w:rtl/>
              </w:rPr>
              <w:t> </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براجرای مصوبات کارگروه های ویژه مقابله با ساخت و سازهای غیر مجاز</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کنترل و نظارت عالیه  وانجام هماهنگی و همکاری با دستگاههای اجرایی ذیربط در امور مرتبط با باز آفرینی شهری و بافت های ناکارآمد شهری و ارائه گزارش به مقامات مافوق</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نظارت بر پروژه های عمرانی</w:t>
            </w:r>
          </w:p>
          <w:p w:rsidR="001D1628" w:rsidRPr="005D7C27" w:rsidRDefault="001D1628" w:rsidP="005D7C27">
            <w:pPr>
              <w:jc w:val="center"/>
              <w:rPr>
                <w:rFonts w:ascii="Arial" w:eastAsia="Times New Roman" w:hAnsi="Arial"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اجرای طرح های عمرانی و فنی استان (13042161101)</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و پیگیری لازم بر دستگاه های اجرایی در زمینه تأمین و استفاده از مصالح استاندارد در قالب مصوبات شورای فنی استان</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همکاری در تهیه ضوابط و معیارهای فنی و نظارت عالیه بر تطبیق موازین در اجرای پروژه های عمرانی در چارچوب مصوبات شورای فنی استان</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عضویت در کمیته های چهارگانه شورای فنی استان و انجام امور محوله</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تعامل با سازمان نظام مهندسی ساختمان استان در اجرای قانون سازمان نظام مهندسی و کنترل ساختمان، مقررات ملی ساختمان و ضوابط و دستورالعمل های منبعث از آن  </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بر بر پروژه های تملک داراییهای سرمایه ای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تحویل زمین پروژه های عمرانی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hideMark/>
          </w:tcPr>
          <w:p w:rsidR="001D1628" w:rsidRPr="005D7C27" w:rsidRDefault="001D1628" w:rsidP="001C2C43">
            <w:pPr>
              <w:jc w:val="center"/>
              <w:rPr>
                <w:rFonts w:cs="B Titr"/>
                <w:sz w:val="24"/>
                <w:szCs w:val="24"/>
                <w:rtl/>
              </w:rPr>
            </w:pPr>
            <w:r w:rsidRPr="005D7C27">
              <w:rPr>
                <w:rFonts w:cs="B Titr" w:hint="cs"/>
                <w:sz w:val="24"/>
                <w:szCs w:val="24"/>
                <w:rtl/>
              </w:rPr>
              <w:t>پیگیری، رفع اختلاف و رسیدگی به شکایات و مناقصات</w:t>
            </w:r>
          </w:p>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انجام اموردبیرخانه کمیسیون رسیدگی به شكايات مناقصات</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صدور مجوز ترک تشریفات مناقصات استان(معاملات مشمول)</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برگزاری مناقصه پروژه های عمرانی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صدور مجوز ترک تشریفات پروژه های عمرانی استان</w:t>
            </w:r>
            <w:r>
              <w:rPr>
                <w:rFonts w:hint="cs"/>
                <w:b/>
                <w:bCs w:val="0"/>
                <w:rtl/>
              </w:rPr>
              <w:t xml:space="preserve"> </w:t>
            </w:r>
            <w:r w:rsidRPr="005D7C27">
              <w:rPr>
                <w:rFonts w:hint="cs"/>
                <w:b/>
                <w:bCs w:val="0"/>
                <w:rtl/>
              </w:rPr>
              <w:t>(</w:t>
            </w:r>
            <w:r>
              <w:rPr>
                <w:rFonts w:hint="cs"/>
                <w:b/>
                <w:bCs w:val="0"/>
                <w:rtl/>
              </w:rPr>
              <w:t xml:space="preserve"> </w:t>
            </w:r>
            <w:r w:rsidRPr="005D7C27">
              <w:rPr>
                <w:rFonts w:hint="cs"/>
                <w:b/>
                <w:bCs w:val="0"/>
                <w:rtl/>
              </w:rPr>
              <w:t>13042161105)</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برگزاری استعلامات و مناقصه استانداری</w:t>
            </w:r>
          </w:p>
        </w:tc>
      </w:tr>
      <w:tr w:rsidR="001D1628" w:rsidRPr="009D4FFB" w:rsidTr="001D1628">
        <w:trPr>
          <w:trHeight w:val="48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ign w:val="center"/>
            <w:hideMark/>
          </w:tcPr>
          <w:p w:rsidR="001D1628" w:rsidRPr="005D7C27" w:rsidRDefault="001D1628" w:rsidP="005D7C27">
            <w:pPr>
              <w:jc w:val="center"/>
              <w:rPr>
                <w:rFonts w:cs="B Titr"/>
                <w:sz w:val="24"/>
                <w:szCs w:val="24"/>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به شکایات مناقصات استانی (10012169104)</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شورای حفاظت منابع آب و</w:t>
            </w:r>
          </w:p>
          <w:p w:rsidR="001D1628" w:rsidRPr="005D7C27" w:rsidRDefault="001D1628" w:rsidP="005D7C27">
            <w:pPr>
              <w:jc w:val="center"/>
              <w:rPr>
                <w:rFonts w:cs="B Titr"/>
                <w:sz w:val="24"/>
                <w:szCs w:val="24"/>
                <w:rtl/>
                <w:lang w:bidi="ar-SA"/>
              </w:rPr>
            </w:pPr>
            <w:r w:rsidRPr="005D7C27">
              <w:rPr>
                <w:rFonts w:cs="B Titr" w:hint="cs"/>
                <w:sz w:val="24"/>
                <w:szCs w:val="24"/>
                <w:rtl/>
              </w:rPr>
              <w:t>فضای سبز</w:t>
            </w:r>
          </w:p>
          <w:p w:rsidR="001D1628" w:rsidRPr="005D7C27" w:rsidRDefault="001D1628" w:rsidP="005D7C27">
            <w:pPr>
              <w:jc w:val="center"/>
              <w:rPr>
                <w:rFonts w:cs="B Titr"/>
                <w:sz w:val="24"/>
                <w:szCs w:val="24"/>
                <w:rtl/>
                <w:lang w:bidi="ar-SA"/>
              </w:rPr>
            </w:pPr>
          </w:p>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انجام کلیه امور محوله از طریق شورای حفاظت منابع آب استان و شورای عالی آب</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بررسي و تصویب مطالعات ونظارت عالیه برروند اجراي شبكه جداسازي آب فضاي سبز شهرها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ونظارت عاليه برطرحهای فضاي سبزشهری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مطالعه و بررسی به منظور بدست آوردن حد مطلوب فضای سبز در مناطق مورد عمل با در نظر گرفتن موقعیت و شرایط اقلیمی منطقه</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ابلاغ دستورالعمل های مربوط به فضای سبز به شهرداری ها و دهیاریها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پیگیری تحقق طرح ها توسعه فضای سبز و جنگل های واقع در محدوده و حریم شهرها موضوع تفاهم نامه فی مابین وزارت جهاد کشاورزی و شهرداریها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تشکیل جلسات ،پیگیری و نظارت بر اجرای مصوبات کارگروه مدیریت سبز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مطالعات شبکه آب خام فضای سبز شهرداری های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عاليه بر وضعیت پارک‌ها و فضاهاي سبز شهری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lang w:bidi="ar-SA"/>
              </w:rPr>
            </w:pPr>
            <w:r w:rsidRPr="005D7C27">
              <w:rPr>
                <w:rFonts w:cs="B Titr" w:hint="cs"/>
                <w:sz w:val="24"/>
                <w:szCs w:val="24"/>
                <w:rtl/>
              </w:rPr>
              <w:t>قانون هوای پاک</w:t>
            </w:r>
          </w:p>
          <w:p w:rsidR="001D1628" w:rsidRPr="005D7C27" w:rsidRDefault="001D1628" w:rsidP="005D7C27">
            <w:pPr>
              <w:jc w:val="center"/>
              <w:rPr>
                <w:rFonts w:cs="B Titr"/>
                <w:sz w:val="24"/>
                <w:szCs w:val="24"/>
                <w:rtl/>
                <w:lang w:bidi="ar-SA"/>
              </w:rPr>
            </w:pPr>
          </w:p>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هماهنگي و پايش امور زيست محيطي</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تصویب طرح‌های جداسازی آب شرب از آب فضای سبز شهری استان (15032161103)</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تعامل با دستگاههای اجرایی در خصوص کاهش آلودگی زیست محیطی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lang w:bidi="ar-SA"/>
              </w:rPr>
            </w:pPr>
            <w:r w:rsidRPr="005D7C27">
              <w:rPr>
                <w:rFonts w:cs="B Titr" w:hint="cs"/>
                <w:sz w:val="24"/>
                <w:szCs w:val="24"/>
                <w:rtl/>
              </w:rPr>
              <w:t>انجام امور مرتبط با حوزه شهرسازی و معماری</w:t>
            </w:r>
          </w:p>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کنترل و نظارت بر ساخت و سازهای غیرمجاز موضوع کمیسیون ماده ۹۹ قانون شهرداری ها و انجام امور دبیرخانه های مربوطه</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نظارت بر نحوه واگذاری اراضی و ساخت و ساز براساس آیین نامه استفاده از اراضی، احداث بنا و تأسیسات در خارج از حریم شهرها و محدوده روستاها مصوب سال ۱۳۹۱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صدور پروانه ساختمانی (خارج از محدوده شهری)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ت مصوبات کمیسیون ماده 99 (قانون شهرداریها) دراستان (15022161104)</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تشکیل جلسات کمیسیون ماده 99 مربوط به شهرستان در همان فرمانداری به منظور تکمیل - رسیدگی-و صدور ابلاغ احکام تخلفات ساختمانی مصرح در مفاد دستورالعمل مذکور</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ساماندهي و ارزيابي امور شهرسازي مربوط به كميسيون‌هاي مواد 100 و 99 قانون شهرداريها و كميسيون ماده 5 قانون تأسيس شوراي عالي شهرسازي و معماري</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نظارت بر انجام امور مربوط به هماهنگی و پیگیری ستاد مناسب سازی و تسهیل تردد معلولین جسمی-حرکتی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مناسب سازي فضاهاي شهري و ساختمان‌ها براي معلولين، جانبازان و سالمندان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اجراي طرح‌هاي مقاوم‌سازي وزارت كشور</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و اظهار نظر در مورد واگذاری توافقات پیرامون املاک و اراضی شهری و اعمال ماده ۱۰۱ قانون شهرداری 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عملكرد ستاد بهسازي و نوسازي بافت فرسوده و ناكارآمد</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انجام امور مرتبط با پیگیری و نظارت بر پروژه های عمرانی دستگاه های اجرایی، شهرداریها و دهیاریهای استان</w:t>
            </w:r>
          </w:p>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و رسیدگی به مکاتبات واصله در حوزه زیرساختی و حمل و نقل</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ریاست کمیته های چهارگانه شورای فنی استان و انجام امور محوله</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نظارت عالیه در اجرای برنامه های عمرانی (احداث، مرمت، نگهداری و بهره برداری) و گزارش گیری مستمر از پیشرفت برنامه های عمرانی و روستاها و پیگیری از واحدهای استانی دستگاه های اجرایی به منظور رفع موانع اجرایی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تایید مصوبات شوراهای اسلامی شهرستان جهت اجرا (هیأت انطباق)</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عاليه برحسن عملكرد معاونت‌ هماهنگي امور‌عمراني استانداريهاي كشور و دفاتر فني و شهرداري‌هاي تابعه آنها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عاليه بر حسن اجراي طرح‌ها و پروژه‌هاي عمراني كشور</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پیگیری امور مربوط به نهضت ملی مسکن، مسکن مهر و مسکن اجتماعی</w:t>
            </w:r>
          </w:p>
          <w:p w:rsidR="001D1628" w:rsidRPr="005D7C27" w:rsidRDefault="001D1628" w:rsidP="005D7C27">
            <w:pPr>
              <w:jc w:val="center"/>
              <w:rPr>
                <w:rFonts w:cs="B Titr"/>
                <w:sz w:val="24"/>
                <w:szCs w:val="24"/>
                <w:rtl/>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همکاری در پیگیری امور مربوط به مشکلات مسکن مهر، مسکن اجتماعی و اخذ گزارش های لازم از دبیرخانه حسب مورد موضوع کارگروه مسکن مصوبه ۱۳۸۵ هیأت وزیران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و پیگیری امور مربوط به مشکلات مسکن اجتماعی (مسکن مهر)</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راهبری استانی سامانه ملی کنترل ونظارت برپروژه های عمرانی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تنظیم و مبادله موافقتنامه های عمرانی استانداری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حمایت و نظارت بر وظایف کارگروه شهرستانی مدیریت پسماند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rFonts w:eastAsia="Times New Roman"/>
                <w:b/>
                <w:bCs w:val="0"/>
                <w:rtl/>
              </w:rPr>
            </w:pPr>
            <w:r w:rsidRPr="005D7C27">
              <w:rPr>
                <w:rFonts w:hint="cs"/>
                <w:b/>
                <w:bCs w:val="0"/>
                <w:rtl/>
              </w:rPr>
              <w:t>فرآیند نظارت بر سرمایه گذاری بخش خصوصی در حوزه مديريت پسماند شهري</w:t>
            </w:r>
            <w:r w:rsidRPr="005D7C27">
              <w:rPr>
                <w:rFonts w:eastAsia="Times New Roman" w:hint="cs"/>
                <w:b/>
                <w:bCs w:val="0"/>
                <w:rtl/>
              </w:rPr>
              <w:t>(14012162109)</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اقدامات شهرداری ها جهت ساماندهی کارگاه های مزاحم</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تهیه و بررسی طرح</w:t>
            </w:r>
            <w:r w:rsidRPr="005D7C27">
              <w:rPr>
                <w:b/>
                <w:bCs w:val="0"/>
                <w:rtl/>
              </w:rPr>
              <w:t xml:space="preserve"> </w:t>
            </w:r>
            <w:r w:rsidRPr="005D7C27">
              <w:rPr>
                <w:rFonts w:hint="cs"/>
                <w:b/>
                <w:bCs w:val="0"/>
                <w:rtl/>
              </w:rPr>
              <w:t xml:space="preserve"> های اجرایی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کنترل طرحهای تفکیکی در سطح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انجام امور جلسات کمیسیون ماده ۵</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در تهیه و تعیین محدوده و حریم شهرها و محدوده روستاها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در شهرداری ها و دهیاری های استان در اجرای طرح و پروژه های شهرسازی، عمرانی و تفکیک اراضی و ارائه راهنمایی های لازم در مطابقت کامل با طرح های مصوب شهری و روستایی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تهیه و توزیع بکارگیری ضوابط و مقررات شهرسازی و معماری و استانداردهای شهری، رعایت آیین نامه ها و ضوابط و ابلاغ دستورالعمل های مربوطه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بررسي و تصويب طرحهاي توسعه شهري، ناحيه اي و ملي شورايعالي معماري و شهرسازي ايران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روند اصلاح محیط و تدارک وسایل حمل و نقل ویژه معلولین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روند مطالعات و اجرای طرح جمع‌آوری و هدایت آب‌های سطحی شهرها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عالیه بر پروژه های دستگاههای اجرایی در سطح ملی و استانی</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راهبری اجرای طرح های مقاوم سازی ساختمان و شریان های حیاتی استان (13042161102)</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فنی بر اجرای طرح های عمرانی و فنی استان و ارایه گزارش لازم به دبیرخانه شورای فنی و دبیرخانه شورای برنامه ریزی و توسعه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و پیگیری لازم بر دستگاه های اجرایی در زمینه تأمین و استفاده از مصالح استاندارد در قالب مصوبات شورای فنی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Pr>
            </w:pPr>
            <w:r w:rsidRPr="005D7C27">
              <w:rPr>
                <w:rFonts w:hint="cs"/>
                <w:b/>
                <w:bCs w:val="0"/>
                <w:rtl/>
              </w:rPr>
              <w:t>فرآیند هماهنگی بین دستگاه های اجرایی استان در انجام امور محوله در حوزه خدمات روبنایی از قبیل آب، برق، فاضلاب، گاز و مخابرات در صورت نیاز</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Pr>
            </w:pPr>
            <w:r w:rsidRPr="005D7C27">
              <w:rPr>
                <w:rFonts w:hint="cs"/>
                <w:b/>
                <w:bCs w:val="0"/>
                <w:rtl/>
              </w:rPr>
              <w:t>فرآیند همکاری در تهیه ضوابط و معیارهای فنی و نظارت عالیه بر تطبیق موازین در اجرای پروژه های عمرانی در چارچوب مصوبات شورای فنی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Pr>
            </w:pPr>
            <w:r w:rsidRPr="005D7C27">
              <w:rPr>
                <w:rFonts w:hint="cs"/>
                <w:b/>
                <w:bCs w:val="0"/>
                <w:rtl/>
              </w:rPr>
              <w:t xml:space="preserve">فرآیند انجام امور محوله در کمیته کارشناسی هیأت ۴ نفره استان موضوع آیین نامه اجرایی ماده ۳۳ قانون نظام مهندسی و کنترل ساختمان </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طرحهای عمرانی شهرداری ها به منظور استفاده از اعتبارات وزارت کشور و همچنین طرح هائی که از محل اعتبارات عمرانی کشور انجام می گیرد</w:t>
            </w:r>
          </w:p>
        </w:tc>
      </w:tr>
      <w:tr w:rsidR="001D1628" w:rsidRPr="009D4FFB" w:rsidTr="001D1628">
        <w:trPr>
          <w:trHeight w:val="20"/>
        </w:trPr>
        <w:tc>
          <w:tcPr>
            <w:tcW w:w="1354" w:type="dxa"/>
            <w:vMerge w:val="restart"/>
            <w:shd w:val="clear" w:color="auto" w:fill="auto"/>
            <w:vAlign w:val="center"/>
          </w:tcPr>
          <w:p w:rsidR="001D1628" w:rsidRPr="005D7C27" w:rsidRDefault="001D1628" w:rsidP="005D7C27">
            <w:pPr>
              <w:jc w:val="center"/>
              <w:rPr>
                <w:rFonts w:cs="B Titr"/>
                <w:sz w:val="24"/>
                <w:szCs w:val="24"/>
                <w:lang w:bidi="ar-SA"/>
              </w:rPr>
            </w:pPr>
          </w:p>
        </w:tc>
        <w:tc>
          <w:tcPr>
            <w:tcW w:w="1417" w:type="dxa"/>
            <w:vMerge w:val="restart"/>
            <w:shd w:val="clear" w:color="auto" w:fill="auto"/>
            <w:vAlign w:val="center"/>
          </w:tcPr>
          <w:p w:rsidR="001D1628" w:rsidRPr="005D7C27" w:rsidRDefault="001D1628" w:rsidP="005D7C27">
            <w:pPr>
              <w:jc w:val="center"/>
              <w:rPr>
                <w:rFonts w:cs="B Titr"/>
                <w:sz w:val="24"/>
                <w:szCs w:val="24"/>
                <w:rtl/>
                <w:lang w:bidi="ar-SA"/>
              </w:rPr>
            </w:pPr>
            <w:r w:rsidRPr="005D7C27">
              <w:rPr>
                <w:rFonts w:cs="B Titr" w:hint="cs"/>
                <w:sz w:val="24"/>
                <w:szCs w:val="24"/>
                <w:rtl/>
              </w:rPr>
              <w:t>شورای هماهنگی ترافیک استان</w:t>
            </w:r>
          </w:p>
          <w:p w:rsidR="001D1628" w:rsidRPr="005D7C27" w:rsidRDefault="001D1628" w:rsidP="005D7C27">
            <w:pPr>
              <w:jc w:val="center"/>
              <w:rPr>
                <w:rFonts w:cs="B Titr"/>
                <w:sz w:val="24"/>
                <w:szCs w:val="24"/>
                <w:rtl/>
                <w:lang w:bidi="ar-SA"/>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امور دبیرخانه شورای هماهنگی ترافیک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مصوبات شورای هماهنگی ترافیک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مصوبات شورای عالی ترافیک شهرهای کشور به دستگاههای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و نظارت بر مصوبات شورای ترافیک شهرستانها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ارائه مشورت های لازم و انجام کارشناسی های امور حمل ونقل و شرکت درجلسات، کمیسیون ها، کمیته ها و شوراهای مرتبط استان</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پیگیری، مطالعه و تهیه طرح های جامع حمل نقل شهری و ساماندهی ترافیک شهری توسط شهرداری ها</w:t>
            </w:r>
          </w:p>
        </w:tc>
      </w:tr>
      <w:tr w:rsidR="001D1628" w:rsidRPr="009D4FFB" w:rsidTr="001D1628">
        <w:trPr>
          <w:trHeight w:val="20"/>
        </w:trPr>
        <w:tc>
          <w:tcPr>
            <w:tcW w:w="1354" w:type="dxa"/>
            <w:vMerge/>
            <w:shd w:val="clear" w:color="auto" w:fill="auto"/>
            <w:vAlign w:val="center"/>
            <w:hideMark/>
          </w:tcPr>
          <w:p w:rsidR="001D1628" w:rsidRPr="005D7C27" w:rsidRDefault="001D1628" w:rsidP="005D7C27">
            <w:pPr>
              <w:jc w:val="center"/>
              <w:rPr>
                <w:rFonts w:cs="B Titr"/>
                <w:sz w:val="24"/>
                <w:szCs w:val="24"/>
                <w:lang w:bidi="ar-SA"/>
              </w:rPr>
            </w:pPr>
          </w:p>
        </w:tc>
        <w:tc>
          <w:tcPr>
            <w:tcW w:w="1417" w:type="dxa"/>
            <w:vMerge/>
            <w:shd w:val="clear" w:color="auto" w:fill="auto"/>
            <w:vAlign w:val="center"/>
            <w:hideMark/>
          </w:tcPr>
          <w:p w:rsidR="001D1628" w:rsidRPr="005D7C27" w:rsidRDefault="001D1628" w:rsidP="005D7C27">
            <w:pPr>
              <w:jc w:val="center"/>
              <w:rPr>
                <w:rFonts w:cs="B Titr"/>
                <w:sz w:val="24"/>
                <w:szCs w:val="24"/>
                <w:rtl/>
                <w:lang w:bidi="ar-SA"/>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تهیه و نظارت عالیه طرح های جامع حمل ونفل و ساماندهی ترافیک شهری</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مطالعات ساماندهی ترافیک ( طرح های اصلاح هندسی معابر و تقاطع ها ) در سطح کلان</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طرح و تصویب انتقال تاکسی از شهری به شهر دیگر(غیرکلانشهرها) (13052160100)</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دبیرخانه کارگروه مراکز معاینه فنی خودرو</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val="restart"/>
            <w:shd w:val="clear" w:color="auto" w:fill="auto"/>
            <w:vAlign w:val="center"/>
            <w:hideMark/>
          </w:tcPr>
          <w:p w:rsidR="001D1628" w:rsidRPr="005D7C27" w:rsidRDefault="001D1628" w:rsidP="005D7C27">
            <w:pPr>
              <w:jc w:val="center"/>
              <w:rPr>
                <w:rFonts w:cs="B Titr"/>
                <w:sz w:val="24"/>
                <w:szCs w:val="24"/>
                <w:rtl/>
              </w:rPr>
            </w:pPr>
            <w:r w:rsidRPr="005D7C27">
              <w:rPr>
                <w:rFonts w:cs="B Titr" w:hint="cs"/>
                <w:sz w:val="24"/>
                <w:szCs w:val="24"/>
                <w:rtl/>
              </w:rPr>
              <w:t>معاینه فنی خودرو</w:t>
            </w: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تهیه برنامه پنج ساله مراکر معاینه فنی خودروهای سبک</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ابلاغ مصوبات کارگروه معاینه فنی </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آیین نامه، دستور العمل و .... در خصوص مراکز معاینه فنی ابلاغی از طرف وزارت کشور ، سازمان شهرداری ها و اتحادیه</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انطباق احداث معاینه فنی سبک  از طرف ستاد معاینه فنی شهرداری ها با برنامه پنج ساله مصوب مرکز معاینه فنی سبک</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نظارت بر امور مراکز معاینه فنی خودرو های سبک از طریق سامانه سیمفا</w:t>
            </w:r>
          </w:p>
        </w:tc>
      </w:tr>
      <w:tr w:rsidR="001D1628" w:rsidRPr="009D4FFB" w:rsidTr="0066625C">
        <w:trPr>
          <w:cantSplit/>
          <w:trHeight w:val="20"/>
        </w:trPr>
        <w:tc>
          <w:tcPr>
            <w:tcW w:w="1354" w:type="dxa"/>
            <w:vMerge/>
            <w:shd w:val="clear" w:color="auto" w:fill="auto"/>
            <w:vAlign w:val="center"/>
            <w:hideMark/>
          </w:tcPr>
          <w:p w:rsidR="001D1628" w:rsidRPr="005D7C27" w:rsidRDefault="001D1628" w:rsidP="005D7C27">
            <w:pPr>
              <w:jc w:val="center"/>
              <w:rPr>
                <w:rFonts w:cs="B Titr"/>
                <w:sz w:val="24"/>
                <w:szCs w:val="24"/>
              </w:rPr>
            </w:pPr>
          </w:p>
        </w:tc>
        <w:tc>
          <w:tcPr>
            <w:tcW w:w="1417" w:type="dxa"/>
            <w:vMerge/>
            <w:shd w:val="clear" w:color="auto" w:fill="auto"/>
            <w:vAlign w:val="center"/>
            <w:hideMark/>
          </w:tcPr>
          <w:p w:rsidR="001D1628" w:rsidRPr="005D7C27" w:rsidRDefault="001D1628" w:rsidP="005D7C27">
            <w:pPr>
              <w:jc w:val="center"/>
              <w:rPr>
                <w:rFonts w:cs="B Titr"/>
                <w:sz w:val="24"/>
                <w:szCs w:val="24"/>
              </w:rPr>
            </w:pPr>
          </w:p>
        </w:tc>
        <w:tc>
          <w:tcPr>
            <w:tcW w:w="7655" w:type="dxa"/>
            <w:shd w:val="clear" w:color="auto" w:fill="auto"/>
            <w:vAlign w:val="center"/>
            <w:hideMark/>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تصویب طرحهای پایش تصویری در کمیته فنی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کمیته پایش تصویری استان</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امور دبیرخانه کمیته استانی پایش تصویری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مصوبات کمیته پایش تصویری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ابلاغ آیین نامه ها ، دستور العمل  ها و مصوبات ابلاغی از طرف مقامات کشوری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پیگیری  احداث سامانه ای هوشمند ثبت تخلفات رانندگی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فرآیندرسیدگی مکاتبات مربوط به اتوبوسرانی و بازسازی اتوبوس های شهری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ساماندهی و راهبری روند خدمات رسانی و دریافت سوخت ماشین آلات عمرانی و دسترسی نظارتی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shd w:val="clear" w:color="auto" w:fill="auto"/>
            <w:vAlign w:val="center"/>
          </w:tcPr>
          <w:p w:rsidR="001D1628" w:rsidRPr="005D7C27" w:rsidRDefault="001D1628" w:rsidP="005D7C27">
            <w:pPr>
              <w:jc w:val="center"/>
              <w:rPr>
                <w:rFonts w:cs="B Titr"/>
                <w:sz w:val="24"/>
                <w:szCs w:val="24"/>
              </w:rPr>
            </w:pPr>
            <w:r w:rsidRPr="005D7C27">
              <w:rPr>
                <w:rFonts w:cs="B Titr" w:hint="cs"/>
                <w:sz w:val="24"/>
                <w:szCs w:val="24"/>
                <w:rtl/>
              </w:rPr>
              <w:t>سوخت</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به مکاتبات مربوط به راه آهن وخطوط ریلی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توسعه زیرساخت</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پیگیری احداث آزادراه ها وبزرگراه های جهت توسعه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بین دستگاه های اجرایی جهت کنترل ترافیک شهری وراه های مواصلاتی در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توزیع اعتبارات ماده 23 قانون جرائم راهنمایی و رانندگی بر اساس میزان جرائم و جدول (توزیع اعتبارات بر اساس قانون بودجه توسط سازمان شهرداری ها و دهیاری های کشور انجام می شود به صورت کشوری و استان نقشی ندارد)</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ارایه مشورت های لازم و انجام کارشناسی های امور حمل و نقل و ترافیک و شرکت در جلسات، کمیسیون ها، کمیته ها و شوراهای مرتبط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برگزاری دوره های آموزشی برای دست اندرکاران حمل و نقل و ترافیک جهت ارتقاء سطح فرهنگ ترافیک </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آموزش</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برقراری ارتباط با دانشگاه ها و مؤسسات پژوهشی و تخصصی استان مرتبط با حمل و نقل و ترافیک برای دستیابی به آخرین اطلاعات،</w:t>
            </w:r>
            <w:r w:rsidRPr="005D7C27">
              <w:rPr>
                <w:rFonts w:ascii="Cambria" w:hAnsi="Cambria" w:cs="Cambria" w:hint="cs"/>
                <w:b/>
                <w:bCs w:val="0"/>
                <w:rtl/>
              </w:rPr>
              <w:t> </w:t>
            </w:r>
            <w:r w:rsidRPr="005D7C27">
              <w:rPr>
                <w:rFonts w:hint="cs"/>
                <w:b/>
                <w:bCs w:val="0"/>
                <w:rtl/>
              </w:rPr>
              <w:t>نوآوری ها، استانداردها</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صدور مجوز نقل و انتقال تاکسی از شهری به شهر ديگر (غير از كلانشهرها) </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ساماندهی حمل ونقل عمومی</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رسیدگی مکاتبات مربوط به اتوبوسرانی وبازسازی اتوبوسهای شهری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مکاتبات مربوط به احداث جایگاه های سوخت استان و</w:t>
            </w:r>
            <w:r w:rsidRPr="005D7C27">
              <w:rPr>
                <w:rFonts w:cs="Times New Roman"/>
                <w:b/>
                <w:bCs w:val="0"/>
              </w:rPr>
              <w:t>CNG</w:t>
            </w:r>
            <w:r w:rsidRPr="005D7C27">
              <w:rPr>
                <w:rFonts w:hint="cs"/>
                <w:b/>
                <w:bCs w:val="0"/>
                <w:rtl/>
              </w:rPr>
              <w:t xml:space="preserve">  بر عهده شرکت پخش فرآورده های نفتی و شورای ترافیک شهرستان ریاست فرمانداران است.</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توزیع سوخت</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ومکاتبات توزیع سوخت پروژه های عمرانی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مشارکت در تصمیم گیری و نظارت بر توسعه حمل و نقل عمومی و مدیریت مصرف سوخت </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ارائه خدمات حمل و نقل مناسب جهت رفاه حال مسافران نوروزی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tl/>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خدمات سفر و مدیریت ترافیک</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ارائه خدمات امداد و نجات مناسب جهت رفاه حال مسافران نوروزی</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هماهنگی و نظارت بر ارائه خدمات انتظامي و امنيتي و ترافيك شهري مناسب جهت رفاه حال مسافران نوروزی </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حسن اجرای وظایف محوله به شهرداری ها و دهیاری ها جهت رفاه حال مسافران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اجرای طرح ساماندهی و ارتقا خدمات سفر در قالب کمیته برنامه ریزی و آمار</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اجرای طرح ساماندهی و ارتقا خدمات سفر در قالب کمیته خدمات اسکان و رفاه</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اجرای طرح سازمانی و ارتقا خدمات سفر در قالب کمیته ارزیابی عملکرد و رسیدگی به شکایات</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هماهنگی و نظارت بر اجرای ساماندهی و ارتقاء خدمات سفر در قالب کمیته خدمات بهداشتی سلامتی و محیط زیست </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هماهنگی و نظارت بر اجرای طرح ساماندهی و ارائه خدمات سفر در قالب کمیته اطلاع رسانی تبلیغات و امور فرهنگی </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اجرای طرح ساماندهی و ارتقا خدمات سفر در قالب کمیته نظارت و تنظیم بازار</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هماهنگی و نظارت بر اجرای وظایف دبیران ستادها ی تسهیلات سفرهای نوروزی شهرستانها و ارائه گزارش</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و مطالعه برای تعیین تعداد وسایل حمل و نقل همگانی مورد نیاز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جلسات کمیته های تخصصی ایمنی راه- طرح های هندسی- کمیته حفاری در سطح استان</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Pr>
            </w:pPr>
          </w:p>
        </w:tc>
        <w:tc>
          <w:tcPr>
            <w:tcW w:w="1417" w:type="dxa"/>
            <w:vMerge/>
            <w:shd w:val="clear" w:color="auto" w:fill="auto"/>
            <w:vAlign w:val="center"/>
          </w:tcPr>
          <w:p w:rsidR="001D1628" w:rsidRPr="005D7C27" w:rsidRDefault="001D1628" w:rsidP="005D7C27">
            <w:pPr>
              <w:jc w:val="center"/>
              <w:rPr>
                <w:rFonts w:cs="B Titr"/>
                <w:sz w:val="24"/>
                <w:szCs w:val="24"/>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فرآیندمطالعات طرح جامع ساماندهی ترافیک، اصلاح هندسی معابر و تقاطع ها</w:t>
            </w:r>
          </w:p>
        </w:tc>
      </w:tr>
      <w:tr w:rsidR="001D1628" w:rsidRPr="009D4FFB" w:rsidTr="0066625C">
        <w:trPr>
          <w:cantSplit/>
          <w:trHeight w:val="20"/>
        </w:trPr>
        <w:tc>
          <w:tcPr>
            <w:tcW w:w="1354" w:type="dxa"/>
            <w:vMerge/>
            <w:shd w:val="clear" w:color="auto" w:fill="auto"/>
            <w:vAlign w:val="center"/>
          </w:tcPr>
          <w:p w:rsidR="001D1628" w:rsidRPr="005D7C27" w:rsidRDefault="001D1628" w:rsidP="005D7C27">
            <w:pPr>
              <w:jc w:val="center"/>
              <w:rPr>
                <w:rFonts w:cs="B Titr"/>
                <w:sz w:val="24"/>
                <w:szCs w:val="24"/>
                <w:rtl/>
              </w:rPr>
            </w:pPr>
          </w:p>
        </w:tc>
        <w:tc>
          <w:tcPr>
            <w:tcW w:w="1417" w:type="dxa"/>
            <w:vMerge w:val="restart"/>
            <w:shd w:val="clear" w:color="auto" w:fill="auto"/>
            <w:vAlign w:val="center"/>
          </w:tcPr>
          <w:p w:rsidR="001D1628" w:rsidRPr="005D7C27" w:rsidRDefault="001D1628" w:rsidP="005D7C27">
            <w:pPr>
              <w:jc w:val="center"/>
              <w:rPr>
                <w:rFonts w:cs="B Titr"/>
                <w:sz w:val="24"/>
                <w:szCs w:val="24"/>
                <w:rtl/>
              </w:rPr>
            </w:pPr>
            <w:r w:rsidRPr="005D7C27">
              <w:rPr>
                <w:rFonts w:cs="B Titr" w:hint="cs"/>
                <w:sz w:val="24"/>
                <w:szCs w:val="24"/>
                <w:rtl/>
              </w:rPr>
              <w:t>انجام امور مرتبط با شورای همتا(هماهنگی ترافیک استان) و انجام امور کارشناسی و شرکت در جلسات، کمیسیون ها، کمیته ها و شوراهای مرتبط در استان (برون شهری و درون شهری)</w:t>
            </w: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مصوبات شورای همتا (هماهنگی ترافیک استان) (12012160102)</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pPr>
              <w:rPr>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تعيين محدوده و ساعات اجراي طرحهاي محدوديت ترافيكي( فرآیند بررسی و تصویب طرح های تعیین محدوده و ساعات اجرای طرح ترافیک در صورت لزوم)</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صدور مجوزها و موافقت نامه های احداث سرعت کاه و سرعت گیر در شهر و روستا </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pPr>
              <w:rPr>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بررسی و تصویب مطالعات شهرداری ها برای تعیین تعداد وسایل نقل همگانی مورد نیاز استان</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 xml:space="preserve">فرآیند مدیریت و نظارت بر اجرای مصوبات شورای هماهنگی ترافیک شهرستان </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انجام امور مربوط به جلسات شورای عالی هماهنگی ترافیک شهرهای کشور</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انجام مطالعات حوزه حمل‌ونقل و ترافیک درون شهری</w:t>
            </w:r>
          </w:p>
        </w:tc>
      </w:tr>
      <w:tr w:rsidR="001D1628" w:rsidRPr="009D4FFB" w:rsidTr="0066625C">
        <w:trPr>
          <w:cantSplit/>
          <w:trHeight w:val="20"/>
        </w:trPr>
        <w:tc>
          <w:tcPr>
            <w:tcW w:w="1354" w:type="dxa"/>
            <w:vMerge/>
            <w:shd w:val="clear" w:color="auto" w:fill="auto"/>
            <w:textDirection w:val="tbRl"/>
            <w:vAlign w:val="center"/>
          </w:tcPr>
          <w:p w:rsidR="001D1628" w:rsidRPr="00A6449F" w:rsidRDefault="001D1628" w:rsidP="006935E5">
            <w:pPr>
              <w:rPr>
                <w:rtl/>
              </w:rPr>
            </w:pPr>
          </w:p>
        </w:tc>
        <w:tc>
          <w:tcPr>
            <w:tcW w:w="1417" w:type="dxa"/>
            <w:vMerge/>
            <w:shd w:val="clear" w:color="auto" w:fill="auto"/>
            <w:vAlign w:val="center"/>
          </w:tcPr>
          <w:p w:rsidR="001D1628" w:rsidRPr="00A6449F" w:rsidRDefault="001D1628" w:rsidP="006935E5">
            <w:pPr>
              <w:rPr>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همکاری، نظارت و تهیه آیین‌نامه‌ها و دستورالعمل‌های مرتبط با حوزه حمل‌ونقل و ترافیک</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انجام امور دبیرخانه کارگروه معاینه فنی استان</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pPr>
              <w:rPr>
                <w:rtl/>
              </w:rPr>
            </w:pPr>
          </w:p>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نظارت بر صدور موافقت اولیه راه اندازی مرکز معاینه فنی خودرو در استان(موافقت اصولی توسط شهرداری صادر می گردد)(13052160101)</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w:t>
            </w:r>
            <w:r w:rsidRPr="005D7C27">
              <w:rPr>
                <w:rFonts w:ascii="Cambria" w:hAnsi="Cambria" w:cs="Cambria" w:hint="cs"/>
                <w:b/>
                <w:bCs w:val="0"/>
                <w:rtl/>
              </w:rPr>
              <w:t> </w:t>
            </w:r>
            <w:r w:rsidRPr="005D7C27">
              <w:rPr>
                <w:rFonts w:hint="cs"/>
                <w:b/>
                <w:bCs w:val="0"/>
                <w:rtl/>
              </w:rPr>
              <w:t>کارگروه معاینه فنی استان(راه اندازي مركز معاينه فني خودرو)</w:t>
            </w:r>
          </w:p>
        </w:tc>
      </w:tr>
      <w:tr w:rsidR="001D1628" w:rsidRPr="009D4FFB" w:rsidTr="0066625C">
        <w:trPr>
          <w:cantSplit/>
          <w:trHeight w:val="20"/>
        </w:trPr>
        <w:tc>
          <w:tcPr>
            <w:tcW w:w="1354" w:type="dxa"/>
            <w:vMerge/>
            <w:shd w:val="clear" w:color="auto" w:fill="auto"/>
            <w:vAlign w:val="center"/>
          </w:tcPr>
          <w:p w:rsidR="001D1628" w:rsidRPr="00A6449F" w:rsidRDefault="001D1628" w:rsidP="006935E5"/>
        </w:tc>
        <w:tc>
          <w:tcPr>
            <w:tcW w:w="1417" w:type="dxa"/>
            <w:vMerge/>
            <w:shd w:val="clear" w:color="auto" w:fill="auto"/>
            <w:vAlign w:val="center"/>
          </w:tcPr>
          <w:p w:rsidR="001D1628" w:rsidRPr="00A6449F" w:rsidRDefault="001D1628" w:rsidP="006935E5"/>
        </w:tc>
        <w:tc>
          <w:tcPr>
            <w:tcW w:w="7655" w:type="dxa"/>
            <w:shd w:val="clear" w:color="auto" w:fill="auto"/>
            <w:vAlign w:val="center"/>
          </w:tcPr>
          <w:p w:rsidR="001D1628" w:rsidRPr="005D7C27" w:rsidRDefault="001D1628" w:rsidP="006B3156">
            <w:pPr>
              <w:pStyle w:val="ListParagraph"/>
              <w:numPr>
                <w:ilvl w:val="0"/>
                <w:numId w:val="8"/>
              </w:numPr>
              <w:ind w:left="459" w:hanging="425"/>
              <w:jc w:val="lowKashida"/>
              <w:rPr>
                <w:b/>
                <w:bCs w:val="0"/>
                <w:rtl/>
              </w:rPr>
            </w:pPr>
            <w:r w:rsidRPr="005D7C27">
              <w:rPr>
                <w:rFonts w:hint="cs"/>
                <w:b/>
                <w:bCs w:val="0"/>
                <w:rtl/>
              </w:rPr>
              <w:t>فرآیند رسيدگي به تخلفات مراكز معاينه فني(13052167103)</w:t>
            </w:r>
          </w:p>
        </w:tc>
      </w:tr>
    </w:tbl>
    <w:p w:rsidR="001B7E2F" w:rsidRDefault="00943987" w:rsidP="006935E5">
      <w:pPr>
        <w:rPr>
          <w:rtl/>
        </w:rPr>
      </w:pPr>
      <w:r w:rsidRPr="009419B1">
        <w:br w:type="page"/>
      </w:r>
    </w:p>
    <w:p w:rsidR="001D7050" w:rsidRPr="006935E5" w:rsidRDefault="00043E66" w:rsidP="006935E5">
      <w:pPr>
        <w:pStyle w:val="Heading2"/>
        <w:rPr>
          <w:rtl/>
        </w:rPr>
      </w:pPr>
      <w:bookmarkStart w:id="21" w:name="_Toc166327026"/>
      <w:r w:rsidRPr="006935E5">
        <w:rPr>
          <w:rStyle w:val="Heading2Char"/>
          <w:rFonts w:hint="cs"/>
          <w:bCs w:val="0"/>
          <w:rtl/>
        </w:rPr>
        <w:t xml:space="preserve">دفتر امور </w:t>
      </w:r>
      <w:r w:rsidR="00291040" w:rsidRPr="006935E5">
        <w:rPr>
          <w:rStyle w:val="Heading2Char"/>
          <w:rFonts w:hint="cs"/>
          <w:bCs w:val="0"/>
          <w:rtl/>
        </w:rPr>
        <w:t>شهری و</w:t>
      </w:r>
      <w:r w:rsidR="000E5F6E" w:rsidRPr="006935E5">
        <w:rPr>
          <w:rStyle w:val="Heading2Char"/>
          <w:rFonts w:hint="cs"/>
          <w:bCs w:val="0"/>
          <w:rtl/>
        </w:rPr>
        <w:t xml:space="preserve"> </w:t>
      </w:r>
      <w:r w:rsidR="00291040" w:rsidRPr="006935E5">
        <w:rPr>
          <w:rStyle w:val="Heading2Char"/>
          <w:rFonts w:hint="cs"/>
          <w:bCs w:val="0"/>
          <w:rtl/>
        </w:rPr>
        <w:t>شوراها</w:t>
      </w:r>
      <w:bookmarkEnd w:id="21"/>
      <w:r w:rsidR="00291040" w:rsidRPr="006935E5">
        <w:rPr>
          <w:rFonts w:hint="cs"/>
          <w:rtl/>
        </w:rPr>
        <w:t xml:space="preserve"> </w:t>
      </w:r>
    </w:p>
    <w:tbl>
      <w:tblPr>
        <w:bidiVisual/>
        <w:tblW w:w="0" w:type="auto"/>
        <w:tblLayout w:type="fixed"/>
        <w:tblLook w:val="04A0" w:firstRow="1" w:lastRow="0" w:firstColumn="1" w:lastColumn="0" w:noHBand="0" w:noVBand="1"/>
      </w:tblPr>
      <w:tblGrid>
        <w:gridCol w:w="1313"/>
        <w:gridCol w:w="1276"/>
        <w:gridCol w:w="7655"/>
      </w:tblGrid>
      <w:tr w:rsidR="008F5310" w:rsidRPr="005377A7" w:rsidTr="00C278E8">
        <w:trPr>
          <w:trHeight w:val="532"/>
          <w:tblHeader/>
        </w:trPr>
        <w:tc>
          <w:tcPr>
            <w:tcW w:w="10244" w:type="dxa"/>
            <w:gridSpan w:val="3"/>
            <w:vMerge w:val="restart"/>
            <w:tcBorders>
              <w:top w:val="single" w:sz="4" w:space="0" w:color="auto"/>
              <w:left w:val="single" w:sz="4" w:space="0" w:color="auto"/>
              <w:right w:val="single" w:sz="4" w:space="0" w:color="auto"/>
            </w:tcBorders>
            <w:shd w:val="clear" w:color="000000" w:fill="BDD6EE"/>
            <w:vAlign w:val="center"/>
          </w:tcPr>
          <w:p w:rsidR="008F5310" w:rsidRPr="00D47025" w:rsidRDefault="008F5310" w:rsidP="00D47025">
            <w:pPr>
              <w:jc w:val="center"/>
              <w:rPr>
                <w:rStyle w:val="Strong"/>
                <w:rFonts w:cs="B Titr"/>
                <w:b w:val="0"/>
                <w:bCs/>
              </w:rPr>
            </w:pPr>
            <w:r w:rsidRPr="00D47025">
              <w:rPr>
                <w:rStyle w:val="Strong"/>
                <w:rFonts w:cs="B Titr" w:hint="cs"/>
                <w:b w:val="0"/>
                <w:bCs/>
                <w:rtl/>
              </w:rPr>
              <w:t xml:space="preserve">عناوین خدمات و </w:t>
            </w:r>
            <w:r w:rsidR="00F1362A" w:rsidRPr="00D47025">
              <w:rPr>
                <w:rStyle w:val="Strong"/>
                <w:rFonts w:cs="B Titr" w:hint="cs"/>
                <w:b w:val="0"/>
                <w:bCs/>
                <w:rtl/>
              </w:rPr>
              <w:t>فرآیند</w:t>
            </w:r>
            <w:r w:rsidRPr="00D47025">
              <w:rPr>
                <w:rStyle w:val="Strong"/>
                <w:rFonts w:cs="B Titr" w:hint="cs"/>
                <w:b w:val="0"/>
                <w:bCs/>
                <w:rtl/>
              </w:rPr>
              <w:t>های معاونت هماهنگی امور عمرانی</w:t>
            </w:r>
          </w:p>
          <w:p w:rsidR="008F5310" w:rsidRPr="00D47025" w:rsidRDefault="008F5310" w:rsidP="00D47025">
            <w:pPr>
              <w:jc w:val="center"/>
              <w:rPr>
                <w:rStyle w:val="Strong"/>
                <w:rFonts w:cs="B Titr"/>
                <w:b w:val="0"/>
                <w:bCs/>
                <w:rtl/>
              </w:rPr>
            </w:pPr>
            <w:r w:rsidRPr="00D47025">
              <w:rPr>
                <w:rStyle w:val="Strong"/>
                <w:rFonts w:cs="B Titr" w:hint="cs"/>
                <w:b w:val="0"/>
                <w:bCs/>
                <w:rtl/>
              </w:rPr>
              <w:t>دفتر</w:t>
            </w:r>
            <w:r w:rsidRPr="00D47025">
              <w:rPr>
                <w:rStyle w:val="Strong"/>
                <w:rFonts w:cs="B Titr"/>
                <w:b w:val="0"/>
                <w:bCs/>
                <w:rtl/>
              </w:rPr>
              <w:t xml:space="preserve"> </w:t>
            </w:r>
            <w:r w:rsidRPr="00D47025">
              <w:rPr>
                <w:rStyle w:val="Strong"/>
                <w:rFonts w:cs="B Titr" w:hint="cs"/>
                <w:b w:val="0"/>
                <w:bCs/>
                <w:rtl/>
              </w:rPr>
              <w:t>امور</w:t>
            </w:r>
            <w:r w:rsidRPr="00D47025">
              <w:rPr>
                <w:rStyle w:val="Strong"/>
                <w:rFonts w:cs="B Titr"/>
                <w:b w:val="0"/>
                <w:bCs/>
                <w:rtl/>
              </w:rPr>
              <w:t xml:space="preserve"> </w:t>
            </w:r>
            <w:r w:rsidRPr="00D47025">
              <w:rPr>
                <w:rStyle w:val="Strong"/>
                <w:rFonts w:cs="B Titr" w:hint="cs"/>
                <w:b w:val="0"/>
                <w:bCs/>
                <w:rtl/>
              </w:rPr>
              <w:t>شهری</w:t>
            </w:r>
            <w:r w:rsidRPr="00D47025">
              <w:rPr>
                <w:rStyle w:val="Strong"/>
                <w:rFonts w:cs="B Titr"/>
                <w:b w:val="0"/>
                <w:bCs/>
                <w:rtl/>
              </w:rPr>
              <w:t xml:space="preserve"> </w:t>
            </w:r>
            <w:r w:rsidRPr="00D47025">
              <w:rPr>
                <w:rStyle w:val="Strong"/>
                <w:rFonts w:cs="B Titr" w:hint="cs"/>
                <w:b w:val="0"/>
                <w:bCs/>
                <w:rtl/>
              </w:rPr>
              <w:t>و</w:t>
            </w:r>
            <w:r w:rsidRPr="00D47025">
              <w:rPr>
                <w:rStyle w:val="Strong"/>
                <w:rFonts w:cs="B Titr"/>
                <w:b w:val="0"/>
                <w:bCs/>
                <w:rtl/>
              </w:rPr>
              <w:t xml:space="preserve"> </w:t>
            </w:r>
            <w:r w:rsidRPr="00D47025">
              <w:rPr>
                <w:rStyle w:val="Strong"/>
                <w:rFonts w:cs="B Titr" w:hint="cs"/>
                <w:b w:val="0"/>
                <w:bCs/>
                <w:rtl/>
              </w:rPr>
              <w:t>شوراها</w:t>
            </w:r>
          </w:p>
        </w:tc>
      </w:tr>
      <w:tr w:rsidR="008F5310" w:rsidRPr="005377A7" w:rsidTr="00C278E8">
        <w:trPr>
          <w:trHeight w:val="562"/>
          <w:tblHeader/>
        </w:trPr>
        <w:tc>
          <w:tcPr>
            <w:tcW w:w="10244" w:type="dxa"/>
            <w:gridSpan w:val="3"/>
            <w:vMerge/>
            <w:tcBorders>
              <w:left w:val="single" w:sz="4" w:space="0" w:color="auto"/>
              <w:bottom w:val="single" w:sz="4" w:space="0" w:color="auto"/>
              <w:right w:val="single" w:sz="4" w:space="0" w:color="auto"/>
            </w:tcBorders>
            <w:shd w:val="clear" w:color="000000" w:fill="BDD6EE"/>
            <w:vAlign w:val="center"/>
          </w:tcPr>
          <w:p w:rsidR="008F5310" w:rsidRPr="00D47025" w:rsidRDefault="008F5310" w:rsidP="00D47025">
            <w:pPr>
              <w:jc w:val="center"/>
              <w:rPr>
                <w:rStyle w:val="Strong"/>
                <w:rFonts w:cs="B Titr"/>
                <w:b w:val="0"/>
                <w:bCs/>
                <w:rtl/>
              </w:rPr>
            </w:pPr>
          </w:p>
        </w:tc>
      </w:tr>
      <w:tr w:rsidR="008F5310" w:rsidRPr="005377A7" w:rsidTr="00C278E8">
        <w:trPr>
          <w:trHeight w:val="20"/>
          <w:tblHeader/>
        </w:trPr>
        <w:tc>
          <w:tcPr>
            <w:tcW w:w="1313" w:type="dxa"/>
            <w:tcBorders>
              <w:top w:val="nil"/>
              <w:left w:val="single" w:sz="4" w:space="0" w:color="auto"/>
              <w:bottom w:val="single" w:sz="4" w:space="0" w:color="auto"/>
              <w:right w:val="single" w:sz="4" w:space="0" w:color="auto"/>
            </w:tcBorders>
            <w:shd w:val="clear" w:color="000000" w:fill="BDD6EE"/>
            <w:vAlign w:val="center"/>
            <w:hideMark/>
          </w:tcPr>
          <w:p w:rsidR="008F5310" w:rsidRPr="001D1628" w:rsidRDefault="008F5310" w:rsidP="00D47025">
            <w:pPr>
              <w:jc w:val="center"/>
              <w:rPr>
                <w:rStyle w:val="Strong"/>
                <w:rFonts w:cs="B Titr"/>
                <w:b w:val="0"/>
                <w:bCs/>
                <w:sz w:val="24"/>
                <w:szCs w:val="24"/>
                <w:rtl/>
              </w:rPr>
            </w:pPr>
            <w:r w:rsidRPr="001D1628">
              <w:rPr>
                <w:rStyle w:val="Strong"/>
                <w:rFonts w:cs="B Titr" w:hint="cs"/>
                <w:b w:val="0"/>
                <w:bCs/>
                <w:sz w:val="24"/>
                <w:szCs w:val="24"/>
                <w:rtl/>
              </w:rPr>
              <w:t>خدمت کلان</w:t>
            </w:r>
          </w:p>
        </w:tc>
        <w:tc>
          <w:tcPr>
            <w:tcW w:w="1276" w:type="dxa"/>
            <w:tcBorders>
              <w:top w:val="nil"/>
              <w:left w:val="single" w:sz="4" w:space="0" w:color="auto"/>
              <w:bottom w:val="single" w:sz="4" w:space="0" w:color="auto"/>
              <w:right w:val="single" w:sz="4" w:space="0" w:color="auto"/>
            </w:tcBorders>
            <w:shd w:val="clear" w:color="000000" w:fill="BDD6EE"/>
            <w:vAlign w:val="center"/>
            <w:hideMark/>
          </w:tcPr>
          <w:p w:rsidR="008F5310" w:rsidRPr="001D1628" w:rsidRDefault="008F5310" w:rsidP="00D47025">
            <w:pPr>
              <w:jc w:val="center"/>
              <w:rPr>
                <w:rStyle w:val="Strong"/>
                <w:rFonts w:cs="B Titr"/>
                <w:b w:val="0"/>
                <w:bCs/>
                <w:sz w:val="24"/>
                <w:szCs w:val="24"/>
                <w:rtl/>
              </w:rPr>
            </w:pPr>
            <w:r w:rsidRPr="001D1628">
              <w:rPr>
                <w:rStyle w:val="Strong"/>
                <w:rFonts w:cs="B Titr" w:hint="cs"/>
                <w:b w:val="0"/>
                <w:bCs/>
                <w:sz w:val="24"/>
                <w:szCs w:val="24"/>
                <w:rtl/>
              </w:rPr>
              <w:t>زیر خدمت</w:t>
            </w:r>
          </w:p>
        </w:tc>
        <w:tc>
          <w:tcPr>
            <w:tcW w:w="7655" w:type="dxa"/>
            <w:tcBorders>
              <w:top w:val="nil"/>
              <w:left w:val="single" w:sz="4" w:space="0" w:color="auto"/>
              <w:bottom w:val="single" w:sz="4" w:space="0" w:color="auto"/>
              <w:right w:val="single" w:sz="4" w:space="0" w:color="auto"/>
            </w:tcBorders>
            <w:shd w:val="clear" w:color="000000" w:fill="BDD6EE"/>
            <w:vAlign w:val="center"/>
            <w:hideMark/>
          </w:tcPr>
          <w:p w:rsidR="008F5310" w:rsidRPr="001D1628" w:rsidRDefault="00F1362A" w:rsidP="00D47025">
            <w:pPr>
              <w:jc w:val="center"/>
              <w:rPr>
                <w:rStyle w:val="Strong"/>
                <w:rFonts w:cs="B Titr"/>
                <w:b w:val="0"/>
                <w:bCs/>
                <w:sz w:val="24"/>
                <w:szCs w:val="24"/>
                <w:rtl/>
              </w:rPr>
            </w:pPr>
            <w:r w:rsidRPr="001D1628">
              <w:rPr>
                <w:rStyle w:val="Strong"/>
                <w:rFonts w:cs="B Titr" w:hint="cs"/>
                <w:b w:val="0"/>
                <w:bCs/>
                <w:sz w:val="24"/>
                <w:szCs w:val="24"/>
                <w:rtl/>
              </w:rPr>
              <w:t>فرآیند</w:t>
            </w:r>
            <w:r w:rsidR="008F5310" w:rsidRPr="001D1628">
              <w:rPr>
                <w:rStyle w:val="Strong"/>
                <w:rFonts w:cs="B Titr" w:hint="cs"/>
                <w:b w:val="0"/>
                <w:bCs/>
                <w:sz w:val="24"/>
                <w:szCs w:val="24"/>
                <w:rtl/>
              </w:rPr>
              <w:t>ها</w:t>
            </w:r>
          </w:p>
        </w:tc>
      </w:tr>
      <w:tr w:rsidR="005D16F3" w:rsidRPr="005377A7" w:rsidTr="00C278E8">
        <w:trPr>
          <w:cantSplit/>
          <w:trHeight w:val="20"/>
        </w:trPr>
        <w:tc>
          <w:tcPr>
            <w:tcW w:w="1313" w:type="dxa"/>
            <w:vMerge w:val="restart"/>
            <w:tcBorders>
              <w:top w:val="nil"/>
              <w:left w:val="single" w:sz="4" w:space="0" w:color="auto"/>
              <w:right w:val="single" w:sz="4" w:space="0" w:color="auto"/>
            </w:tcBorders>
            <w:shd w:val="clear" w:color="auto" w:fill="auto"/>
            <w:vAlign w:val="center"/>
            <w:hideMark/>
          </w:tcPr>
          <w:p w:rsidR="005D16F3" w:rsidRPr="0061090A" w:rsidRDefault="005D16F3" w:rsidP="0061090A">
            <w:pPr>
              <w:jc w:val="center"/>
              <w:rPr>
                <w:rFonts w:ascii="Calibri" w:hAnsi="Calibri" w:cs="B Titr"/>
                <w:rtl/>
                <w:lang w:bidi="ar-SA"/>
              </w:rPr>
            </w:pPr>
            <w:r w:rsidRPr="0061090A">
              <w:rPr>
                <w:rFonts w:cs="B Titr" w:hint="cs"/>
                <w:rtl/>
              </w:rPr>
              <w:t xml:space="preserve">مديريت شهرداری ها و شوراها </w:t>
            </w:r>
            <w:r w:rsidR="00CD097D" w:rsidRPr="0061090A">
              <w:rPr>
                <w:rFonts w:cs="B Titr" w:hint="cs"/>
                <w:rtl/>
              </w:rPr>
              <w:t>در استان</w:t>
            </w:r>
            <w:r w:rsidRPr="0061090A">
              <w:rPr>
                <w:rFonts w:cs="B Titr" w:hint="cs"/>
                <w:rtl/>
              </w:rPr>
              <w:t>(10012162000)</w:t>
            </w: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یکسان سازی دفترچه های عوارض محلی شهرداری 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تامین تجهیزات و ماشین آلات شهرداری ها</w:t>
            </w:r>
            <w:r w:rsidR="00FC4A94" w:rsidRPr="00C278E8">
              <w:rPr>
                <w:rFonts w:hint="cs"/>
                <w:b/>
                <w:bCs w:val="0"/>
                <w:rtl/>
              </w:rPr>
              <w:t>(10032162104)</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تایید بودجه شهرداری ها</w:t>
            </w:r>
            <w:r w:rsidR="00FC4A94" w:rsidRPr="00C278E8">
              <w:rPr>
                <w:rFonts w:hint="cs"/>
                <w:b/>
                <w:bCs w:val="0"/>
                <w:rtl/>
              </w:rPr>
              <w:t>(10032162105)</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تایید مدارک مورد نیاز ارتقا درجه شهرداری‌ها</w:t>
            </w:r>
            <w:r w:rsidR="00B91CCB" w:rsidRPr="00C278E8">
              <w:rPr>
                <w:rFonts w:hint="cs"/>
                <w:b/>
                <w:bCs w:val="0"/>
                <w:rtl/>
              </w:rPr>
              <w:t>(10012162107)</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ابلاغ دستورالعمل عمرانی، خدماتی، اعتباری، مالی و اداری در راستای ماموریت های شهرداران و شوراها در استان</w:t>
            </w:r>
            <w:r w:rsidR="00FC4A94" w:rsidRPr="00C278E8">
              <w:rPr>
                <w:rFonts w:hint="cs"/>
                <w:b/>
                <w:bCs w:val="0"/>
                <w:rtl/>
              </w:rPr>
              <w:t>(10012162108)</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صدور مجوز اجرای مقررات ماده 2 قانون نوسازی و عمران شهری</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صدور مجوز تاسیس شهرداری</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ابلاغ نمایندگان وزارت کشور در کمیسیون های مواد 77 و 100 شهرداری‌ها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فرآیند تایید اساسنامه سازمان های وابسته به شهرداری</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بررسی و اعلام نظر در خصوص شرایط نقل و انتقال پرسنل شهرداری‌ها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بر عملکرد شهرداری ها و اعزام تیم های کارشناسی و ارزیابی شهرداری‌ها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و کنترل قیر مورد نیاز شهرداری ها وفق دستورالعمل های ابلاغی</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پیگیری، اخذ و بازبینی شناسه شهرداری ها و شوراهای اسلامی شهرهاو سازمان های وابسته و سازمان همیاری شهرداری استان</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راهبری شورای پژوهش مدیریت شهری </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راهبری شهرداری الکترونیک در استان</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پیگیری ساماندهی و همسانسازی قراردادها و پیمان ها در حوزه شهرداری‌ها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بررسی پرونده های ارتقا شغلی کارکنان شهرداری ها در هیات ممیزه مربوطه</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رسیدگی و پاسخگویی به درخواست‌ها و شکایات مردمی از شهرداری‌های استان </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برساختار سازمانی و امور پرسنلي شهرداري‌ها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تایید</w:t>
            </w:r>
            <w:r w:rsidR="008222BE" w:rsidRPr="00C278E8">
              <w:rPr>
                <w:rFonts w:hint="cs"/>
                <w:b/>
                <w:bCs w:val="0"/>
                <w:rtl/>
              </w:rPr>
              <w:t xml:space="preserve"> اولیه</w:t>
            </w:r>
            <w:r w:rsidRPr="00C278E8">
              <w:rPr>
                <w:rFonts w:hint="cs"/>
                <w:b/>
                <w:bCs w:val="0"/>
                <w:rtl/>
              </w:rPr>
              <w:t xml:space="preserve"> اصلاح ساختار سازمانی شهرداری‌های </w:t>
            </w:r>
            <w:r w:rsidR="008222BE" w:rsidRPr="00C278E8">
              <w:rPr>
                <w:rFonts w:hint="cs"/>
                <w:b/>
                <w:bCs w:val="0"/>
                <w:rtl/>
              </w:rPr>
              <w:t>کشور(10012162100)</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تامين امكانات،تجهيزات و ماشين آلات خدماتي و عمراني</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بررسي ونظارت براجراي برنامه راهبردي - عملياتي شهرداري ها</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r w:rsidRPr="00A725CD">
              <w:t> </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انتصاب شهرداران</w:t>
            </w:r>
          </w:p>
        </w:tc>
      </w:tr>
      <w:tr w:rsidR="005D16F3"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hideMark/>
          </w:tcPr>
          <w:p w:rsidR="005D16F3" w:rsidRPr="00A725CD" w:rsidRDefault="005D16F3" w:rsidP="006935E5"/>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بررسي و تاييد احكام شهرداران</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val="restart"/>
            <w:tcBorders>
              <w:top w:val="nil"/>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r w:rsidRPr="0061090A">
              <w:rPr>
                <w:rFonts w:cs="B Titr" w:hint="cs"/>
                <w:b/>
                <w:bCs w:val="0"/>
                <w:sz w:val="24"/>
                <w:szCs w:val="24"/>
                <w:rtl/>
              </w:rPr>
              <w:t>بودجه ریزی و حسابرسی</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بر بودجه شهرداريها و سازمان هاي وابسته</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صدور مجوز لازم جهت حسابرسي از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بررسي گزارش حسابرسي شهرداریها و سازمانهاي وابسته و دهیاری ها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تایید گزارش حسابرسی شهرداری‌ها و سازمان های وابسته و دهیاری ها در استان</w:t>
            </w:r>
            <w:r w:rsidR="00B91CCB" w:rsidRPr="00C278E8">
              <w:rPr>
                <w:rFonts w:hint="cs"/>
                <w:b/>
                <w:bCs w:val="0"/>
                <w:rtl/>
              </w:rPr>
              <w:t>(10012162103)</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فرآیند</w:t>
            </w:r>
            <w:r w:rsidR="00FC4A94" w:rsidRPr="00C278E8">
              <w:rPr>
                <w:rFonts w:hint="cs"/>
                <w:b/>
                <w:bCs w:val="0"/>
                <w:rtl/>
              </w:rPr>
              <w:t xml:space="preserve"> </w:t>
            </w:r>
            <w:r w:rsidRPr="00C278E8">
              <w:rPr>
                <w:rFonts w:hint="cs"/>
                <w:b/>
                <w:bCs w:val="0"/>
                <w:rtl/>
              </w:rPr>
              <w:t xml:space="preserve"> درجه بندي شهرداريها (تعيين درجه و ارتقا)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و ارزيابي عملكرد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بررسي و نظارت بر ايجاد سازمانهاي وابسته به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توزيع و نظارت بر اعتبارات ابلاغي</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توزيع اعتبارات مختلف براي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بر امور سرمایه گذاری و مشارکت های مردمی شهرداری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فرآیند حمایت و نظارت بروظایف کارگروه شهرستانی مدیریت پسماند</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بررسي و نظارت بر اجراي برنامه راهبردي - عملياتي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بر امور سرمابه گذاری و مشارکت های مردی شهرداری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نحوه اعمال نظارت بر امور شهرداری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انجام اقدامات اولیه جهت صدور احكام شهرداران مراكز استانها و شهرهاي با جمعيت بيشتر از 200 هزار نفر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تایید حکم شهرداران ( شهرهای کمتر از 200 هزار نفر)</w:t>
            </w:r>
            <w:r w:rsidR="00FC4A94" w:rsidRPr="00C278E8">
              <w:rPr>
                <w:rFonts w:hint="cs"/>
                <w:b/>
                <w:bCs w:val="0"/>
                <w:rtl/>
              </w:rPr>
              <w:t>(10012162106)</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صدور احكام نمايندگان وزارت كشور در كميسيونهاي مواد 77 و 99 و 100</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ابلاغ دستورالعمل‌های عمرانی، خدماتی، اعتباری، مالی و اداری در راستای ماموریت‌های شهرداران و شوراها در استان</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هماهنگی و نظارت بر آزمون استخدامی شهرداری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مطالعه و بررسی منابع درآمدی شهرداری ها به منظور ارائه خط مشی و اتخاذ روشهای مناسب در جهت ارتقا سطح درآمد شهرداری ها و خودکفائی آنها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پیگیری، اخذ و بازبینی شناسه ملی شهرداری ها و شوراهای اسلامی شهرها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تنظیم مطابق با ضوابط اجرایی و رعایت ماده 68 قانون شهرداریها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صدورمجوز پژوهشی برای شهرداریها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 xml:space="preserve">فرآیند  اجرای تبدیل وضعیت کارکنان شهرداری ها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انجام جذب و بکارگیری نیروی انسانی و اخذ مجوزات لازم برای شهرداری ها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نظارت وتائید بر صورتجلسه کمیته طرح بندی طرح بندی مشاغل کارمندی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انجام کمیته طرح طبقه بندی مشاغل کارگری شهرداری ها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فرآیند نظارت بر عملكرد شهرداري ها و اعزام تيم هاي كارشناسي و ارزيابي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فرآیند مطالعه و بررسی وضع شهرهای استان از نظر تاسیسات و تسهیلات رفاهی به منظور شناخت و تعیین نیازهای مالی و خدماتی شهرهای استان</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tl/>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بررسي و نظارت بر ايجاد سازمان هاي وابسته به شهرداري ها</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val="restart"/>
            <w:tcBorders>
              <w:top w:val="nil"/>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r w:rsidRPr="0061090A">
              <w:rPr>
                <w:rFonts w:cs="B Titr" w:hint="cs"/>
                <w:b/>
                <w:bCs w:val="0"/>
                <w:sz w:val="24"/>
                <w:szCs w:val="24"/>
                <w:rtl/>
              </w:rPr>
              <w:t>خدمات آموزشی و پژوهش به شهرداری</w:t>
            </w: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tl/>
              </w:rPr>
            </w:pPr>
            <w:r w:rsidRPr="00C278E8">
              <w:rPr>
                <w:rFonts w:hint="cs"/>
                <w:b/>
                <w:bCs w:val="0"/>
                <w:rtl/>
              </w:rPr>
              <w:t>فرآیند صدور مجوز جهت انجام امور پژوهشي و مطالعاتي</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 xml:space="preserve">فرآیند بررسي، تصويب و نظارت بر طرح هاي مطالعاتي و پژوهشي شهرداري ها </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آموزش كاركنان شهردا</w:t>
            </w:r>
            <w:r w:rsidR="00D12EB7" w:rsidRPr="00C278E8">
              <w:rPr>
                <w:rFonts w:hint="cs"/>
                <w:b/>
                <w:bCs w:val="0"/>
                <w:rtl/>
              </w:rPr>
              <w:t xml:space="preserve">ري ها  </w:t>
            </w:r>
          </w:p>
        </w:tc>
      </w:tr>
      <w:tr w:rsidR="009677CF" w:rsidRPr="005377A7" w:rsidTr="0061090A">
        <w:trPr>
          <w:cantSplit/>
          <w:trHeight w:val="20"/>
        </w:trPr>
        <w:tc>
          <w:tcPr>
            <w:tcW w:w="1313" w:type="dxa"/>
            <w:vMerge/>
            <w:tcBorders>
              <w:left w:val="single" w:sz="4" w:space="0" w:color="auto"/>
              <w:right w:val="single" w:sz="4" w:space="0" w:color="auto"/>
            </w:tcBorders>
            <w:shd w:val="clear" w:color="auto" w:fill="auto"/>
            <w:vAlign w:val="center"/>
          </w:tcPr>
          <w:p w:rsidR="009677CF" w:rsidRPr="005377A7" w:rsidRDefault="009677CF" w:rsidP="006935E5">
            <w:pPr>
              <w:rPr>
                <w:rtl/>
                <w:lang w:bidi="ar-SA"/>
              </w:rPr>
            </w:pPr>
          </w:p>
        </w:tc>
        <w:tc>
          <w:tcPr>
            <w:tcW w:w="1276" w:type="dxa"/>
            <w:vMerge/>
            <w:tcBorders>
              <w:left w:val="single" w:sz="4" w:space="0" w:color="auto"/>
              <w:right w:val="single" w:sz="4" w:space="0" w:color="auto"/>
            </w:tcBorders>
            <w:shd w:val="clear" w:color="auto" w:fill="auto"/>
            <w:vAlign w:val="center"/>
          </w:tcPr>
          <w:p w:rsidR="009677CF" w:rsidRPr="0061090A" w:rsidRDefault="009677CF"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tcPr>
          <w:p w:rsidR="009677CF" w:rsidRPr="00C278E8" w:rsidRDefault="009677CF" w:rsidP="006B3156">
            <w:pPr>
              <w:pStyle w:val="ListParagraph"/>
              <w:numPr>
                <w:ilvl w:val="0"/>
                <w:numId w:val="9"/>
              </w:numPr>
              <w:ind w:left="459" w:hanging="459"/>
              <w:jc w:val="lowKashida"/>
              <w:rPr>
                <w:b/>
                <w:bCs w:val="0"/>
                <w:rtl/>
              </w:rPr>
            </w:pPr>
            <w:r w:rsidRPr="00C278E8">
              <w:rPr>
                <w:rFonts w:hint="cs"/>
                <w:b/>
                <w:bCs w:val="0"/>
                <w:rtl/>
              </w:rPr>
              <w:t>فرآیند آموزش شهرداران و شوراهابا هدف آشنایی با آیین نامه ها و دستورالعمل ها(18052172100)</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نظارت بر اقدامات شهرداری ها جهت ساماندهی کارگاه های مزاحم</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هماهنگی و نظارت بر حسن اجرای وظایف محوله به شهرداری ها و دهیاری ها جهت رفاه حال مسافران</w:t>
            </w:r>
          </w:p>
        </w:tc>
      </w:tr>
      <w:tr w:rsidR="005D16F3"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5D16F3" w:rsidRPr="005377A7" w:rsidRDefault="005D16F3" w:rsidP="006935E5">
            <w:pPr>
              <w:rPr>
                <w:rtl/>
                <w:lang w:bidi="ar-SA"/>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5D16F3" w:rsidRPr="0061090A" w:rsidRDefault="005D16F3" w:rsidP="0061090A">
            <w:pPr>
              <w:jc w:val="center"/>
              <w:rPr>
                <w:rFonts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5D16F3" w:rsidRPr="00C278E8" w:rsidRDefault="005D16F3" w:rsidP="006B3156">
            <w:pPr>
              <w:pStyle w:val="ListParagraph"/>
              <w:numPr>
                <w:ilvl w:val="0"/>
                <w:numId w:val="9"/>
              </w:numPr>
              <w:ind w:left="459" w:hanging="459"/>
              <w:jc w:val="lowKashida"/>
              <w:rPr>
                <w:b/>
                <w:bCs w:val="0"/>
              </w:rPr>
            </w:pPr>
            <w:r w:rsidRPr="00C278E8">
              <w:rPr>
                <w:rFonts w:hint="cs"/>
                <w:b/>
                <w:bCs w:val="0"/>
                <w:rtl/>
              </w:rPr>
              <w:t>فرآیند صدور پروانه های ساختمانی شهرداری ها و نظارت عالیه در خصوص رعایت قوانین و مقررات مربوطه</w:t>
            </w:r>
          </w:p>
        </w:tc>
      </w:tr>
      <w:tr w:rsidR="00F5680A" w:rsidRPr="005377A7" w:rsidTr="0061090A">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val="restart"/>
            <w:tcBorders>
              <w:top w:val="nil"/>
              <w:left w:val="single" w:sz="4" w:space="0" w:color="auto"/>
              <w:right w:val="single" w:sz="4" w:space="0" w:color="auto"/>
            </w:tcBorders>
            <w:shd w:val="clear" w:color="auto" w:fill="auto"/>
            <w:vAlign w:val="center"/>
            <w:hideMark/>
          </w:tcPr>
          <w:p w:rsidR="00F5680A" w:rsidRPr="0061090A" w:rsidRDefault="00F5680A" w:rsidP="0061090A">
            <w:pPr>
              <w:jc w:val="center"/>
              <w:rPr>
                <w:rFonts w:cs="B Titr"/>
                <w:b/>
                <w:bCs w:val="0"/>
                <w:sz w:val="24"/>
                <w:szCs w:val="24"/>
              </w:rPr>
            </w:pPr>
            <w:r w:rsidRPr="0061090A">
              <w:rPr>
                <w:rFonts w:cs="B Titr" w:hint="cs"/>
                <w:b/>
                <w:bCs w:val="0"/>
                <w:sz w:val="24"/>
                <w:szCs w:val="24"/>
                <w:rtl/>
              </w:rPr>
              <w:t>رسیدگی به تخلفات شهرداری و شوراها</w:t>
            </w:r>
            <w:r w:rsidR="00F2182C" w:rsidRPr="0061090A">
              <w:rPr>
                <w:rFonts w:cs="B Titr" w:hint="cs"/>
                <w:b/>
                <w:bCs w:val="0"/>
                <w:sz w:val="24"/>
                <w:szCs w:val="24"/>
                <w:rtl/>
              </w:rPr>
              <w:t>ی سطح استان(10012167000)</w:t>
            </w:r>
          </w:p>
          <w:p w:rsidR="00F5680A" w:rsidRPr="0061090A" w:rsidRDefault="00F5680A" w:rsidP="0061090A">
            <w:pPr>
              <w:jc w:val="center"/>
              <w:rPr>
                <w:rFonts w:ascii="Arial" w:hAnsi="Arial" w:cs="B Titr"/>
                <w:b/>
                <w:bCs w:val="0"/>
                <w:sz w:val="24"/>
                <w:szCs w:val="24"/>
              </w:rPr>
            </w:pPr>
          </w:p>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پیگیری و رسيدگي به تخلفات شهرداران</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رسيدگي به تخلفات دهياران</w:t>
            </w:r>
            <w:r w:rsidR="00F2182C" w:rsidRPr="00C278E8">
              <w:rPr>
                <w:rFonts w:hint="cs"/>
                <w:b/>
                <w:bCs w:val="0"/>
                <w:rtl/>
              </w:rPr>
              <w:t>(10012167100)</w:t>
            </w:r>
          </w:p>
        </w:tc>
      </w:tr>
      <w:tr w:rsidR="00F2182C" w:rsidRPr="005377A7" w:rsidTr="00C278E8">
        <w:trPr>
          <w:cantSplit/>
          <w:trHeight w:val="20"/>
        </w:trPr>
        <w:tc>
          <w:tcPr>
            <w:tcW w:w="1313" w:type="dxa"/>
            <w:vMerge/>
            <w:tcBorders>
              <w:left w:val="single" w:sz="4" w:space="0" w:color="auto"/>
              <w:right w:val="single" w:sz="4" w:space="0" w:color="auto"/>
            </w:tcBorders>
            <w:shd w:val="clear" w:color="auto" w:fill="auto"/>
            <w:vAlign w:val="center"/>
          </w:tcPr>
          <w:p w:rsidR="00F2182C" w:rsidRPr="005377A7" w:rsidRDefault="00F2182C" w:rsidP="006935E5">
            <w:pPr>
              <w:rPr>
                <w:rtl/>
                <w:lang w:bidi="ar-SA"/>
              </w:rPr>
            </w:pPr>
          </w:p>
        </w:tc>
        <w:tc>
          <w:tcPr>
            <w:tcW w:w="1276" w:type="dxa"/>
            <w:vMerge/>
            <w:tcBorders>
              <w:left w:val="single" w:sz="4" w:space="0" w:color="auto"/>
              <w:right w:val="single" w:sz="4" w:space="0" w:color="auto"/>
            </w:tcBorders>
            <w:shd w:val="clear" w:color="auto" w:fill="auto"/>
          </w:tcPr>
          <w:p w:rsidR="00F2182C" w:rsidRPr="00A725CD" w:rsidRDefault="00F2182C" w:rsidP="006935E5"/>
        </w:tc>
        <w:tc>
          <w:tcPr>
            <w:tcW w:w="7655" w:type="dxa"/>
            <w:tcBorders>
              <w:top w:val="nil"/>
              <w:left w:val="single" w:sz="4" w:space="0" w:color="auto"/>
              <w:bottom w:val="single" w:sz="4" w:space="0" w:color="auto"/>
              <w:right w:val="single" w:sz="4" w:space="0" w:color="auto"/>
            </w:tcBorders>
            <w:shd w:val="clear" w:color="auto" w:fill="auto"/>
          </w:tcPr>
          <w:p w:rsidR="00F2182C" w:rsidRPr="00C278E8" w:rsidRDefault="00F2182C" w:rsidP="006B3156">
            <w:pPr>
              <w:pStyle w:val="ListParagraph"/>
              <w:numPr>
                <w:ilvl w:val="0"/>
                <w:numId w:val="9"/>
              </w:numPr>
              <w:ind w:left="459" w:hanging="459"/>
              <w:jc w:val="lowKashida"/>
              <w:rPr>
                <w:b/>
                <w:bCs w:val="0"/>
                <w:rtl/>
              </w:rPr>
            </w:pPr>
            <w:r w:rsidRPr="00C278E8">
              <w:rPr>
                <w:b/>
                <w:bCs w:val="0"/>
                <w:rtl/>
              </w:rPr>
              <w:t>رس</w:t>
            </w:r>
            <w:r w:rsidRPr="00C278E8">
              <w:rPr>
                <w:rFonts w:hint="cs"/>
                <w:b/>
                <w:bCs w:val="0"/>
                <w:rtl/>
              </w:rPr>
              <w:t>یدگی</w:t>
            </w:r>
            <w:r w:rsidRPr="00C278E8">
              <w:rPr>
                <w:b/>
                <w:bCs w:val="0"/>
                <w:rtl/>
              </w:rPr>
              <w:t xml:space="preserve"> به تخلفات شهردار</w:t>
            </w:r>
            <w:r w:rsidRPr="00C278E8">
              <w:rPr>
                <w:rFonts w:hint="cs"/>
                <w:b/>
                <w:bCs w:val="0"/>
                <w:rtl/>
              </w:rPr>
              <w:t>ی</w:t>
            </w:r>
            <w:r w:rsidRPr="00C278E8">
              <w:rPr>
                <w:b/>
                <w:bCs w:val="0"/>
                <w:rtl/>
              </w:rPr>
              <w:t xml:space="preserve"> ها و ده</w:t>
            </w:r>
            <w:r w:rsidRPr="00C278E8">
              <w:rPr>
                <w:rFonts w:hint="cs"/>
                <w:b/>
                <w:bCs w:val="0"/>
                <w:rtl/>
              </w:rPr>
              <w:t>یاری</w:t>
            </w:r>
            <w:r w:rsidRPr="00C278E8">
              <w:rPr>
                <w:b/>
                <w:bCs w:val="0"/>
                <w:rtl/>
              </w:rPr>
              <w:t xml:space="preserve"> ها</w:t>
            </w:r>
            <w:r w:rsidRPr="00C278E8">
              <w:rPr>
                <w:rFonts w:hint="cs"/>
                <w:b/>
                <w:bCs w:val="0"/>
                <w:rtl/>
              </w:rPr>
              <w:t>(10012167104)</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نظارت بر تجدید نظر تخلفات اداری پرسنل شهرداری های استان</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رسيدگي </w:t>
            </w:r>
            <w:r w:rsidR="00A25BC9" w:rsidRPr="00C278E8">
              <w:rPr>
                <w:rFonts w:hint="cs"/>
                <w:b/>
                <w:bCs w:val="0"/>
                <w:rtl/>
              </w:rPr>
              <w:t xml:space="preserve"> و پاسخگویی </w:t>
            </w:r>
            <w:r w:rsidRPr="00C278E8">
              <w:rPr>
                <w:rFonts w:hint="cs"/>
                <w:b/>
                <w:bCs w:val="0"/>
                <w:rtl/>
              </w:rPr>
              <w:t>به درخواست ها</w:t>
            </w:r>
            <w:r w:rsidR="00A25BC9" w:rsidRPr="00C278E8">
              <w:rPr>
                <w:rFonts w:hint="cs"/>
                <w:b/>
                <w:bCs w:val="0"/>
                <w:rtl/>
              </w:rPr>
              <w:t xml:space="preserve"> و شکایات مردمی </w:t>
            </w:r>
            <w:r w:rsidRPr="00C278E8">
              <w:rPr>
                <w:rFonts w:hint="cs"/>
                <w:b/>
                <w:bCs w:val="0"/>
                <w:rtl/>
              </w:rPr>
              <w:t>از شهرداری های استان</w:t>
            </w:r>
            <w:r w:rsidR="00A25BC9" w:rsidRPr="00C278E8">
              <w:rPr>
                <w:rFonts w:hint="cs"/>
                <w:b/>
                <w:bCs w:val="0"/>
                <w:rtl/>
              </w:rPr>
              <w:t xml:space="preserve"> (10012169103)</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جمع آوری و تهیه آمار و اطلاعات مورد نیاز در زمینه شهرداری ها و بررسی اقدامات و عملکرد آنها و گزارش های ارسالی شهرستان 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راهبري آمار و فناوري اطلاعات شهرداري 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برگزاری انتخابات هیأت رئیسه شوراها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نظارت بر نحوه ارسال مصوبات شوراها از طریق سامانه ملی پایش مصوبات شوراها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جمع آوری و تهیه آمار و اطلاعات مورد نیاز شوراهای اسلامی شهر و شوراهای اسلامی فرادست استان و بررسی اقدامات و عملکرد آنها و گزارش های ارسالی شهرستان 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توانمندسازی اعضای شوراها از طریق آشنایی با قوانین و مقررات مربوط به شوراهاو شهرداریها  جهت کاهش تخلفات در حوزه شوراها و تسریع و تسهیل در رفع مشکلات مردم</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برپایی همایش های استانی و شهرستانی با حضور اعضاء شوراهای اسلامی شهرها و شوراهای اسلامی فرادست به منظور تبیین سیاست ها و خط مش های عمومی دولت در استان و تشویق و ترغیب آنان جهت اجرای آن در حوزه نظارتی مربوطه</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بررسی عملکرد شوراهای اسلامی شهرها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 xml:space="preserve">فرآیند بررسی مصوبات شوراهای اسلامی شهرستان جهت اجرا (هیأت تطبیق) </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پیگیری و نظارت برصدور کارت عضویت شوراها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تاييد عوارض محلي مصوب شورا</w:t>
            </w:r>
            <w:r w:rsidR="00FC4A94" w:rsidRPr="00C278E8">
              <w:rPr>
                <w:rFonts w:hint="cs"/>
                <w:b/>
                <w:bCs w:val="0"/>
                <w:rtl/>
              </w:rPr>
              <w:t>ها</w:t>
            </w:r>
            <w:r w:rsidRPr="00C278E8">
              <w:rPr>
                <w:rFonts w:hint="cs"/>
                <w:b/>
                <w:bCs w:val="0"/>
                <w:rtl/>
              </w:rPr>
              <w:t>ي شهر</w:t>
            </w:r>
            <w:r w:rsidR="00FC4A94" w:rsidRPr="00C278E8">
              <w:rPr>
                <w:rFonts w:hint="cs"/>
                <w:b/>
                <w:bCs w:val="0"/>
                <w:rtl/>
              </w:rPr>
              <w:t>(15022162101)</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پیگیری، نظارت و رسيدگي به شكايت در مورد ميزان و نحوه محاسبه عوارض</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ارسال مستندات به هیأت مرکزی حل اختلاف در خصوص اعتراض به رأی هیأت استان و ابلاغ رأی های صادره</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پیگیری موضوعات کاری ارجاعی به دبیرخانه هیات حل اختلاف شوراها موضوع بند (2) ماده 90 قانون شوراها </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پیگیری موضوعات کاری ارجاعی به دبیرخانه هیات حل اختلاف شوراها موضوع ماده 90 قانون شوراها </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پیگیری موضوعات کاری ارجاعی به دبیرخانه هیات حل اختلاف شوراها موضوع مواد 91-92-93-94 و95 و 30... قانون شوراها (تخلف و شکایت از اعضای شورا)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تشکیل هیات های حل اختلاف و صدور راي</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پیگیری موضوعات کاری ارجاعی به دبیرخانه هیات حل اختلاف شوراها موضوع تبصره 3 بند (1) ماده 80 و90 قانون شوراها </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راهبري امور دبيرخانه هيات حل اختلاف ماده 79 قانون شوراها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tl/>
              </w:rPr>
            </w:pPr>
            <w:r w:rsidRPr="00C278E8">
              <w:rPr>
                <w:rFonts w:hint="cs"/>
                <w:b/>
                <w:bCs w:val="0"/>
                <w:rtl/>
              </w:rPr>
              <w:t>فرآیند راهبري امور دبيرخانه هيات حل اختلاف ماده 89 قانون شوراها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رسيدگي به اعتراضات مربوط به مصوبات اختلافي شوراي اسلامي شهر </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انجام امورات مربوط به صدور ماموریت اداری داخل کشور اعضای شوراهای اسلامی شهرها</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ارزیابی عملکرد شورای شهر </w:t>
            </w:r>
          </w:p>
        </w:tc>
      </w:tr>
      <w:tr w:rsidR="00F5680A" w:rsidRPr="005377A7" w:rsidTr="00C278E8">
        <w:trPr>
          <w:cantSplit/>
          <w:trHeight w:val="20"/>
        </w:trPr>
        <w:tc>
          <w:tcPr>
            <w:tcW w:w="1313"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1276" w:type="dxa"/>
            <w:vMerge/>
            <w:tcBorders>
              <w:left w:val="single" w:sz="4" w:space="0" w:color="auto"/>
              <w:right w:val="single" w:sz="4" w:space="0" w:color="auto"/>
            </w:tcBorders>
            <w:shd w:val="clear" w:color="auto" w:fill="auto"/>
            <w:hideMark/>
          </w:tcPr>
          <w:p w:rsidR="00F5680A" w:rsidRPr="00A725CD" w:rsidRDefault="00F5680A" w:rsidP="006935E5"/>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بازرسی از شوراها </w:t>
            </w:r>
          </w:p>
        </w:tc>
      </w:tr>
      <w:tr w:rsidR="00F5680A" w:rsidRPr="005377A7" w:rsidTr="00C278E8">
        <w:trPr>
          <w:trHeight w:val="20"/>
        </w:trPr>
        <w:tc>
          <w:tcPr>
            <w:tcW w:w="1313" w:type="dxa"/>
            <w:vMerge/>
            <w:tcBorders>
              <w:left w:val="single" w:sz="4" w:space="0" w:color="auto"/>
              <w:right w:val="single" w:sz="4" w:space="0" w:color="auto"/>
            </w:tcBorders>
            <w:vAlign w:val="center"/>
            <w:hideMark/>
          </w:tcPr>
          <w:p w:rsidR="00F5680A" w:rsidRPr="005377A7" w:rsidRDefault="00F5680A" w:rsidP="006935E5">
            <w:pPr>
              <w:rPr>
                <w:lang w:bidi="ar-SA"/>
              </w:rPr>
            </w:pPr>
          </w:p>
        </w:tc>
        <w:tc>
          <w:tcPr>
            <w:tcW w:w="1276" w:type="dxa"/>
            <w:vMerge/>
            <w:tcBorders>
              <w:left w:val="single" w:sz="4" w:space="0" w:color="auto"/>
              <w:right w:val="single" w:sz="4" w:space="0" w:color="auto"/>
            </w:tcBorders>
            <w:hideMark/>
          </w:tcPr>
          <w:p w:rsidR="00F5680A" w:rsidRPr="005377A7" w:rsidRDefault="00F5680A" w:rsidP="006935E5">
            <w:pPr>
              <w:rPr>
                <w:lang w:bidi="ar-SA"/>
              </w:rPr>
            </w:pPr>
          </w:p>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تایید حکم حسابرس معرفی شده توسط شورای اسلامی شهر </w:t>
            </w:r>
            <w:r w:rsidR="001F0C3C" w:rsidRPr="00C278E8">
              <w:rPr>
                <w:rFonts w:hint="cs"/>
                <w:b/>
                <w:bCs w:val="0"/>
                <w:rtl/>
              </w:rPr>
              <w:t>(10012162102)</w:t>
            </w:r>
          </w:p>
        </w:tc>
      </w:tr>
      <w:tr w:rsidR="00F5680A" w:rsidRPr="005377A7" w:rsidTr="00C278E8">
        <w:trPr>
          <w:trHeight w:val="20"/>
        </w:trPr>
        <w:tc>
          <w:tcPr>
            <w:tcW w:w="1313" w:type="dxa"/>
            <w:vMerge/>
            <w:tcBorders>
              <w:left w:val="single" w:sz="4" w:space="0" w:color="auto"/>
              <w:right w:val="single" w:sz="4" w:space="0" w:color="auto"/>
            </w:tcBorders>
            <w:vAlign w:val="center"/>
            <w:hideMark/>
          </w:tcPr>
          <w:p w:rsidR="00F5680A" w:rsidRPr="005377A7" w:rsidRDefault="00F5680A" w:rsidP="006935E5">
            <w:pPr>
              <w:rPr>
                <w:lang w:bidi="ar-SA"/>
              </w:rPr>
            </w:pPr>
          </w:p>
        </w:tc>
        <w:tc>
          <w:tcPr>
            <w:tcW w:w="1276" w:type="dxa"/>
            <w:vMerge/>
            <w:tcBorders>
              <w:left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7655" w:type="dxa"/>
            <w:tcBorders>
              <w:top w:val="nil"/>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فرآیند امور مربوط دبيرخانه كميسيون سفرهاي اعضا شوراهاي اسلامي به خارج از كشور</w:t>
            </w:r>
          </w:p>
        </w:tc>
      </w:tr>
      <w:tr w:rsidR="00F5680A" w:rsidRPr="005377A7" w:rsidTr="00C278E8">
        <w:trPr>
          <w:trHeight w:val="20"/>
        </w:trPr>
        <w:tc>
          <w:tcPr>
            <w:tcW w:w="1313" w:type="dxa"/>
            <w:vMerge/>
            <w:tcBorders>
              <w:left w:val="single" w:sz="4" w:space="0" w:color="auto"/>
              <w:bottom w:val="single" w:sz="4" w:space="0" w:color="auto"/>
              <w:right w:val="single" w:sz="4" w:space="0" w:color="auto"/>
            </w:tcBorders>
            <w:vAlign w:val="center"/>
            <w:hideMark/>
          </w:tcPr>
          <w:p w:rsidR="00F5680A" w:rsidRPr="005377A7" w:rsidRDefault="00F5680A" w:rsidP="006935E5">
            <w:pPr>
              <w:rPr>
                <w:lang w:bidi="ar-SA"/>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F5680A" w:rsidRPr="005377A7" w:rsidRDefault="00F5680A" w:rsidP="006935E5">
            <w:pPr>
              <w:rPr>
                <w:rtl/>
                <w:lang w:bidi="ar-SA"/>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F5680A" w:rsidRPr="00C278E8" w:rsidRDefault="00F5680A" w:rsidP="006B3156">
            <w:pPr>
              <w:pStyle w:val="ListParagraph"/>
              <w:numPr>
                <w:ilvl w:val="0"/>
                <w:numId w:val="9"/>
              </w:numPr>
              <w:ind w:left="459" w:hanging="459"/>
              <w:jc w:val="lowKashida"/>
              <w:rPr>
                <w:b/>
                <w:bCs w:val="0"/>
              </w:rPr>
            </w:pPr>
            <w:r w:rsidRPr="00C278E8">
              <w:rPr>
                <w:rFonts w:hint="cs"/>
                <w:b/>
                <w:bCs w:val="0"/>
                <w:rtl/>
              </w:rPr>
              <w:t xml:space="preserve">فرآیند صدور كارت عضويت شوراها </w:t>
            </w:r>
          </w:p>
        </w:tc>
      </w:tr>
    </w:tbl>
    <w:p w:rsidR="006935E5" w:rsidRDefault="006935E5" w:rsidP="006935E5">
      <w:pPr>
        <w:rPr>
          <w:rtl/>
        </w:rPr>
      </w:pPr>
      <w:r>
        <w:rPr>
          <w:rtl/>
        </w:rPr>
        <w:br w:type="page"/>
      </w:r>
    </w:p>
    <w:p w:rsidR="00291040" w:rsidRPr="006935E5" w:rsidRDefault="00043E66" w:rsidP="006935E5">
      <w:pPr>
        <w:pStyle w:val="Heading2"/>
        <w:rPr>
          <w:rStyle w:val="Heading2Char"/>
          <w:bCs w:val="0"/>
        </w:rPr>
      </w:pPr>
      <w:bookmarkStart w:id="22" w:name="_Toc166327027"/>
      <w:r w:rsidRPr="006935E5">
        <w:rPr>
          <w:rStyle w:val="Heading2Char"/>
          <w:rFonts w:hint="cs"/>
          <w:bCs w:val="0"/>
          <w:rtl/>
        </w:rPr>
        <w:t>دفتر امور روستایی و شوراها</w:t>
      </w:r>
      <w:bookmarkEnd w:id="22"/>
      <w:r w:rsidRPr="006935E5">
        <w:rPr>
          <w:rStyle w:val="Heading2Char"/>
          <w:rFonts w:hint="cs"/>
          <w:bCs w:val="0"/>
          <w:rtl/>
        </w:rPr>
        <w:t xml:space="preserve"> </w:t>
      </w:r>
    </w:p>
    <w:tbl>
      <w:tblPr>
        <w:bidiVisual/>
        <w:tblW w:w="0" w:type="auto"/>
        <w:tblLayout w:type="fixed"/>
        <w:tblLook w:val="04A0" w:firstRow="1" w:lastRow="0" w:firstColumn="1" w:lastColumn="0" w:noHBand="0" w:noVBand="1"/>
      </w:tblPr>
      <w:tblGrid>
        <w:gridCol w:w="1469"/>
        <w:gridCol w:w="1262"/>
        <w:gridCol w:w="7513"/>
      </w:tblGrid>
      <w:tr w:rsidR="008F5310" w:rsidRPr="00D331EA" w:rsidTr="004830ED">
        <w:trPr>
          <w:trHeight w:val="532"/>
          <w:tblHeader/>
        </w:trPr>
        <w:tc>
          <w:tcPr>
            <w:tcW w:w="10244" w:type="dxa"/>
            <w:gridSpan w:val="3"/>
            <w:vMerge w:val="restart"/>
            <w:tcBorders>
              <w:top w:val="single" w:sz="4" w:space="0" w:color="auto"/>
              <w:left w:val="single" w:sz="4" w:space="0" w:color="auto"/>
              <w:bottom w:val="single" w:sz="4" w:space="0" w:color="auto"/>
              <w:right w:val="single" w:sz="4" w:space="0" w:color="auto"/>
            </w:tcBorders>
            <w:shd w:val="clear" w:color="000000" w:fill="BDD6EE"/>
            <w:vAlign w:val="center"/>
          </w:tcPr>
          <w:p w:rsidR="008F5310" w:rsidRPr="00D47025" w:rsidRDefault="008F5310" w:rsidP="00D47025">
            <w:pPr>
              <w:jc w:val="center"/>
              <w:rPr>
                <w:rStyle w:val="Strong"/>
                <w:rFonts w:cs="B Titr"/>
                <w:b w:val="0"/>
                <w:bCs/>
              </w:rPr>
            </w:pPr>
            <w:r w:rsidRPr="00D47025">
              <w:rPr>
                <w:rStyle w:val="Strong"/>
                <w:rFonts w:cs="B Titr" w:hint="cs"/>
                <w:b w:val="0"/>
                <w:bCs/>
                <w:rtl/>
              </w:rPr>
              <w:t xml:space="preserve">عناوین خدمات و </w:t>
            </w:r>
            <w:r w:rsidR="00F1362A" w:rsidRPr="00D47025">
              <w:rPr>
                <w:rStyle w:val="Strong"/>
                <w:rFonts w:cs="B Titr" w:hint="cs"/>
                <w:b w:val="0"/>
                <w:bCs/>
                <w:rtl/>
              </w:rPr>
              <w:t>فرآیند</w:t>
            </w:r>
            <w:r w:rsidRPr="00D47025">
              <w:rPr>
                <w:rStyle w:val="Strong"/>
                <w:rFonts w:cs="B Titr" w:hint="cs"/>
                <w:b w:val="0"/>
                <w:bCs/>
                <w:rtl/>
              </w:rPr>
              <w:t xml:space="preserve">های </w:t>
            </w:r>
            <w:r w:rsidR="00161D95" w:rsidRPr="00D47025">
              <w:rPr>
                <w:rStyle w:val="Strong"/>
                <w:rFonts w:cs="B Titr" w:hint="cs"/>
                <w:b w:val="0"/>
                <w:bCs/>
                <w:rtl/>
              </w:rPr>
              <w:t xml:space="preserve">حوزه </w:t>
            </w:r>
            <w:r w:rsidRPr="00D47025">
              <w:rPr>
                <w:rStyle w:val="Strong"/>
                <w:rFonts w:cs="B Titr" w:hint="cs"/>
                <w:b w:val="0"/>
                <w:bCs/>
                <w:rtl/>
              </w:rPr>
              <w:t>هماهنگی امور عمرانی</w:t>
            </w:r>
          </w:p>
          <w:p w:rsidR="008F5310" w:rsidRPr="00D47025" w:rsidRDefault="008F5310" w:rsidP="00D47025">
            <w:pPr>
              <w:jc w:val="center"/>
              <w:rPr>
                <w:rStyle w:val="Strong"/>
                <w:rFonts w:cs="B Titr"/>
                <w:b w:val="0"/>
                <w:bCs/>
                <w:rtl/>
              </w:rPr>
            </w:pPr>
            <w:r w:rsidRPr="00D47025">
              <w:rPr>
                <w:rStyle w:val="Strong"/>
                <w:rFonts w:cs="B Titr" w:hint="cs"/>
                <w:b w:val="0"/>
                <w:bCs/>
                <w:rtl/>
              </w:rPr>
              <w:t>دفتر امور روستایی و شوراها</w:t>
            </w:r>
          </w:p>
        </w:tc>
      </w:tr>
      <w:tr w:rsidR="008F5310" w:rsidRPr="00D331EA" w:rsidTr="004830ED">
        <w:trPr>
          <w:trHeight w:val="532"/>
          <w:tblHeader/>
        </w:trPr>
        <w:tc>
          <w:tcPr>
            <w:tcW w:w="10244" w:type="dxa"/>
            <w:gridSpan w:val="3"/>
            <w:vMerge/>
            <w:tcBorders>
              <w:top w:val="single" w:sz="4" w:space="0" w:color="auto"/>
              <w:left w:val="single" w:sz="4" w:space="0" w:color="auto"/>
              <w:bottom w:val="single" w:sz="4" w:space="0" w:color="auto"/>
              <w:right w:val="single" w:sz="4" w:space="0" w:color="auto"/>
            </w:tcBorders>
            <w:shd w:val="clear" w:color="000000" w:fill="BDD6EE"/>
            <w:vAlign w:val="center"/>
          </w:tcPr>
          <w:p w:rsidR="008F5310" w:rsidRPr="00D47025" w:rsidRDefault="008F5310" w:rsidP="00D47025">
            <w:pPr>
              <w:jc w:val="center"/>
              <w:rPr>
                <w:rStyle w:val="Strong"/>
                <w:rFonts w:cs="B Titr"/>
                <w:b w:val="0"/>
                <w:bCs/>
                <w:rtl/>
              </w:rPr>
            </w:pPr>
          </w:p>
        </w:tc>
      </w:tr>
      <w:tr w:rsidR="008F5310" w:rsidRPr="00D331EA" w:rsidTr="004830ED">
        <w:trPr>
          <w:trHeight w:val="20"/>
          <w:tblHeader/>
        </w:trPr>
        <w:tc>
          <w:tcPr>
            <w:tcW w:w="1469" w:type="dxa"/>
            <w:tcBorders>
              <w:top w:val="nil"/>
              <w:left w:val="single" w:sz="4" w:space="0" w:color="auto"/>
              <w:bottom w:val="single" w:sz="4" w:space="0" w:color="auto"/>
              <w:right w:val="single" w:sz="4" w:space="0" w:color="auto"/>
            </w:tcBorders>
            <w:shd w:val="clear" w:color="000000" w:fill="BDD6EE"/>
            <w:vAlign w:val="center"/>
            <w:hideMark/>
          </w:tcPr>
          <w:p w:rsidR="008F5310" w:rsidRPr="004830ED" w:rsidRDefault="00D84D20" w:rsidP="00D47025">
            <w:pPr>
              <w:jc w:val="center"/>
              <w:rPr>
                <w:rStyle w:val="Strong"/>
                <w:rFonts w:cs="B Titr"/>
                <w:b w:val="0"/>
                <w:bCs/>
                <w:sz w:val="24"/>
                <w:szCs w:val="24"/>
                <w:rtl/>
              </w:rPr>
            </w:pPr>
            <w:r w:rsidRPr="004830ED">
              <w:rPr>
                <w:rStyle w:val="Strong"/>
                <w:rFonts w:cs="B Titr" w:hint="cs"/>
                <w:b w:val="0"/>
                <w:bCs/>
                <w:sz w:val="24"/>
                <w:szCs w:val="24"/>
                <w:rtl/>
              </w:rPr>
              <w:t>خدمت</w:t>
            </w:r>
            <w:r w:rsidRPr="004830ED">
              <w:rPr>
                <w:rStyle w:val="Strong"/>
                <w:rFonts w:cs="B Titr"/>
                <w:b w:val="0"/>
                <w:bCs/>
                <w:sz w:val="24"/>
                <w:szCs w:val="24"/>
              </w:rPr>
              <w:t xml:space="preserve"> </w:t>
            </w:r>
            <w:r w:rsidR="008F5310" w:rsidRPr="004830ED">
              <w:rPr>
                <w:rStyle w:val="Strong"/>
                <w:rFonts w:cs="B Titr" w:hint="cs"/>
                <w:b w:val="0"/>
                <w:bCs/>
                <w:sz w:val="24"/>
                <w:szCs w:val="24"/>
                <w:rtl/>
              </w:rPr>
              <w:t>کلان</w:t>
            </w:r>
          </w:p>
        </w:tc>
        <w:tc>
          <w:tcPr>
            <w:tcW w:w="1262" w:type="dxa"/>
            <w:tcBorders>
              <w:top w:val="nil"/>
              <w:left w:val="single" w:sz="4" w:space="0" w:color="auto"/>
              <w:bottom w:val="single" w:sz="4" w:space="0" w:color="auto"/>
              <w:right w:val="single" w:sz="4" w:space="0" w:color="auto"/>
            </w:tcBorders>
            <w:shd w:val="clear" w:color="000000" w:fill="BDD6EE"/>
            <w:vAlign w:val="center"/>
            <w:hideMark/>
          </w:tcPr>
          <w:p w:rsidR="008F5310" w:rsidRPr="004830ED" w:rsidRDefault="008F5310" w:rsidP="00D47025">
            <w:pPr>
              <w:jc w:val="center"/>
              <w:rPr>
                <w:rStyle w:val="Strong"/>
                <w:rFonts w:cs="B Titr"/>
                <w:b w:val="0"/>
                <w:bCs/>
                <w:sz w:val="24"/>
                <w:szCs w:val="24"/>
                <w:rtl/>
              </w:rPr>
            </w:pPr>
            <w:r w:rsidRPr="004830ED">
              <w:rPr>
                <w:rStyle w:val="Strong"/>
                <w:rFonts w:cs="B Titr" w:hint="cs"/>
                <w:b w:val="0"/>
                <w:bCs/>
                <w:sz w:val="24"/>
                <w:szCs w:val="24"/>
                <w:rtl/>
              </w:rPr>
              <w:t>زیر خدمت</w:t>
            </w:r>
          </w:p>
        </w:tc>
        <w:tc>
          <w:tcPr>
            <w:tcW w:w="7513" w:type="dxa"/>
            <w:tcBorders>
              <w:top w:val="nil"/>
              <w:left w:val="single" w:sz="4" w:space="0" w:color="auto"/>
              <w:bottom w:val="single" w:sz="4" w:space="0" w:color="auto"/>
              <w:right w:val="single" w:sz="4" w:space="0" w:color="auto"/>
            </w:tcBorders>
            <w:shd w:val="clear" w:color="000000" w:fill="BDD6EE"/>
            <w:vAlign w:val="center"/>
            <w:hideMark/>
          </w:tcPr>
          <w:p w:rsidR="008F5310" w:rsidRPr="004830ED" w:rsidRDefault="00F1362A" w:rsidP="00D47025">
            <w:pPr>
              <w:jc w:val="center"/>
              <w:rPr>
                <w:rStyle w:val="Strong"/>
                <w:rFonts w:cs="B Titr"/>
                <w:b w:val="0"/>
                <w:bCs/>
                <w:sz w:val="24"/>
                <w:szCs w:val="24"/>
                <w:rtl/>
              </w:rPr>
            </w:pPr>
            <w:r w:rsidRPr="004830ED">
              <w:rPr>
                <w:rStyle w:val="Strong"/>
                <w:rFonts w:cs="B Titr" w:hint="cs"/>
                <w:b w:val="0"/>
                <w:bCs/>
                <w:sz w:val="24"/>
                <w:szCs w:val="24"/>
                <w:rtl/>
              </w:rPr>
              <w:t>فرآیند</w:t>
            </w:r>
            <w:r w:rsidR="008F5310" w:rsidRPr="004830ED">
              <w:rPr>
                <w:rStyle w:val="Strong"/>
                <w:rFonts w:cs="B Titr" w:hint="cs"/>
                <w:b w:val="0"/>
                <w:bCs/>
                <w:sz w:val="24"/>
                <w:szCs w:val="24"/>
                <w:rtl/>
              </w:rPr>
              <w:t>ها</w:t>
            </w:r>
          </w:p>
        </w:tc>
      </w:tr>
      <w:tr w:rsidR="00FC4A94" w:rsidRPr="00D331EA" w:rsidTr="004830ED">
        <w:trPr>
          <w:cantSplit/>
          <w:trHeight w:val="20"/>
        </w:trPr>
        <w:tc>
          <w:tcPr>
            <w:tcW w:w="1469" w:type="dxa"/>
            <w:vMerge w:val="restart"/>
            <w:tcBorders>
              <w:top w:val="nil"/>
              <w:left w:val="single" w:sz="4" w:space="0" w:color="auto"/>
              <w:right w:val="single" w:sz="4" w:space="0" w:color="auto"/>
            </w:tcBorders>
            <w:shd w:val="clear" w:color="auto" w:fill="auto"/>
            <w:vAlign w:val="center"/>
            <w:hideMark/>
          </w:tcPr>
          <w:p w:rsidR="00FC4A94" w:rsidRPr="004830ED" w:rsidRDefault="00FC4A94" w:rsidP="004830ED">
            <w:pPr>
              <w:jc w:val="center"/>
              <w:rPr>
                <w:rStyle w:val="Strong"/>
                <w:rFonts w:cs="B Titr"/>
                <w:sz w:val="24"/>
                <w:szCs w:val="24"/>
              </w:rPr>
            </w:pPr>
            <w:r w:rsidRPr="004830ED">
              <w:rPr>
                <w:rStyle w:val="Strong"/>
                <w:rFonts w:cs="B Titr" w:hint="cs"/>
                <w:sz w:val="24"/>
                <w:szCs w:val="24"/>
                <w:rtl/>
              </w:rPr>
              <w:t>ارتقاء مدیریت روستایی</w:t>
            </w:r>
          </w:p>
          <w:p w:rsidR="00FC4A94" w:rsidRPr="004830ED" w:rsidRDefault="00FC4A94" w:rsidP="004830ED">
            <w:pPr>
              <w:jc w:val="center"/>
              <w:rPr>
                <w:rFonts w:cs="B Titr"/>
                <w:sz w:val="24"/>
                <w:szCs w:val="24"/>
              </w:rPr>
            </w:pPr>
          </w:p>
          <w:p w:rsidR="00FC4A94" w:rsidRPr="004830ED" w:rsidRDefault="00FC4A94" w:rsidP="004830ED">
            <w:pPr>
              <w:jc w:val="center"/>
              <w:rPr>
                <w:rStyle w:val="Strong"/>
                <w:rFonts w:cs="B Titr"/>
                <w:sz w:val="24"/>
                <w:szCs w:val="24"/>
              </w:rPr>
            </w:pPr>
          </w:p>
        </w:tc>
        <w:tc>
          <w:tcPr>
            <w:tcW w:w="1262" w:type="dxa"/>
            <w:vMerge w:val="restart"/>
            <w:tcBorders>
              <w:top w:val="nil"/>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tl/>
              </w:rPr>
            </w:pPr>
            <w:r w:rsidRPr="004830ED">
              <w:rPr>
                <w:rFonts w:cs="B Titr" w:hint="cs"/>
                <w:sz w:val="24"/>
                <w:szCs w:val="24"/>
                <w:rtl/>
              </w:rPr>
              <w:t>مدیریت دهیار یها و شوراها در استان(10012163000)</w:t>
            </w: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تامین و تجهیز ماشین آلات دهیاری ها (10032163101)</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Style w:val="Strong"/>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 xml:space="preserve">فرآیند آموزش دهیاران </w:t>
            </w:r>
            <w:r w:rsidR="009677CF" w:rsidRPr="004830ED">
              <w:rPr>
                <w:rFonts w:hint="cs"/>
                <w:b/>
                <w:bCs w:val="0"/>
                <w:rtl/>
              </w:rPr>
              <w:t>و اعضای شورای اسلامی روستا (18052172101)</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Style w:val="Strong"/>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بررسی، تصویب و نظارت طرح های مطالعاتی و پژوهشی روستائی</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Style w:val="Strong"/>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تعیین درجه پیشنهادی دهیاری‌های استان(10012163100)</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Style w:val="Strong"/>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 xml:space="preserve">فرآیند رسيدگي به اعتراضات اشخاص حقيقي و حقوقي به مصوبه اجرايي شده مغاير با قانون شوراها (تبصره 2 ماده 90 قانون شوراها) </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 xml:space="preserve">فرآیند امور اداری و استخدامی دهیاری های استان </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tl/>
              </w:rPr>
            </w:pPr>
            <w:r w:rsidRPr="004830ED">
              <w:rPr>
                <w:rFonts w:hint="cs"/>
                <w:b/>
                <w:bCs w:val="0"/>
                <w:rtl/>
              </w:rPr>
              <w:t>فرآیند بررسی تخلفات دهیاران و کارمندان دهیاری ها</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ساماندهی ونظارت بر اموال منقول و غیر منقول دهیاری ها</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tl/>
              </w:rPr>
            </w:pPr>
            <w:r w:rsidRPr="004830ED">
              <w:rPr>
                <w:rFonts w:hint="cs"/>
                <w:b/>
                <w:bCs w:val="0"/>
                <w:rtl/>
              </w:rPr>
              <w:t>فرآیند صدور کارت دهیاران</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رسيدگي به اعتراضات اشخاص حقيقي و حقوقي به مصوبه اجرايي شده مغاير با قانون شوراها در هیات  حل اختلاف مرکزی</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راهبری و نظارت بر پایگاه های آتش نشانی روستایی</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نظارت بر  اجرای طرح های هادی و عمرانی در روستاها</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 xml:space="preserve">فرآیند مطالعه و بررسی وضع روستاها از نظر تاسیسات و تسهیلات رفاهی برای شناخت و تعیین نیازهای مالی و خدماتی </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 xml:space="preserve">فرآیند ایجاد بانک اطلاعاتی جامع از امکانات، ظرفیت ها و محدودیت های روستاها و بارگزاری مستمر داده ها </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برنامه ریزی جهت توزیع در آمد های حاصله از عوارض و جرائم ساخت و ساز غیرمجاز به منظور بهسازی روستاها</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نظارت  بر پروژه های عمرانی روستایی (شبکه برخط نظارت)</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 xml:space="preserve">فرآیند ایجاد بانک اطلاعاتی جامع از امکانات ظرفیت ها و محدودیت های روستاها و بارگزاری مستمر داده ها </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فرآیند راهبری و نظارت بر تصویب بودجه دهیاری ها</w:t>
            </w:r>
          </w:p>
        </w:tc>
      </w:tr>
      <w:tr w:rsidR="00FC4A94"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1262" w:type="dxa"/>
            <w:vMerge/>
            <w:tcBorders>
              <w:left w:val="single" w:sz="4" w:space="0" w:color="auto"/>
              <w:bottom w:val="single" w:sz="4" w:space="0" w:color="auto"/>
              <w:right w:val="single" w:sz="4" w:space="0" w:color="auto"/>
            </w:tcBorders>
            <w:shd w:val="clear" w:color="auto" w:fill="auto"/>
            <w:vAlign w:val="center"/>
            <w:hideMark/>
          </w:tcPr>
          <w:p w:rsidR="00FC4A94" w:rsidRPr="004830ED" w:rsidRDefault="00FC4A94"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FC4A94" w:rsidRPr="004830ED" w:rsidRDefault="00FC4A94" w:rsidP="006B3156">
            <w:pPr>
              <w:pStyle w:val="ListParagraph"/>
              <w:numPr>
                <w:ilvl w:val="0"/>
                <w:numId w:val="10"/>
              </w:numPr>
              <w:ind w:left="459" w:hanging="459"/>
              <w:jc w:val="lowKashida"/>
              <w:rPr>
                <w:b/>
                <w:bCs w:val="0"/>
              </w:rPr>
            </w:pPr>
            <w:r w:rsidRPr="004830ED">
              <w:rPr>
                <w:rFonts w:hint="cs"/>
                <w:b/>
                <w:bCs w:val="0"/>
                <w:rtl/>
              </w:rPr>
              <w:t>فرایند بازدید و بازرسی از دهیاری ها</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4830ED" w:rsidRDefault="00EA65E6" w:rsidP="004830ED">
            <w:pPr>
              <w:jc w:val="center"/>
              <w:rPr>
                <w:rFonts w:cs="B Titr"/>
                <w:sz w:val="24"/>
                <w:szCs w:val="24"/>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4830ED">
            <w:pPr>
              <w:jc w:val="center"/>
              <w:rPr>
                <w:rFonts w:cs="B Titr"/>
                <w:sz w:val="24"/>
                <w:szCs w:val="24"/>
              </w:rPr>
            </w:pP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بودجه ریزی دهیاری ها</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4830ED" w:rsidRDefault="00EA65E6" w:rsidP="004830ED">
            <w:pPr>
              <w:jc w:val="center"/>
              <w:rPr>
                <w:rFonts w:cs="B Titr"/>
                <w:sz w:val="24"/>
                <w:szCs w:val="24"/>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4830ED">
            <w:pPr>
              <w:jc w:val="center"/>
              <w:rPr>
                <w:rFonts w:cs="B Titr"/>
                <w:sz w:val="24"/>
                <w:szCs w:val="24"/>
              </w:rPr>
            </w:pPr>
            <w:r w:rsidRPr="005C21D6">
              <w:rPr>
                <w:rFonts w:cs="B Titr" w:hint="cs"/>
                <w:sz w:val="22"/>
                <w:szCs w:val="22"/>
                <w:rtl/>
              </w:rPr>
              <w:t>مدیریت مالی دهیاریها</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حسابرسی دهیاری‌ها</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توزیع اعتبارات موضوع ماده 23 قانون نحوه رسیدگی به جرایم راهنمایی و رانندگی </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توزیع اعتبارات کمک به دهیاری ها </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شناسایی و نظارت بر اموال منقول و غیر منقول دهیاریها </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راهبری و نظارت بر تصویب دفترچه تعرفه عوارض </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راهبری طرح های ارائه شده جهت استفاده از تسهیلات بانکی</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ارزیابی عملکرد دهیاری‌ها</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نظارت و ارزیابی عملکرد دهیاری های استان در امور مختلف خدماتی عمرانی مالی و سایر موارد</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صدور مجوز تاسيس دهياريها </w:t>
            </w:r>
          </w:p>
        </w:tc>
      </w:tr>
      <w:tr w:rsidR="00EA65E6" w:rsidRPr="00D331EA" w:rsidTr="004830ED">
        <w:trPr>
          <w:cantSplit/>
          <w:trHeight w:val="20"/>
        </w:trPr>
        <w:tc>
          <w:tcPr>
            <w:tcW w:w="1469" w:type="dxa"/>
            <w:vMerge/>
            <w:tcBorders>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تصویب طرح‌ها و انتخاب سرمایه گذاران در پروژه های روستایی استان</w:t>
            </w:r>
            <w:r w:rsidR="00F32CB5" w:rsidRPr="004830ED">
              <w:rPr>
                <w:rFonts w:hint="cs"/>
                <w:b/>
                <w:bCs w:val="0"/>
                <w:rtl/>
              </w:rPr>
              <w:t>(13012163106)</w:t>
            </w:r>
          </w:p>
        </w:tc>
      </w:tr>
      <w:tr w:rsidR="00EA65E6" w:rsidRPr="00D331EA" w:rsidTr="004830ED">
        <w:trPr>
          <w:cantSplit/>
          <w:trHeight w:val="20"/>
        </w:trPr>
        <w:tc>
          <w:tcPr>
            <w:tcW w:w="1469" w:type="dxa"/>
            <w:vMerge/>
            <w:tcBorders>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مطالعه و بررسی وضع روستاها از نظر تاسیسات و تسهیلات رفاهی بمنظور شناخت و تعیین نیازهای مالی و خدماتی روستاههای استان و ارائه با سازمان برنامه و بودجه استان</w:t>
            </w:r>
          </w:p>
        </w:tc>
      </w:tr>
      <w:tr w:rsidR="00EA65E6" w:rsidRPr="00D331EA" w:rsidTr="004830ED">
        <w:trPr>
          <w:cantSplit/>
          <w:trHeight w:val="20"/>
        </w:trPr>
        <w:tc>
          <w:tcPr>
            <w:tcW w:w="1469" w:type="dxa"/>
            <w:vMerge w:val="restart"/>
            <w:tcBorders>
              <w:top w:val="nil"/>
              <w:left w:val="single" w:sz="4" w:space="0" w:color="auto"/>
              <w:right w:val="single" w:sz="4" w:space="0" w:color="auto"/>
            </w:tcBorders>
            <w:shd w:val="clear" w:color="auto" w:fill="auto"/>
            <w:vAlign w:val="center"/>
            <w:hideMark/>
          </w:tcPr>
          <w:p w:rsidR="00EA65E6" w:rsidRPr="00267DFB" w:rsidRDefault="00EA65E6" w:rsidP="006935E5"/>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267DFB" w:rsidRDefault="00EA65E6" w:rsidP="006935E5"/>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تهیه گزارشات از روند اقدامات مربوط به توسعه بیمه های سلامت،تامین اجتماعی و سایر خدمات بیمه ای در روستاهای استان</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شناسایی پتانسیل های اقتصادی و اشتغال زایی روستایی</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راهبری آمار و فناوری اطلاعات دهیاریها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تایید حسابرسی دهیاری ها</w:t>
            </w:r>
            <w:r w:rsidR="00F32CB5" w:rsidRPr="004830ED">
              <w:rPr>
                <w:rFonts w:hint="cs"/>
                <w:b/>
                <w:bCs w:val="0"/>
                <w:rtl/>
              </w:rPr>
              <w:t>(10012163107)</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F32CB5" w:rsidP="006B3156">
            <w:pPr>
              <w:pStyle w:val="ListParagraph"/>
              <w:numPr>
                <w:ilvl w:val="0"/>
                <w:numId w:val="10"/>
              </w:numPr>
              <w:ind w:left="459" w:hanging="459"/>
              <w:jc w:val="lowKashida"/>
              <w:rPr>
                <w:b/>
                <w:bCs w:val="0"/>
                <w:rtl/>
              </w:rPr>
            </w:pPr>
            <w:r w:rsidRPr="004830ED">
              <w:rPr>
                <w:rFonts w:hint="cs"/>
                <w:b/>
                <w:bCs w:val="0"/>
                <w:rtl/>
              </w:rPr>
              <w:t xml:space="preserve">فرآیند شناسایی </w:t>
            </w:r>
            <w:r w:rsidR="00EA65E6" w:rsidRPr="004830ED">
              <w:rPr>
                <w:rFonts w:hint="cs"/>
                <w:b/>
                <w:bCs w:val="0"/>
                <w:rtl/>
              </w:rPr>
              <w:t>تاسیس روستاهای مستعد تاسیس دهیاری ها</w:t>
            </w:r>
            <w:r w:rsidRPr="004830ED">
              <w:rPr>
                <w:rFonts w:hint="cs"/>
                <w:b/>
                <w:bCs w:val="0"/>
                <w:rtl/>
              </w:rPr>
              <w:t>(10012163102)</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راهبری و نظارت بر مدیریت پسماند روستایی</w:t>
            </w:r>
            <w:r w:rsidR="00FC4A94" w:rsidRPr="004830ED">
              <w:rPr>
                <w:rFonts w:hint="cs"/>
                <w:b/>
                <w:bCs w:val="0"/>
                <w:rtl/>
              </w:rPr>
              <w:t>(140121603103)</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پرداخت تسهیلات درآمدزایی دهیاری 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 xml:space="preserve">فرآیند نظارت بر پروژه های عمرانی روستایی </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دریافت و ثبت شناسه ملی دهیاری 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 xml:space="preserve">فرآیند جذب نیروی دهیاری ها </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اجرای طرح های هادی و عمرانی در روستاها</w:t>
            </w:r>
            <w:r w:rsidR="00F32CB5" w:rsidRPr="004830ED">
              <w:rPr>
                <w:rFonts w:hint="cs"/>
                <w:b/>
                <w:bCs w:val="0"/>
                <w:rtl/>
              </w:rPr>
              <w:t>(13042163104)</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بررسی و تائید طرح ها و پروژه ها و تخصیص اعتبار</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تأیید حكم دهياران</w:t>
            </w:r>
            <w:r w:rsidR="00F32CB5" w:rsidRPr="004830ED">
              <w:rPr>
                <w:rFonts w:hint="cs"/>
                <w:b/>
                <w:bCs w:val="0"/>
                <w:rtl/>
              </w:rPr>
              <w:t>(10012163105)</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راهبری و نظارت بر واگذاری تسهیلات روستایی</w:t>
            </w:r>
          </w:p>
        </w:tc>
      </w:tr>
      <w:tr w:rsidR="00EA65E6" w:rsidRPr="00D331EA" w:rsidTr="004830ED">
        <w:trPr>
          <w:trHeight w:val="20"/>
        </w:trPr>
        <w:tc>
          <w:tcPr>
            <w:tcW w:w="1469" w:type="dxa"/>
            <w:vMerge/>
            <w:tcBorders>
              <w:left w:val="single" w:sz="4" w:space="0" w:color="auto"/>
              <w:right w:val="single" w:sz="4" w:space="0" w:color="auto"/>
            </w:tcBorders>
            <w:shd w:val="clear" w:color="auto" w:fill="auto"/>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انجام امور مربوط به کمیسیون موضوع ماده99 قانون شهرداریها و ساماندهی آن درسطح شهرستان و برنامه ریزی جهت توزیع درامد های حاصله بمنظور بهسازی روستاها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 xml:space="preserve">فرآیند توزیع اعتبارات موضوع قانون مالیات بر ارزش افزوده بین دهیاری ها </w:t>
            </w:r>
          </w:p>
        </w:tc>
      </w:tr>
      <w:tr w:rsidR="00EA65E6" w:rsidRPr="00D331EA" w:rsidTr="004830ED">
        <w:trPr>
          <w:trHeight w:val="20"/>
        </w:trPr>
        <w:tc>
          <w:tcPr>
            <w:tcW w:w="1469" w:type="dxa"/>
            <w:vMerge/>
            <w:tcBorders>
              <w:left w:val="single" w:sz="4" w:space="0" w:color="auto"/>
              <w:right w:val="single" w:sz="4" w:space="0" w:color="auto"/>
            </w:tcBorders>
            <w:shd w:val="clear" w:color="auto" w:fill="auto"/>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فرآيند كنترل و نظارت در امورات ساخت و ساز و صدور مجوز هاي ساختماني</w:t>
            </w:r>
          </w:p>
        </w:tc>
      </w:tr>
      <w:tr w:rsidR="00EA65E6" w:rsidRPr="00D331EA" w:rsidTr="004830ED">
        <w:trPr>
          <w:trHeight w:val="20"/>
        </w:trPr>
        <w:tc>
          <w:tcPr>
            <w:tcW w:w="1469" w:type="dxa"/>
            <w:vMerge/>
            <w:tcBorders>
              <w:left w:val="single" w:sz="4" w:space="0" w:color="auto"/>
              <w:bottom w:val="single" w:sz="4" w:space="0" w:color="auto"/>
              <w:right w:val="single" w:sz="4" w:space="0" w:color="auto"/>
            </w:tcBorders>
            <w:shd w:val="clear" w:color="auto" w:fill="auto"/>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فرايند كنترل و نظارت در روند اجرايي پروژه هاي عمراني و اعتبارات نهاد رياست جمهوري</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آموزش شوراها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بررسی عملکرد شوراهای اسلامی روستاها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تایید عوارض محلی مصوب شوراهای اسلامی بخش</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ابطال عوارض مصوب شوراهاي اسلامي</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رسيدگي كميسيون به سفرهاي اعضا شوراهاي اسلامي به خارج از كشور </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رسيدگي به شکايات و اعتراضات اعضاي شوراهاي اسلامي نسبت به آرای هیات های حل اختلاف استان 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F2182C" w:rsidP="006B3156">
            <w:pPr>
              <w:pStyle w:val="ListParagraph"/>
              <w:numPr>
                <w:ilvl w:val="0"/>
                <w:numId w:val="10"/>
              </w:numPr>
              <w:ind w:left="459" w:hanging="459"/>
              <w:jc w:val="lowKashida"/>
              <w:rPr>
                <w:b/>
                <w:bCs w:val="0"/>
              </w:rPr>
            </w:pPr>
            <w:r w:rsidRPr="004830ED">
              <w:rPr>
                <w:rFonts w:hint="cs"/>
                <w:b/>
                <w:bCs w:val="0"/>
                <w:rtl/>
              </w:rPr>
              <w:t>فرآیند رسیدگی به تخلفات شوراهای</w:t>
            </w:r>
            <w:r w:rsidR="00EA65E6" w:rsidRPr="004830ED">
              <w:rPr>
                <w:rFonts w:hint="cs"/>
                <w:b/>
                <w:bCs w:val="0"/>
                <w:rtl/>
              </w:rPr>
              <w:t xml:space="preserve"> روستا</w:t>
            </w:r>
            <w:r w:rsidRPr="004830ED">
              <w:rPr>
                <w:rFonts w:hint="cs"/>
                <w:b/>
                <w:bCs w:val="0"/>
                <w:rtl/>
              </w:rPr>
              <w:t>(10012167101)</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رسیدگی به تخلفات شوراهای بخش</w:t>
            </w:r>
            <w:r w:rsidR="00F2182C" w:rsidRPr="004830ED">
              <w:rPr>
                <w:rFonts w:hint="cs"/>
                <w:b/>
                <w:bCs w:val="0"/>
                <w:rtl/>
              </w:rPr>
              <w:t>(10012167102)</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نظارت بر ثبت مصوبات شورای اسلامی روستا و بخش درسامانه</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راهبری ونظارت بر تدوین و تفریغ بودجه شورای اسلامی روستا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فرآیندراهبری نظارت بر تدوین و تفریغ بودجه شورای اسلامی بخش</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فرایند پایش مصوبات هیات تطبیق مصوبات شورای اسلامی روستا وبخش</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 xml:space="preserve">فرآیند رسيدگي به شکايات و اعتراضات اعضاي شورای اسلامي روستا وبخش نسبت به آرای هیات حل اختلاف استان </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رسيدگي كميسيون به سفر اعضا شوراهاي اسلامي روستا به خارج از كشور</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ارزیابی عملکرد سالانه شورای اسلامی روستا و بخش</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ثبت مصوبات شوراها</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Pr>
            </w:pPr>
            <w:r w:rsidRPr="004830ED">
              <w:rPr>
                <w:rFonts w:hint="cs"/>
                <w:b/>
                <w:bCs w:val="0"/>
                <w:rtl/>
              </w:rPr>
              <w:t>فرآیند بررسی و تأیید عوارض مصوب شورای بخش</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 xml:space="preserve">فرآیند تایید عوارض محلی مصوب شوراهای بخش </w:t>
            </w:r>
          </w:p>
        </w:tc>
      </w:tr>
      <w:tr w:rsidR="00EA65E6" w:rsidRPr="00D331EA" w:rsidTr="004830ED">
        <w:trPr>
          <w:trHeight w:val="20"/>
        </w:trPr>
        <w:tc>
          <w:tcPr>
            <w:tcW w:w="1469" w:type="dxa"/>
            <w:vMerge/>
            <w:tcBorders>
              <w:left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 xml:space="preserve">فرآیند رسيدگي به موارد تخلف از قانون شوراها (تبصره 2 ماده 89 قانون شوراها ) </w:t>
            </w:r>
          </w:p>
        </w:tc>
      </w:tr>
      <w:tr w:rsidR="00EA65E6" w:rsidRPr="00D331EA" w:rsidTr="004830ED">
        <w:trPr>
          <w:trHeight w:val="20"/>
        </w:trPr>
        <w:tc>
          <w:tcPr>
            <w:tcW w:w="1469" w:type="dxa"/>
            <w:vMerge/>
            <w:tcBorders>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lang w:bidi="ar-SA"/>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EA65E6" w:rsidRPr="00D331EA" w:rsidRDefault="00EA65E6" w:rsidP="006935E5">
            <w:pPr>
              <w:rPr>
                <w:rtl/>
                <w:lang w:bidi="ar-SA"/>
              </w:rPr>
            </w:pPr>
          </w:p>
        </w:tc>
        <w:tc>
          <w:tcPr>
            <w:tcW w:w="7513" w:type="dxa"/>
            <w:tcBorders>
              <w:top w:val="nil"/>
              <w:left w:val="single" w:sz="4" w:space="0" w:color="auto"/>
              <w:bottom w:val="single" w:sz="4" w:space="0" w:color="auto"/>
              <w:right w:val="single" w:sz="4" w:space="0" w:color="auto"/>
            </w:tcBorders>
            <w:shd w:val="clear" w:color="auto" w:fill="auto"/>
            <w:hideMark/>
          </w:tcPr>
          <w:p w:rsidR="00EA65E6" w:rsidRPr="004830ED" w:rsidRDefault="00EA65E6" w:rsidP="006B3156">
            <w:pPr>
              <w:pStyle w:val="ListParagraph"/>
              <w:numPr>
                <w:ilvl w:val="0"/>
                <w:numId w:val="10"/>
              </w:numPr>
              <w:ind w:left="459" w:hanging="459"/>
              <w:jc w:val="lowKashida"/>
              <w:rPr>
                <w:b/>
                <w:bCs w:val="0"/>
                <w:rtl/>
              </w:rPr>
            </w:pPr>
            <w:r w:rsidRPr="004830ED">
              <w:rPr>
                <w:rFonts w:hint="cs"/>
                <w:b/>
                <w:bCs w:val="0"/>
                <w:rtl/>
              </w:rPr>
              <w:t>فرآیند تخصیص، بازبینی و پالایش شناسه ملی شورای اسلامی روستا و بخش درسامانه</w:t>
            </w:r>
          </w:p>
        </w:tc>
      </w:tr>
    </w:tbl>
    <w:p w:rsidR="006935E5" w:rsidRDefault="006935E5" w:rsidP="006935E5">
      <w:pPr>
        <w:rPr>
          <w:rtl/>
        </w:rPr>
      </w:pPr>
      <w:r>
        <w:rPr>
          <w:rtl/>
        </w:rPr>
        <w:br w:type="page"/>
      </w:r>
    </w:p>
    <w:p w:rsidR="00135A59" w:rsidRPr="006935E5" w:rsidRDefault="00094154" w:rsidP="006935E5">
      <w:pPr>
        <w:pStyle w:val="Heading2"/>
        <w:rPr>
          <w:rtl/>
        </w:rPr>
      </w:pPr>
      <w:bookmarkStart w:id="23" w:name="_Toc166327028"/>
      <w:r w:rsidRPr="006935E5">
        <w:rPr>
          <w:rFonts w:hint="cs"/>
          <w:rtl/>
        </w:rPr>
        <w:t>دفتر هماهنگی توسعه امور جزایر(هرمزگان)</w:t>
      </w:r>
      <w:bookmarkEnd w:id="23"/>
    </w:p>
    <w:tbl>
      <w:tblPr>
        <w:tblStyle w:val="TableGrid"/>
        <w:bidiVisual/>
        <w:tblW w:w="0" w:type="auto"/>
        <w:tblLayout w:type="fixed"/>
        <w:tblLook w:val="04A0" w:firstRow="1" w:lastRow="0" w:firstColumn="1" w:lastColumn="0" w:noHBand="0" w:noVBand="1"/>
      </w:tblPr>
      <w:tblGrid>
        <w:gridCol w:w="1385"/>
        <w:gridCol w:w="1275"/>
        <w:gridCol w:w="7797"/>
      </w:tblGrid>
      <w:tr w:rsidR="007E517E" w:rsidRPr="00511716" w:rsidTr="005C21D6">
        <w:trPr>
          <w:trHeight w:val="585"/>
          <w:tblHeader/>
        </w:trPr>
        <w:tc>
          <w:tcPr>
            <w:tcW w:w="10457" w:type="dxa"/>
            <w:gridSpan w:val="3"/>
            <w:shd w:val="clear" w:color="auto" w:fill="BDD6EE" w:themeFill="accent1" w:themeFillTint="66"/>
          </w:tcPr>
          <w:p w:rsidR="007E517E" w:rsidRPr="00D47025" w:rsidRDefault="007E517E" w:rsidP="00D47025">
            <w:pPr>
              <w:jc w:val="center"/>
              <w:rPr>
                <w:rStyle w:val="Strong"/>
                <w:rFonts w:ascii="IPT.Zar" w:hAnsi="IPT.Zar" w:cs="B Titr"/>
                <w:b w:val="0"/>
                <w:bCs/>
              </w:rPr>
            </w:pPr>
            <w:r w:rsidRPr="00D47025">
              <w:rPr>
                <w:rStyle w:val="Strong"/>
                <w:rFonts w:ascii="IPT.Zar" w:hAnsi="IPT.Zar" w:cs="B Titr"/>
                <w:b w:val="0"/>
                <w:bCs/>
                <w:rtl/>
              </w:rPr>
              <w:t>عناوین خدمات و فرآیندهای حوزه هماهنگی امور عمرانی</w:t>
            </w:r>
          </w:p>
          <w:p w:rsidR="007E517E" w:rsidRPr="00D47025" w:rsidRDefault="007E517E" w:rsidP="00D47025">
            <w:pPr>
              <w:jc w:val="center"/>
              <w:rPr>
                <w:rFonts w:ascii="IPT.Zar" w:hAnsi="IPT.Zar" w:cs="B Titr"/>
                <w:b/>
                <w:color w:val="000000"/>
                <w:rtl/>
              </w:rPr>
            </w:pPr>
            <w:r w:rsidRPr="00D47025">
              <w:rPr>
                <w:rStyle w:val="Strong"/>
                <w:rFonts w:ascii="IPT.Zar" w:hAnsi="IPT.Zar" w:cs="B Titr"/>
                <w:b w:val="0"/>
                <w:bCs/>
                <w:rtl/>
              </w:rPr>
              <w:t>دفتر هماهنگی توسعه امور جزایر</w:t>
            </w:r>
          </w:p>
        </w:tc>
      </w:tr>
      <w:tr w:rsidR="007E517E" w:rsidRPr="00511716" w:rsidTr="005C21D6">
        <w:trPr>
          <w:trHeight w:val="585"/>
          <w:tblHeader/>
        </w:trPr>
        <w:tc>
          <w:tcPr>
            <w:tcW w:w="1385" w:type="dxa"/>
            <w:shd w:val="clear" w:color="auto" w:fill="BDD6EE" w:themeFill="accent1" w:themeFillTint="66"/>
            <w:vAlign w:val="center"/>
            <w:hideMark/>
          </w:tcPr>
          <w:p w:rsidR="007E517E" w:rsidRPr="005C21D6" w:rsidRDefault="007E517E" w:rsidP="005C21D6">
            <w:pPr>
              <w:jc w:val="center"/>
              <w:rPr>
                <w:rFonts w:ascii="IPT.Zar" w:hAnsi="IPT.Zar" w:cs="B Titr"/>
                <w:sz w:val="24"/>
                <w:szCs w:val="24"/>
              </w:rPr>
            </w:pPr>
            <w:r w:rsidRPr="005C21D6">
              <w:rPr>
                <w:rFonts w:ascii="IPT.Zar" w:hAnsi="IPT.Zar" w:cs="B Titr"/>
                <w:sz w:val="24"/>
                <w:szCs w:val="24"/>
                <w:rtl/>
              </w:rPr>
              <w:t>خدمت کلان</w:t>
            </w:r>
          </w:p>
        </w:tc>
        <w:tc>
          <w:tcPr>
            <w:tcW w:w="1275" w:type="dxa"/>
            <w:shd w:val="clear" w:color="auto" w:fill="BDD6EE" w:themeFill="accent1" w:themeFillTint="66"/>
            <w:vAlign w:val="center"/>
            <w:hideMark/>
          </w:tcPr>
          <w:p w:rsidR="007E517E" w:rsidRPr="005C21D6" w:rsidRDefault="007E517E" w:rsidP="005C21D6">
            <w:pPr>
              <w:jc w:val="center"/>
              <w:rPr>
                <w:rFonts w:ascii="IPT.Zar" w:hAnsi="IPT.Zar" w:cs="B Titr"/>
                <w:sz w:val="24"/>
                <w:szCs w:val="24"/>
                <w:rtl/>
              </w:rPr>
            </w:pPr>
            <w:r w:rsidRPr="005C21D6">
              <w:rPr>
                <w:rFonts w:ascii="IPT.Zar" w:hAnsi="IPT.Zar" w:cs="B Titr"/>
                <w:sz w:val="24"/>
                <w:szCs w:val="24"/>
                <w:rtl/>
              </w:rPr>
              <w:t>خدمت کلان</w:t>
            </w:r>
          </w:p>
        </w:tc>
        <w:tc>
          <w:tcPr>
            <w:tcW w:w="7797" w:type="dxa"/>
            <w:shd w:val="clear" w:color="auto" w:fill="BDD6EE" w:themeFill="accent1" w:themeFillTint="66"/>
            <w:vAlign w:val="center"/>
            <w:hideMark/>
          </w:tcPr>
          <w:p w:rsidR="007E517E" w:rsidRPr="005C21D6" w:rsidRDefault="007E517E" w:rsidP="005C21D6">
            <w:pPr>
              <w:jc w:val="center"/>
              <w:rPr>
                <w:rFonts w:ascii="IPT.Zar" w:hAnsi="IPT.Zar" w:cs="B Titr"/>
                <w:sz w:val="24"/>
                <w:szCs w:val="24"/>
                <w:rtl/>
              </w:rPr>
            </w:pPr>
            <w:r w:rsidRPr="005C21D6">
              <w:rPr>
                <w:rFonts w:ascii="IPT.Zar" w:hAnsi="IPT.Zar" w:cs="B Titr"/>
                <w:sz w:val="24"/>
                <w:szCs w:val="24"/>
                <w:rtl/>
              </w:rPr>
              <w:t>فرآیندها</w:t>
            </w:r>
          </w:p>
        </w:tc>
      </w:tr>
      <w:tr w:rsidR="007E517E" w:rsidRPr="00511716" w:rsidTr="005C21D6">
        <w:trPr>
          <w:trHeight w:val="1290"/>
        </w:trPr>
        <w:tc>
          <w:tcPr>
            <w:tcW w:w="1385" w:type="dxa"/>
            <w:vMerge w:val="restart"/>
            <w:vAlign w:val="center"/>
            <w:hideMark/>
          </w:tcPr>
          <w:p w:rsidR="007E517E" w:rsidRPr="005C21D6" w:rsidRDefault="007E517E" w:rsidP="005C21D6">
            <w:pPr>
              <w:jc w:val="center"/>
              <w:rPr>
                <w:rFonts w:cs="B Titr"/>
                <w:sz w:val="24"/>
                <w:szCs w:val="24"/>
                <w:rtl/>
              </w:rPr>
            </w:pPr>
            <w:r w:rsidRPr="005C21D6">
              <w:rPr>
                <w:rFonts w:cs="B Titr" w:hint="cs"/>
                <w:sz w:val="24"/>
                <w:szCs w:val="24"/>
                <w:rtl/>
              </w:rPr>
              <w:t>ایجاد بستر مناسب جهت حفظ و جذب جمعیت در جزایر</w:t>
            </w:r>
          </w:p>
        </w:tc>
        <w:tc>
          <w:tcPr>
            <w:tcW w:w="1275" w:type="dxa"/>
            <w:vMerge w:val="restart"/>
            <w:vAlign w:val="center"/>
            <w:hideMark/>
          </w:tcPr>
          <w:p w:rsidR="007E517E" w:rsidRPr="005C21D6" w:rsidRDefault="007E517E" w:rsidP="005C21D6">
            <w:pPr>
              <w:jc w:val="center"/>
              <w:rPr>
                <w:rFonts w:cs="B Titr"/>
                <w:sz w:val="24"/>
                <w:szCs w:val="24"/>
                <w:rtl/>
              </w:rPr>
            </w:pPr>
            <w:r w:rsidRPr="005C21D6">
              <w:rPr>
                <w:rFonts w:cs="B Titr" w:hint="cs"/>
                <w:sz w:val="24"/>
                <w:szCs w:val="24"/>
                <w:rtl/>
              </w:rPr>
              <w:t>ارائه خدمات پشتیبانی به ساکنان جزایر</w:t>
            </w:r>
          </w:p>
        </w:tc>
        <w:tc>
          <w:tcPr>
            <w:tcW w:w="7797" w:type="dxa"/>
            <w:hideMark/>
          </w:tcPr>
          <w:p w:rsidR="007E517E" w:rsidRPr="00711DAB" w:rsidRDefault="007E517E" w:rsidP="001569F7">
            <w:pPr>
              <w:pStyle w:val="ListParagraph"/>
              <w:ind w:left="459"/>
              <w:jc w:val="lowKashida"/>
              <w:rPr>
                <w:b/>
                <w:bCs w:val="0"/>
                <w:color w:val="000000" w:themeColor="text1"/>
                <w:rtl/>
              </w:rPr>
            </w:pPr>
            <w:r w:rsidRPr="00711DAB">
              <w:rPr>
                <w:rFonts w:hint="cs"/>
                <w:b/>
                <w:bCs w:val="0"/>
                <w:color w:val="000000" w:themeColor="text1"/>
                <w:rtl/>
              </w:rPr>
              <w:t xml:space="preserve">فرآیند </w:t>
            </w:r>
            <w:r w:rsidR="00723FC0" w:rsidRPr="00711DAB">
              <w:rPr>
                <w:rFonts w:hint="cs"/>
                <w:b/>
                <w:bCs w:val="0"/>
                <w:color w:val="000000" w:themeColor="text1"/>
                <w:rtl/>
              </w:rPr>
              <w:t xml:space="preserve">هماهنگی جهت برقراری ترددریایی کالا ازبتدرعباس به جزایر استان و بالعکس </w:t>
            </w:r>
            <w:r w:rsidR="00935CF7" w:rsidRPr="00711DAB">
              <w:rPr>
                <w:rFonts w:hint="cs"/>
                <w:b/>
                <w:bCs w:val="0"/>
                <w:color w:val="000000" w:themeColor="text1"/>
                <w:rtl/>
              </w:rPr>
              <w:t>(13052174101)</w:t>
            </w:r>
            <w:r w:rsidRPr="00711DAB">
              <w:rPr>
                <w:rFonts w:hint="cs"/>
                <w:b/>
                <w:bCs w:val="0"/>
                <w:color w:val="000000" w:themeColor="text1"/>
                <w:rtl/>
              </w:rPr>
              <w:t>به فرایند:</w:t>
            </w:r>
          </w:p>
          <w:p w:rsidR="007E517E" w:rsidRPr="00711DAB" w:rsidRDefault="007E517E" w:rsidP="006B3156">
            <w:pPr>
              <w:pStyle w:val="ListParagraph"/>
              <w:numPr>
                <w:ilvl w:val="0"/>
                <w:numId w:val="20"/>
              </w:numPr>
              <w:ind w:left="459" w:hanging="425"/>
              <w:jc w:val="lowKashida"/>
              <w:rPr>
                <w:b/>
                <w:bCs w:val="0"/>
                <w:color w:val="000000" w:themeColor="text1"/>
                <w:rtl/>
              </w:rPr>
            </w:pPr>
            <w:r w:rsidRPr="00711DAB">
              <w:rPr>
                <w:rFonts w:hint="cs"/>
                <w:b/>
                <w:bCs w:val="0"/>
                <w:color w:val="000000" w:themeColor="text1"/>
                <w:rtl/>
              </w:rPr>
              <w:t>فرایند همکاری با معاونت توسعه مدیریت و منابع جهت انعقاد قرارداد اجاره شناور مسافری در مسیر بندرعباس- ابوموسی- بندرعباس</w:t>
            </w:r>
            <w:r w:rsidR="001569F7" w:rsidRPr="00711DAB">
              <w:rPr>
                <w:rFonts w:hint="cs"/>
                <w:b/>
                <w:bCs w:val="0"/>
                <w:color w:val="000000" w:themeColor="text1"/>
                <w:rtl/>
              </w:rPr>
              <w:t xml:space="preserve"> </w:t>
            </w:r>
            <w:r w:rsidRPr="00711DAB">
              <w:rPr>
                <w:rFonts w:hint="cs"/>
                <w:b/>
                <w:bCs w:val="0"/>
                <w:color w:val="000000" w:themeColor="text1"/>
                <w:rtl/>
              </w:rPr>
              <w:t>تغییر عنوان یافت</w:t>
            </w:r>
          </w:p>
        </w:tc>
      </w:tr>
      <w:tr w:rsidR="007E517E" w:rsidRPr="00511716" w:rsidTr="005C21D6">
        <w:trPr>
          <w:trHeight w:val="217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711DAB" w:rsidRDefault="00723FC0" w:rsidP="001569F7">
            <w:pPr>
              <w:pStyle w:val="ListParagraph"/>
              <w:ind w:left="459"/>
              <w:jc w:val="lowKashida"/>
              <w:rPr>
                <w:b/>
                <w:bCs w:val="0"/>
                <w:color w:val="000000" w:themeColor="text1"/>
                <w:rtl/>
              </w:rPr>
            </w:pPr>
            <w:r w:rsidRPr="00711DAB">
              <w:rPr>
                <w:rFonts w:hint="cs"/>
                <w:b/>
                <w:bCs w:val="0"/>
                <w:color w:val="000000" w:themeColor="text1"/>
                <w:rtl/>
              </w:rPr>
              <w:t xml:space="preserve">فرآیند </w:t>
            </w:r>
            <w:r w:rsidR="005A3CB5" w:rsidRPr="00711DAB">
              <w:rPr>
                <w:rFonts w:hint="cs"/>
                <w:b/>
                <w:bCs w:val="0"/>
                <w:color w:val="000000" w:themeColor="text1"/>
                <w:rtl/>
              </w:rPr>
              <w:t>هماهنگی جهت برقراری تردددریایی کالا</w:t>
            </w:r>
            <w:r w:rsidR="007E517E" w:rsidRPr="00711DAB">
              <w:rPr>
                <w:rFonts w:hint="cs"/>
                <w:b/>
                <w:bCs w:val="0"/>
                <w:color w:val="000000" w:themeColor="text1"/>
                <w:rtl/>
              </w:rPr>
              <w:t xml:space="preserve"> از بندرعباس به جزایر</w:t>
            </w:r>
            <w:r w:rsidR="005A3CB5" w:rsidRPr="00711DAB">
              <w:rPr>
                <w:rFonts w:hint="cs"/>
                <w:b/>
                <w:bCs w:val="0"/>
                <w:color w:val="000000" w:themeColor="text1"/>
                <w:rtl/>
              </w:rPr>
              <w:t>استان</w:t>
            </w:r>
            <w:r w:rsidR="007E517E" w:rsidRPr="00711DAB">
              <w:rPr>
                <w:rFonts w:hint="cs"/>
                <w:b/>
                <w:bCs w:val="0"/>
                <w:color w:val="000000" w:themeColor="text1"/>
                <w:rtl/>
              </w:rPr>
              <w:t xml:space="preserve"> </w:t>
            </w:r>
            <w:r w:rsidR="00935CF7" w:rsidRPr="00711DAB">
              <w:rPr>
                <w:rFonts w:hint="cs"/>
                <w:b/>
                <w:bCs w:val="0"/>
                <w:color w:val="000000" w:themeColor="text1"/>
                <w:rtl/>
              </w:rPr>
              <w:t>(13052174100)</w:t>
            </w:r>
          </w:p>
          <w:p w:rsidR="007E517E" w:rsidRPr="00711DAB" w:rsidRDefault="007E517E" w:rsidP="001569F7">
            <w:pPr>
              <w:pStyle w:val="ListParagraph"/>
              <w:ind w:left="459"/>
              <w:jc w:val="lowKashida"/>
              <w:rPr>
                <w:b/>
                <w:bCs w:val="0"/>
                <w:color w:val="000000" w:themeColor="text1"/>
                <w:rtl/>
              </w:rPr>
            </w:pPr>
            <w:r w:rsidRPr="00711DAB">
              <w:rPr>
                <w:rFonts w:hint="cs"/>
                <w:b/>
                <w:bCs w:val="0"/>
                <w:color w:val="000000" w:themeColor="text1"/>
                <w:rtl/>
              </w:rPr>
              <w:t>به فرایند:</w:t>
            </w:r>
          </w:p>
          <w:p w:rsidR="007E517E" w:rsidRPr="00711DAB" w:rsidRDefault="007E517E" w:rsidP="006B3156">
            <w:pPr>
              <w:pStyle w:val="ListParagraph"/>
              <w:numPr>
                <w:ilvl w:val="0"/>
                <w:numId w:val="20"/>
              </w:numPr>
              <w:ind w:left="459" w:hanging="425"/>
              <w:jc w:val="lowKashida"/>
              <w:rPr>
                <w:b/>
                <w:bCs w:val="0"/>
                <w:color w:val="000000" w:themeColor="text1"/>
                <w:rtl/>
              </w:rPr>
            </w:pPr>
            <w:r w:rsidRPr="00711DAB">
              <w:rPr>
                <w:rFonts w:hint="cs"/>
                <w:b/>
                <w:bCs w:val="0"/>
                <w:color w:val="000000" w:themeColor="text1"/>
                <w:rtl/>
              </w:rPr>
              <w:t>فرایند همکاری با معاونت توسعه مدیریت و منابع جهت انعقاد قرارداد اجاره شناور لندینگ کرافت جهت حمل کالا و مایحتاج ساکنان شهرستان ابوموسی تغییر عنوان یافت</w:t>
            </w:r>
          </w:p>
        </w:tc>
      </w:tr>
      <w:tr w:rsidR="007E517E" w:rsidRPr="00511716" w:rsidTr="005C21D6">
        <w:trPr>
          <w:trHeight w:val="79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restart"/>
            <w:vAlign w:val="center"/>
            <w:hideMark/>
          </w:tcPr>
          <w:p w:rsidR="007E517E" w:rsidRPr="005C21D6" w:rsidRDefault="007E517E" w:rsidP="005C21D6">
            <w:pPr>
              <w:jc w:val="center"/>
              <w:rPr>
                <w:rFonts w:cs="B Titr"/>
                <w:sz w:val="24"/>
                <w:szCs w:val="24"/>
              </w:rPr>
            </w:pPr>
          </w:p>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فرایند همکاری با معاونت توسعه مدیریت و منابع جهت انعقاد قرارداد اجاره هواپیما جهت برقراری تردد هوایی در مسیر بندرعباس-ابوموسی-بندرعباس</w:t>
            </w:r>
          </w:p>
        </w:tc>
      </w:tr>
      <w:tr w:rsidR="007E517E" w:rsidRPr="00511716" w:rsidTr="005C21D6">
        <w:trPr>
          <w:trHeight w:val="40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فرایند همکاری با معاونت توسعه مدیریت و منابع جهت انعقاد قرارداد ارائه خدمات هندلینگ در فرودگاه ابوموسی</w:t>
            </w:r>
          </w:p>
        </w:tc>
      </w:tr>
      <w:tr w:rsidR="007E517E" w:rsidRPr="00511716" w:rsidTr="005C21D6">
        <w:trPr>
          <w:trHeight w:val="79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 xml:space="preserve">فرایند </w:t>
            </w:r>
            <w:r w:rsidR="00723FC0" w:rsidRPr="005C21D6">
              <w:rPr>
                <w:rFonts w:hint="cs"/>
                <w:b/>
                <w:bCs w:val="0"/>
                <w:rtl/>
              </w:rPr>
              <w:t>هماهنگی جهت برقراری تردد هوایی از بندرعباس به جزیره ابوموسی و بالعکس</w:t>
            </w:r>
            <w:r w:rsidR="00935CF7" w:rsidRPr="005C21D6">
              <w:rPr>
                <w:rFonts w:hint="cs"/>
                <w:b/>
                <w:bCs w:val="0"/>
                <w:rtl/>
              </w:rPr>
              <w:t>(13052174102)</w:t>
            </w:r>
          </w:p>
        </w:tc>
      </w:tr>
      <w:tr w:rsidR="007E517E" w:rsidRPr="00511716" w:rsidTr="005C21D6">
        <w:trPr>
          <w:trHeight w:val="79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فرایند ارسال گزارش ترابری دریایی و هوایی به صورت ماهانه به معاونت هماهنگی امور عمرانی پس از اخذ تاییدیه از فرمانداری ابوموسی به منظور پرداخت صورتحساب توسط معاونت توسعه مدیریت و منابع استانداری</w:t>
            </w:r>
          </w:p>
        </w:tc>
      </w:tr>
      <w:tr w:rsidR="007E517E" w:rsidRPr="00511716" w:rsidTr="005C21D6">
        <w:trPr>
          <w:trHeight w:val="1185"/>
        </w:trPr>
        <w:tc>
          <w:tcPr>
            <w:tcW w:w="1385" w:type="dxa"/>
            <w:vMerge w:val="restart"/>
            <w:vAlign w:val="center"/>
            <w:hideMark/>
          </w:tcPr>
          <w:p w:rsidR="007E517E" w:rsidRPr="005C21D6" w:rsidRDefault="007E517E" w:rsidP="005C21D6">
            <w:pPr>
              <w:jc w:val="center"/>
              <w:rPr>
                <w:rFonts w:cs="B Titr"/>
                <w:sz w:val="24"/>
                <w:szCs w:val="24"/>
                <w:rtl/>
              </w:rPr>
            </w:pPr>
            <w:r w:rsidRPr="005C21D6">
              <w:rPr>
                <w:rFonts w:cs="B Titr" w:hint="cs"/>
                <w:sz w:val="24"/>
                <w:szCs w:val="24"/>
                <w:rtl/>
              </w:rPr>
              <w:t>هماهنگی جهت ایجاد توسعه پایدار در جزایر استان</w:t>
            </w:r>
          </w:p>
        </w:tc>
        <w:tc>
          <w:tcPr>
            <w:tcW w:w="1275" w:type="dxa"/>
            <w:vMerge w:val="restart"/>
            <w:vAlign w:val="center"/>
            <w:hideMark/>
          </w:tcPr>
          <w:p w:rsidR="007E517E" w:rsidRPr="005C21D6" w:rsidRDefault="007E517E" w:rsidP="005C21D6">
            <w:pPr>
              <w:jc w:val="center"/>
              <w:rPr>
                <w:rFonts w:cs="B Titr"/>
                <w:sz w:val="24"/>
                <w:szCs w:val="24"/>
                <w:rtl/>
              </w:rPr>
            </w:pPr>
            <w:r w:rsidRPr="005C21D6">
              <w:rPr>
                <w:rFonts w:cs="B Titr" w:hint="cs"/>
                <w:sz w:val="24"/>
                <w:szCs w:val="24"/>
                <w:rtl/>
              </w:rPr>
              <w:t>توسعه و بهبود زیرساخت های موجود در جزایر</w:t>
            </w:r>
          </w:p>
        </w:tc>
        <w:tc>
          <w:tcPr>
            <w:tcW w:w="7797" w:type="dxa"/>
            <w:hideMark/>
          </w:tcPr>
          <w:p w:rsidR="007E517E" w:rsidRPr="00711DAB" w:rsidRDefault="007E517E" w:rsidP="001569F7">
            <w:pPr>
              <w:pStyle w:val="ListParagraph"/>
              <w:ind w:left="459"/>
              <w:jc w:val="lowKashida"/>
              <w:rPr>
                <w:b/>
                <w:bCs w:val="0"/>
                <w:color w:val="000000" w:themeColor="text1"/>
                <w:rtl/>
              </w:rPr>
            </w:pPr>
            <w:r w:rsidRPr="00711DAB">
              <w:rPr>
                <w:rFonts w:hint="cs"/>
                <w:b/>
                <w:bCs w:val="0"/>
                <w:color w:val="000000" w:themeColor="text1"/>
                <w:rtl/>
              </w:rPr>
              <w:t>فرآیند نظارت بر اجرای پروژه های عمرانی دستگاههای اجرایی در سطح جزایر</w:t>
            </w:r>
          </w:p>
          <w:p w:rsidR="007E517E" w:rsidRPr="00711DAB" w:rsidRDefault="007E517E" w:rsidP="001569F7">
            <w:pPr>
              <w:pStyle w:val="ListParagraph"/>
              <w:ind w:left="459"/>
              <w:jc w:val="lowKashida"/>
              <w:rPr>
                <w:b/>
                <w:bCs w:val="0"/>
                <w:color w:val="000000" w:themeColor="text1"/>
                <w:rtl/>
              </w:rPr>
            </w:pPr>
            <w:r w:rsidRPr="00711DAB">
              <w:rPr>
                <w:rFonts w:hint="cs"/>
                <w:b/>
                <w:bCs w:val="0"/>
                <w:color w:val="000000" w:themeColor="text1"/>
                <w:rtl/>
              </w:rPr>
              <w:t>به فرایند:</w:t>
            </w:r>
          </w:p>
          <w:p w:rsidR="007E517E" w:rsidRPr="00711DAB" w:rsidRDefault="007E517E" w:rsidP="006B3156">
            <w:pPr>
              <w:pStyle w:val="ListParagraph"/>
              <w:numPr>
                <w:ilvl w:val="0"/>
                <w:numId w:val="20"/>
              </w:numPr>
              <w:ind w:left="459" w:hanging="425"/>
              <w:jc w:val="lowKashida"/>
              <w:rPr>
                <w:b/>
                <w:bCs w:val="0"/>
                <w:color w:val="000000" w:themeColor="text1"/>
                <w:rtl/>
              </w:rPr>
            </w:pPr>
            <w:r w:rsidRPr="00711DAB">
              <w:rPr>
                <w:rFonts w:hint="cs"/>
                <w:b/>
                <w:bCs w:val="0"/>
                <w:color w:val="000000" w:themeColor="text1"/>
                <w:rtl/>
              </w:rPr>
              <w:t>فرایند بازدید از پروژه های در حال اجرا توسط دستگاه های اجرایی در سطح جزایر، نظارت عالیه، کنترل و پایش وضعیت پروژه های عمرانی و ارائه گزارش</w:t>
            </w:r>
            <w:r w:rsidRPr="00711DAB">
              <w:rPr>
                <w:rFonts w:hint="cs"/>
                <w:b/>
                <w:bCs w:val="0"/>
                <w:color w:val="000000" w:themeColor="text1"/>
                <w:sz w:val="24"/>
                <w:szCs w:val="24"/>
                <w:rtl/>
              </w:rPr>
              <w:t xml:space="preserve"> </w:t>
            </w:r>
            <w:r w:rsidRPr="00711DAB">
              <w:rPr>
                <w:rFonts w:hint="cs"/>
                <w:b/>
                <w:bCs w:val="0"/>
                <w:color w:val="000000" w:themeColor="text1"/>
                <w:rtl/>
              </w:rPr>
              <w:t>تغییر عنوان یافت</w:t>
            </w:r>
          </w:p>
        </w:tc>
      </w:tr>
      <w:tr w:rsidR="007E517E" w:rsidRPr="00511716" w:rsidTr="005C21D6">
        <w:trPr>
          <w:trHeight w:val="79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711DAB" w:rsidRDefault="007E517E" w:rsidP="006B3156">
            <w:pPr>
              <w:pStyle w:val="ListParagraph"/>
              <w:numPr>
                <w:ilvl w:val="0"/>
                <w:numId w:val="20"/>
              </w:numPr>
              <w:ind w:left="459" w:hanging="425"/>
              <w:jc w:val="lowKashida"/>
              <w:rPr>
                <w:b/>
                <w:bCs w:val="0"/>
                <w:color w:val="000000" w:themeColor="text1"/>
                <w:rtl/>
              </w:rPr>
            </w:pPr>
            <w:r w:rsidRPr="00711DAB">
              <w:rPr>
                <w:rFonts w:hint="cs"/>
                <w:b/>
                <w:bCs w:val="0"/>
                <w:color w:val="000000" w:themeColor="text1"/>
                <w:rtl/>
              </w:rPr>
              <w:t>فرآیند هدایت و تشکیل جلسات مرتبط با طرح ها و پروژه های عمرانی سطح جزایر با دستگاه های اجرایی و سایر عوامل اجرایی جهت تعیین خط مشی و ارائه راهبردهای مناسب</w:t>
            </w:r>
          </w:p>
        </w:tc>
      </w:tr>
      <w:tr w:rsidR="007E517E" w:rsidRPr="00511716" w:rsidTr="005C21D6">
        <w:trPr>
          <w:trHeight w:val="79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5C21D6" w:rsidRDefault="007E517E" w:rsidP="006B3156">
            <w:pPr>
              <w:pStyle w:val="ListParagraph"/>
              <w:numPr>
                <w:ilvl w:val="0"/>
                <w:numId w:val="20"/>
              </w:numPr>
              <w:jc w:val="lowKashida"/>
              <w:rPr>
                <w:b/>
                <w:bCs w:val="0"/>
                <w:rtl/>
              </w:rPr>
            </w:pPr>
            <w:r w:rsidRPr="005C21D6">
              <w:rPr>
                <w:rFonts w:hint="cs"/>
                <w:b/>
                <w:bCs w:val="0"/>
                <w:rtl/>
              </w:rPr>
              <w:t>فرآیند شرکت در جلسات تخصصی از جمله کارگروه ملی رفع موانع،  مشکلات و توسعه شهرستان ابوموسی و ارائه نظرات و پیشنهادات تخصصی جهت تسریع در تحقق اهداف توسعه ای</w:t>
            </w:r>
          </w:p>
        </w:tc>
      </w:tr>
      <w:tr w:rsidR="007E517E" w:rsidRPr="00511716" w:rsidTr="005C21D6">
        <w:trPr>
          <w:trHeight w:val="40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ign w:val="center"/>
            <w:hideMark/>
          </w:tcPr>
          <w:p w:rsidR="007E517E" w:rsidRPr="005C21D6" w:rsidRDefault="007E517E" w:rsidP="005C21D6">
            <w:pPr>
              <w:jc w:val="center"/>
              <w:rPr>
                <w:rFonts w:cs="B Titr"/>
                <w:sz w:val="24"/>
                <w:szCs w:val="24"/>
              </w:rPr>
            </w:pPr>
          </w:p>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فرآیند شرکت در کلیه کارگروه ها و شورای برنامه ریزی استان در خصوص توسعه و تعیین بودجه جزایر</w:t>
            </w:r>
          </w:p>
        </w:tc>
      </w:tr>
      <w:tr w:rsidR="007E517E" w:rsidRPr="00511716" w:rsidTr="005C21D6">
        <w:trPr>
          <w:trHeight w:val="795"/>
        </w:trPr>
        <w:tc>
          <w:tcPr>
            <w:tcW w:w="1385" w:type="dxa"/>
            <w:vMerge/>
            <w:vAlign w:val="center"/>
            <w:hideMark/>
          </w:tcPr>
          <w:p w:rsidR="007E517E" w:rsidRPr="005C21D6" w:rsidRDefault="007E517E" w:rsidP="005C21D6">
            <w:pPr>
              <w:jc w:val="center"/>
              <w:rPr>
                <w:rFonts w:cs="B Titr"/>
                <w:sz w:val="24"/>
                <w:szCs w:val="24"/>
              </w:rPr>
            </w:pPr>
          </w:p>
        </w:tc>
        <w:tc>
          <w:tcPr>
            <w:tcW w:w="1275" w:type="dxa"/>
            <w:vMerge w:val="restart"/>
            <w:vAlign w:val="center"/>
            <w:hideMark/>
          </w:tcPr>
          <w:p w:rsidR="007E517E" w:rsidRPr="005C21D6" w:rsidRDefault="007E517E" w:rsidP="005C21D6">
            <w:pPr>
              <w:jc w:val="center"/>
              <w:rPr>
                <w:rFonts w:cs="B Titr"/>
                <w:sz w:val="24"/>
                <w:szCs w:val="24"/>
                <w:rtl/>
              </w:rPr>
            </w:pPr>
            <w:r w:rsidRPr="005C21D6">
              <w:rPr>
                <w:rFonts w:cs="B Titr" w:hint="cs"/>
                <w:sz w:val="24"/>
                <w:szCs w:val="24"/>
                <w:rtl/>
              </w:rPr>
              <w:t>شناسایی و راهبری برنامه ها و اولویت های توسعه ای در جزایر استان</w:t>
            </w:r>
          </w:p>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فرآیند احصاء مسائل راهبردی و شناسایی اولویت های توسعه ای در جزایر و ارائه برنامه ها و طرح های مورد نیاز در قالب پروژه ها و اولویت های اجرایی در جزایر</w:t>
            </w:r>
          </w:p>
        </w:tc>
      </w:tr>
      <w:tr w:rsidR="007E517E" w:rsidRPr="00511716" w:rsidTr="005C21D6">
        <w:trPr>
          <w:trHeight w:val="795"/>
        </w:trPr>
        <w:tc>
          <w:tcPr>
            <w:tcW w:w="1385" w:type="dxa"/>
            <w:vMerge/>
            <w:vAlign w:val="center"/>
            <w:hideMark/>
          </w:tcPr>
          <w:p w:rsidR="007E517E" w:rsidRPr="00211EDC" w:rsidRDefault="007E517E" w:rsidP="006935E5"/>
        </w:tc>
        <w:tc>
          <w:tcPr>
            <w:tcW w:w="1275" w:type="dxa"/>
            <w:vMerge/>
            <w:vAlign w:val="center"/>
            <w:hideMark/>
          </w:tcPr>
          <w:p w:rsidR="007E517E" w:rsidRPr="00211EDC" w:rsidRDefault="007E517E" w:rsidP="006935E5"/>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فرآیند پیگیری در راستای افزایش سهم و نقش جزایر در اقتصاد استانی و ملی در زمینه‏های گردشگری، بازرگانی، شیلات و اقتصاد دریا محور</w:t>
            </w:r>
          </w:p>
        </w:tc>
      </w:tr>
      <w:tr w:rsidR="007E517E" w:rsidRPr="00511716" w:rsidTr="005C21D6">
        <w:trPr>
          <w:trHeight w:val="405"/>
        </w:trPr>
        <w:tc>
          <w:tcPr>
            <w:tcW w:w="1385" w:type="dxa"/>
            <w:vMerge/>
            <w:vAlign w:val="center"/>
            <w:hideMark/>
          </w:tcPr>
          <w:p w:rsidR="007E517E" w:rsidRPr="00211EDC" w:rsidRDefault="007E517E" w:rsidP="006935E5"/>
        </w:tc>
        <w:tc>
          <w:tcPr>
            <w:tcW w:w="1275" w:type="dxa"/>
            <w:vMerge/>
            <w:vAlign w:val="center"/>
            <w:hideMark/>
          </w:tcPr>
          <w:p w:rsidR="007E517E" w:rsidRPr="00211EDC" w:rsidRDefault="007E517E" w:rsidP="006935E5"/>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فرآیند پیگیری در راستای حمایت همه ‏جانبه و تسهیل امور برای حضور بخش خصوصی جهت پایدارسازی فرایند توسعه جزایر</w:t>
            </w:r>
          </w:p>
        </w:tc>
      </w:tr>
      <w:tr w:rsidR="007E517E" w:rsidRPr="00511716" w:rsidTr="005C21D6">
        <w:trPr>
          <w:trHeight w:val="795"/>
        </w:trPr>
        <w:tc>
          <w:tcPr>
            <w:tcW w:w="1385" w:type="dxa"/>
            <w:vMerge/>
            <w:vAlign w:val="center"/>
            <w:hideMark/>
          </w:tcPr>
          <w:p w:rsidR="007E517E" w:rsidRPr="00211EDC" w:rsidRDefault="007E517E" w:rsidP="006935E5"/>
        </w:tc>
        <w:tc>
          <w:tcPr>
            <w:tcW w:w="1275" w:type="dxa"/>
            <w:vMerge/>
            <w:vAlign w:val="center"/>
            <w:hideMark/>
          </w:tcPr>
          <w:p w:rsidR="007E517E" w:rsidRPr="00211EDC" w:rsidRDefault="007E517E" w:rsidP="006935E5"/>
        </w:tc>
        <w:tc>
          <w:tcPr>
            <w:tcW w:w="7797" w:type="dxa"/>
            <w:hideMark/>
          </w:tcPr>
          <w:p w:rsidR="007E517E" w:rsidRPr="005C21D6" w:rsidRDefault="007E517E" w:rsidP="006B3156">
            <w:pPr>
              <w:pStyle w:val="ListParagraph"/>
              <w:numPr>
                <w:ilvl w:val="0"/>
                <w:numId w:val="20"/>
              </w:numPr>
              <w:ind w:left="459" w:hanging="425"/>
              <w:jc w:val="lowKashida"/>
              <w:rPr>
                <w:b/>
                <w:bCs w:val="0"/>
                <w:rtl/>
              </w:rPr>
            </w:pPr>
            <w:r w:rsidRPr="005C21D6">
              <w:rPr>
                <w:rFonts w:hint="cs"/>
                <w:b/>
                <w:bCs w:val="0"/>
                <w:rtl/>
              </w:rPr>
              <w:t>فرآیند ارائه خط مشی و نظرات پیشنهادی جهت تهیه و تنظیم اسناد مطالعات توسعه ای در جزایر و برنامه‏های توسعه، همسو با اسناد بالادستی کشور</w:t>
            </w:r>
          </w:p>
        </w:tc>
      </w:tr>
    </w:tbl>
    <w:p w:rsidR="00FE48CA" w:rsidRDefault="00FE48CA" w:rsidP="006935E5">
      <w:pPr>
        <w:rPr>
          <w:rtl/>
        </w:rPr>
      </w:pPr>
      <w:r>
        <w:rPr>
          <w:rtl/>
        </w:rPr>
        <w:br w:type="page"/>
      </w:r>
    </w:p>
    <w:p w:rsidR="008D0C6D" w:rsidRDefault="008D0C6D" w:rsidP="006935E5">
      <w:pPr>
        <w:rPr>
          <w:rtl/>
        </w:rPr>
      </w:pPr>
    </w:p>
    <w:p w:rsidR="00135A59" w:rsidRPr="00340442" w:rsidRDefault="00340442" w:rsidP="00340442">
      <w:pPr>
        <w:pStyle w:val="Heading1"/>
        <w:rPr>
          <w:color w:val="002060"/>
          <w:sz w:val="72"/>
          <w:szCs w:val="72"/>
          <w:rtl/>
        </w:rPr>
      </w:pPr>
      <w:bookmarkStart w:id="24" w:name="_Toc166327029"/>
      <w:r w:rsidRPr="00340442">
        <w:rPr>
          <w:rFonts w:hint="cs"/>
          <w:color w:val="002060"/>
          <w:sz w:val="72"/>
          <w:szCs w:val="72"/>
          <w:rtl/>
        </w:rPr>
        <w:t xml:space="preserve">معاون هماهنگی </w:t>
      </w:r>
      <w:r w:rsidR="00BF2BFE" w:rsidRPr="00340442">
        <w:rPr>
          <w:rFonts w:hint="cs"/>
          <w:color w:val="002060"/>
          <w:sz w:val="72"/>
          <w:szCs w:val="72"/>
          <w:rtl/>
        </w:rPr>
        <w:t>امور اقتصادی</w:t>
      </w:r>
      <w:bookmarkEnd w:id="24"/>
    </w:p>
    <w:p w:rsidR="008D0C6D" w:rsidRPr="006935E5" w:rsidRDefault="008D0C6D" w:rsidP="006935E5">
      <w:pPr>
        <w:rPr>
          <w:rtl/>
        </w:rPr>
      </w:pPr>
    </w:p>
    <w:p w:rsidR="00FE48CA" w:rsidRPr="00340442" w:rsidRDefault="00FE48CA" w:rsidP="006B3156">
      <w:pPr>
        <w:pStyle w:val="ListParagraph"/>
        <w:numPr>
          <w:ilvl w:val="0"/>
          <w:numId w:val="25"/>
        </w:numPr>
        <w:rPr>
          <w:rFonts w:cs="B Titr"/>
          <w:color w:val="0070C0"/>
          <w:rtl/>
        </w:rPr>
      </w:pPr>
      <w:r w:rsidRPr="00340442">
        <w:rPr>
          <w:rFonts w:cs="B Titr" w:hint="cs"/>
          <w:color w:val="0070C0"/>
          <w:rtl/>
        </w:rPr>
        <w:t>دفتر هماهنگی امور اقتصادی</w:t>
      </w:r>
    </w:p>
    <w:p w:rsidR="00135A59" w:rsidRPr="00340442" w:rsidRDefault="00135A59" w:rsidP="006B3156">
      <w:pPr>
        <w:pStyle w:val="ListParagraph"/>
        <w:numPr>
          <w:ilvl w:val="0"/>
          <w:numId w:val="25"/>
        </w:numPr>
        <w:rPr>
          <w:rFonts w:cs="B Titr"/>
          <w:color w:val="0070C0"/>
          <w:rtl/>
        </w:rPr>
      </w:pPr>
      <w:r w:rsidRPr="00340442">
        <w:rPr>
          <w:rFonts w:cs="B Titr" w:hint="cs"/>
          <w:color w:val="0070C0"/>
          <w:rtl/>
        </w:rPr>
        <w:t>دفتر هماهنگی امور سرمایه گذاری و اشتغال</w:t>
      </w: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Pr="00340442" w:rsidRDefault="00340442" w:rsidP="00340442">
      <w:pPr>
        <w:jc w:val="center"/>
        <w:rPr>
          <w:rFonts w:cs="B Titr"/>
          <w:noProof/>
          <w:sz w:val="32"/>
          <w:szCs w:val="32"/>
          <w:rtl/>
        </w:rPr>
      </w:pPr>
      <w:r w:rsidRPr="00340442">
        <w:rPr>
          <w:rFonts w:cs="B Titr" w:hint="cs"/>
          <w:noProof/>
          <w:sz w:val="32"/>
          <w:szCs w:val="32"/>
          <w:rtl/>
        </w:rPr>
        <w:t>نم</w:t>
      </w:r>
      <w:r>
        <w:rPr>
          <w:rFonts w:cs="B Titr" w:hint="cs"/>
          <w:noProof/>
          <w:sz w:val="32"/>
          <w:szCs w:val="32"/>
          <w:rtl/>
        </w:rPr>
        <w:t>و</w:t>
      </w:r>
      <w:r w:rsidRPr="00340442">
        <w:rPr>
          <w:rFonts w:cs="B Titr" w:hint="cs"/>
          <w:noProof/>
          <w:sz w:val="32"/>
          <w:szCs w:val="32"/>
          <w:rtl/>
        </w:rPr>
        <w:t>دار تعداد عناوین فرایندهای معاون هماهنگی امور اقتصادی</w:t>
      </w:r>
    </w:p>
    <w:p w:rsidR="00340442" w:rsidRDefault="00340442" w:rsidP="006935E5">
      <w:pPr>
        <w:rPr>
          <w:noProof/>
          <w:rtl/>
        </w:rPr>
      </w:pPr>
    </w:p>
    <w:p w:rsidR="00340442" w:rsidRDefault="00340442" w:rsidP="006935E5">
      <w:pPr>
        <w:rPr>
          <w:noProof/>
          <w:rtl/>
        </w:rPr>
      </w:pPr>
      <w:r>
        <w:rPr>
          <w:noProof/>
          <w:lang w:bidi="ar-SA"/>
        </w:rPr>
        <w:drawing>
          <wp:anchor distT="0" distB="0" distL="114300" distR="114300" simplePos="0" relativeHeight="251692032" behindDoc="0" locked="0" layoutInCell="1" allowOverlap="1" wp14:anchorId="793A7D58" wp14:editId="53E79B58">
            <wp:simplePos x="0" y="0"/>
            <wp:positionH relativeFrom="column">
              <wp:posOffset>-116667</wp:posOffset>
            </wp:positionH>
            <wp:positionV relativeFrom="paragraph">
              <wp:posOffset>123074</wp:posOffset>
            </wp:positionV>
            <wp:extent cx="6631940" cy="5094514"/>
            <wp:effectExtent l="0" t="0" r="16510" b="1143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340442" w:rsidP="006935E5">
      <w:pPr>
        <w:rPr>
          <w:noProof/>
          <w:rtl/>
        </w:rPr>
      </w:pPr>
    </w:p>
    <w:p w:rsidR="00340442" w:rsidRDefault="00FE48CA" w:rsidP="00711901">
      <w:r>
        <w:rPr>
          <w:rtl/>
        </w:rPr>
        <w:br w:type="page"/>
      </w:r>
    </w:p>
    <w:p w:rsidR="004476D8" w:rsidRPr="006935E5" w:rsidRDefault="00FE48CA" w:rsidP="006935E5">
      <w:pPr>
        <w:pStyle w:val="Heading2"/>
        <w:rPr>
          <w:rStyle w:val="Heading2Char"/>
          <w:bCs w:val="0"/>
        </w:rPr>
      </w:pPr>
      <w:bookmarkStart w:id="25" w:name="_Toc166327030"/>
      <w:r w:rsidRPr="006935E5">
        <w:rPr>
          <w:rStyle w:val="Heading2Char"/>
          <w:rFonts w:hint="cs"/>
          <w:bCs w:val="0"/>
          <w:rtl/>
        </w:rPr>
        <w:t>دفتر هماهنگی امور اقتصادی</w:t>
      </w:r>
      <w:bookmarkEnd w:id="25"/>
    </w:p>
    <w:tbl>
      <w:tblPr>
        <w:bidiVisual/>
        <w:tblW w:w="0" w:type="auto"/>
        <w:tblLook w:val="04A0" w:firstRow="1" w:lastRow="0" w:firstColumn="1" w:lastColumn="0" w:noHBand="0" w:noVBand="1"/>
      </w:tblPr>
      <w:tblGrid>
        <w:gridCol w:w="1277"/>
        <w:gridCol w:w="1417"/>
        <w:gridCol w:w="7655"/>
      </w:tblGrid>
      <w:tr w:rsidR="00FF367C" w:rsidRPr="00D60A41" w:rsidTr="00711901">
        <w:trPr>
          <w:trHeight w:val="532"/>
          <w:tblHeader/>
        </w:trPr>
        <w:tc>
          <w:tcPr>
            <w:tcW w:w="10349" w:type="dxa"/>
            <w:gridSpan w:val="3"/>
            <w:vMerge w:val="restart"/>
            <w:tcBorders>
              <w:top w:val="single" w:sz="4" w:space="0" w:color="auto"/>
              <w:left w:val="single" w:sz="4" w:space="0" w:color="auto"/>
              <w:right w:val="single" w:sz="4" w:space="0" w:color="auto"/>
            </w:tcBorders>
            <w:shd w:val="clear" w:color="000000" w:fill="BDD6EE"/>
            <w:vAlign w:val="center"/>
          </w:tcPr>
          <w:p w:rsidR="00FF367C" w:rsidRPr="00D47025" w:rsidRDefault="00FF367C" w:rsidP="00D47025">
            <w:pPr>
              <w:jc w:val="center"/>
              <w:rPr>
                <w:rStyle w:val="Strong"/>
                <w:rFonts w:cs="B Titr"/>
                <w:b w:val="0"/>
                <w:bCs/>
              </w:rPr>
            </w:pPr>
            <w:r w:rsidRPr="00D47025">
              <w:rPr>
                <w:rStyle w:val="Strong"/>
                <w:rFonts w:cs="B Titr" w:hint="cs"/>
                <w:b w:val="0"/>
                <w:bCs/>
                <w:rtl/>
              </w:rPr>
              <w:t xml:space="preserve">عناوین خدمات و </w:t>
            </w:r>
            <w:r w:rsidR="00F1362A" w:rsidRPr="00D47025">
              <w:rPr>
                <w:rStyle w:val="Strong"/>
                <w:rFonts w:cs="B Titr" w:hint="cs"/>
                <w:b w:val="0"/>
                <w:bCs/>
                <w:rtl/>
              </w:rPr>
              <w:t>فرآیند</w:t>
            </w:r>
            <w:r w:rsidRPr="00D47025">
              <w:rPr>
                <w:rStyle w:val="Strong"/>
                <w:rFonts w:cs="B Titr" w:hint="cs"/>
                <w:b w:val="0"/>
                <w:bCs/>
                <w:rtl/>
              </w:rPr>
              <w:t>های حوزه هماهنگی امور اقتصادی و توسعه منطقه ای</w:t>
            </w:r>
          </w:p>
          <w:p w:rsidR="00FF367C" w:rsidRPr="00D47025" w:rsidRDefault="00FF367C" w:rsidP="00D47025">
            <w:pPr>
              <w:jc w:val="center"/>
              <w:rPr>
                <w:rStyle w:val="Strong"/>
                <w:rFonts w:cs="B Titr"/>
                <w:b w:val="0"/>
                <w:bCs/>
                <w:rtl/>
              </w:rPr>
            </w:pPr>
            <w:r w:rsidRPr="00D47025">
              <w:rPr>
                <w:rStyle w:val="Strong"/>
                <w:rFonts w:cs="B Titr" w:hint="cs"/>
                <w:b w:val="0"/>
                <w:bCs/>
                <w:rtl/>
              </w:rPr>
              <w:t>دفتر</w:t>
            </w:r>
            <w:r w:rsidRPr="00D47025">
              <w:rPr>
                <w:rStyle w:val="Strong"/>
                <w:rFonts w:cs="B Titr"/>
                <w:b w:val="0"/>
                <w:bCs/>
                <w:rtl/>
              </w:rPr>
              <w:t xml:space="preserve"> </w:t>
            </w:r>
            <w:r w:rsidRPr="00D47025">
              <w:rPr>
                <w:rStyle w:val="Strong"/>
                <w:rFonts w:cs="B Titr" w:hint="cs"/>
                <w:b w:val="0"/>
                <w:bCs/>
                <w:rtl/>
              </w:rPr>
              <w:t>هماهنگی امور اقتصادی</w:t>
            </w:r>
          </w:p>
        </w:tc>
      </w:tr>
      <w:tr w:rsidR="00FF367C" w:rsidRPr="00D60A41" w:rsidTr="00711901">
        <w:trPr>
          <w:trHeight w:val="570"/>
          <w:tblHeader/>
        </w:trPr>
        <w:tc>
          <w:tcPr>
            <w:tcW w:w="10349" w:type="dxa"/>
            <w:gridSpan w:val="3"/>
            <w:vMerge/>
            <w:tcBorders>
              <w:left w:val="single" w:sz="4" w:space="0" w:color="auto"/>
              <w:bottom w:val="single" w:sz="4" w:space="0" w:color="auto"/>
              <w:right w:val="single" w:sz="4" w:space="0" w:color="auto"/>
            </w:tcBorders>
            <w:shd w:val="clear" w:color="000000" w:fill="BDD6EE"/>
            <w:vAlign w:val="center"/>
          </w:tcPr>
          <w:p w:rsidR="00FF367C" w:rsidRPr="00D47025" w:rsidRDefault="00FF367C" w:rsidP="00D47025">
            <w:pPr>
              <w:jc w:val="center"/>
              <w:rPr>
                <w:rStyle w:val="Strong"/>
                <w:rFonts w:cs="B Titr"/>
                <w:b w:val="0"/>
                <w:bCs/>
                <w:rtl/>
              </w:rPr>
            </w:pPr>
          </w:p>
        </w:tc>
      </w:tr>
      <w:tr w:rsidR="00FF367C" w:rsidRPr="00D60A41" w:rsidTr="00711901">
        <w:trPr>
          <w:trHeight w:val="540"/>
          <w:tblHeader/>
        </w:trPr>
        <w:tc>
          <w:tcPr>
            <w:tcW w:w="1277" w:type="dxa"/>
            <w:tcBorders>
              <w:top w:val="nil"/>
              <w:left w:val="single" w:sz="4" w:space="0" w:color="auto"/>
              <w:bottom w:val="single" w:sz="4" w:space="0" w:color="auto"/>
              <w:right w:val="single" w:sz="4" w:space="0" w:color="auto"/>
            </w:tcBorders>
            <w:shd w:val="clear" w:color="000000" w:fill="BDD6EE"/>
            <w:vAlign w:val="center"/>
            <w:hideMark/>
          </w:tcPr>
          <w:p w:rsidR="00FF367C" w:rsidRPr="00711901" w:rsidRDefault="00FF367C" w:rsidP="00D47025">
            <w:pPr>
              <w:jc w:val="center"/>
              <w:rPr>
                <w:rStyle w:val="Strong"/>
                <w:rFonts w:cs="B Titr"/>
                <w:b w:val="0"/>
                <w:bCs/>
                <w:sz w:val="24"/>
                <w:szCs w:val="24"/>
                <w:rtl/>
              </w:rPr>
            </w:pPr>
            <w:r w:rsidRPr="00711901">
              <w:rPr>
                <w:rStyle w:val="Strong"/>
                <w:rFonts w:cs="B Titr" w:hint="cs"/>
                <w:b w:val="0"/>
                <w:bCs/>
                <w:sz w:val="24"/>
                <w:szCs w:val="24"/>
                <w:rtl/>
              </w:rPr>
              <w:t>خدمت کلان</w:t>
            </w:r>
          </w:p>
        </w:tc>
        <w:tc>
          <w:tcPr>
            <w:tcW w:w="1417" w:type="dxa"/>
            <w:tcBorders>
              <w:top w:val="nil"/>
              <w:left w:val="single" w:sz="4" w:space="0" w:color="auto"/>
              <w:bottom w:val="single" w:sz="4" w:space="0" w:color="auto"/>
              <w:right w:val="single" w:sz="4" w:space="0" w:color="auto"/>
            </w:tcBorders>
            <w:shd w:val="clear" w:color="000000" w:fill="BDD6EE"/>
            <w:vAlign w:val="center"/>
            <w:hideMark/>
          </w:tcPr>
          <w:p w:rsidR="00FF367C" w:rsidRPr="00711901" w:rsidRDefault="00FF367C" w:rsidP="00D47025">
            <w:pPr>
              <w:jc w:val="center"/>
              <w:rPr>
                <w:rStyle w:val="Strong"/>
                <w:rFonts w:cs="B Titr"/>
                <w:b w:val="0"/>
                <w:bCs/>
                <w:sz w:val="24"/>
                <w:szCs w:val="24"/>
                <w:rtl/>
              </w:rPr>
            </w:pPr>
            <w:r w:rsidRPr="00711901">
              <w:rPr>
                <w:rStyle w:val="Strong"/>
                <w:rFonts w:cs="B Titr" w:hint="cs"/>
                <w:b w:val="0"/>
                <w:bCs/>
                <w:sz w:val="24"/>
                <w:szCs w:val="24"/>
                <w:rtl/>
              </w:rPr>
              <w:t>زیر خدمت</w:t>
            </w:r>
          </w:p>
        </w:tc>
        <w:tc>
          <w:tcPr>
            <w:tcW w:w="7655" w:type="dxa"/>
            <w:tcBorders>
              <w:top w:val="nil"/>
              <w:left w:val="single" w:sz="4" w:space="0" w:color="auto"/>
              <w:bottom w:val="single" w:sz="4" w:space="0" w:color="auto"/>
              <w:right w:val="single" w:sz="4" w:space="0" w:color="auto"/>
            </w:tcBorders>
            <w:shd w:val="clear" w:color="000000" w:fill="BDD6EE"/>
            <w:vAlign w:val="center"/>
            <w:hideMark/>
          </w:tcPr>
          <w:p w:rsidR="00FF367C" w:rsidRPr="00711901" w:rsidRDefault="00F1362A" w:rsidP="00D47025">
            <w:pPr>
              <w:jc w:val="center"/>
              <w:rPr>
                <w:rStyle w:val="Strong"/>
                <w:rFonts w:cs="B Titr"/>
                <w:b w:val="0"/>
                <w:bCs/>
                <w:sz w:val="24"/>
                <w:szCs w:val="24"/>
                <w:rtl/>
              </w:rPr>
            </w:pPr>
            <w:r w:rsidRPr="00711901">
              <w:rPr>
                <w:rStyle w:val="Strong"/>
                <w:rFonts w:cs="B Titr" w:hint="cs"/>
                <w:b w:val="0"/>
                <w:bCs/>
                <w:sz w:val="24"/>
                <w:szCs w:val="24"/>
                <w:rtl/>
              </w:rPr>
              <w:t>فرآیند</w:t>
            </w:r>
            <w:r w:rsidR="00FF367C" w:rsidRPr="00711901">
              <w:rPr>
                <w:rStyle w:val="Strong"/>
                <w:rFonts w:cs="B Titr" w:hint="cs"/>
                <w:b w:val="0"/>
                <w:bCs/>
                <w:sz w:val="24"/>
                <w:szCs w:val="24"/>
                <w:rtl/>
              </w:rPr>
              <w:t>ها</w:t>
            </w:r>
          </w:p>
        </w:tc>
      </w:tr>
      <w:tr w:rsidR="00711901" w:rsidRPr="00D60A41" w:rsidTr="00711901">
        <w:trPr>
          <w:trHeight w:val="419"/>
        </w:trPr>
        <w:tc>
          <w:tcPr>
            <w:tcW w:w="1277" w:type="dxa"/>
            <w:vMerge w:val="restart"/>
            <w:tcBorders>
              <w:top w:val="nil"/>
              <w:left w:val="single" w:sz="4" w:space="0" w:color="auto"/>
              <w:right w:val="single" w:sz="4" w:space="0" w:color="auto"/>
            </w:tcBorders>
            <w:shd w:val="clear" w:color="auto" w:fill="auto"/>
            <w:vAlign w:val="center"/>
            <w:hideMark/>
          </w:tcPr>
          <w:p w:rsidR="00711901" w:rsidRPr="00711901" w:rsidRDefault="00711901" w:rsidP="00711901">
            <w:pPr>
              <w:jc w:val="center"/>
              <w:rPr>
                <w:rFonts w:cs="B Titr"/>
                <w:rtl/>
              </w:rPr>
            </w:pPr>
            <w:r w:rsidRPr="00711901">
              <w:rPr>
                <w:rFonts w:cs="B Titr" w:hint="cs"/>
                <w:rtl/>
              </w:rPr>
              <w:t>راهبری و هماهنگی امور اقتصادی</w:t>
            </w:r>
          </w:p>
          <w:p w:rsidR="00711901" w:rsidRPr="00711901" w:rsidRDefault="00711901" w:rsidP="00711901">
            <w:pPr>
              <w:jc w:val="center"/>
              <w:rPr>
                <w:rFonts w:cs="B Titr"/>
                <w:rtl/>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711901" w:rsidRPr="00711901" w:rsidRDefault="00711901" w:rsidP="00711901">
            <w:pPr>
              <w:jc w:val="center"/>
              <w:rPr>
                <w:rFonts w:cs="B Titr"/>
                <w:sz w:val="24"/>
                <w:szCs w:val="24"/>
                <w:rtl/>
              </w:rPr>
            </w:pPr>
            <w:r w:rsidRPr="00711901">
              <w:rPr>
                <w:rFonts w:cs="B Titr" w:hint="cs"/>
                <w:sz w:val="24"/>
                <w:szCs w:val="24"/>
                <w:rtl/>
              </w:rPr>
              <w:t>راهبری و نظارت بر تنظیم بازار</w:t>
            </w:r>
          </w:p>
          <w:p w:rsidR="00711901" w:rsidRPr="00711901" w:rsidRDefault="00711901" w:rsidP="00711901">
            <w:pPr>
              <w:jc w:val="center"/>
              <w:rPr>
                <w:rFonts w:ascii="Arial" w:eastAsia="Times New Roman" w:hAnsi="Arial" w:cs="B Titr"/>
                <w:rtl/>
              </w:rPr>
            </w:pPr>
          </w:p>
        </w:tc>
        <w:tc>
          <w:tcPr>
            <w:tcW w:w="7655" w:type="dxa"/>
            <w:tcBorders>
              <w:top w:val="nil"/>
              <w:left w:val="single" w:sz="4" w:space="0" w:color="auto"/>
              <w:bottom w:val="single" w:sz="4" w:space="0" w:color="auto"/>
              <w:right w:val="single" w:sz="4" w:space="0" w:color="auto"/>
            </w:tcBorders>
            <w:shd w:val="clear" w:color="auto" w:fill="auto"/>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راهبری و رسیدگی به کارگروه تنظیم بازار استان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نظارت بر توزیع کالاهای اساسی و یارانه دار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هماهنگی امور مرتبط با کمیسیون تعزیرات حکومتی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حمایت از مصرف کنندگان ( نظارت بر نرخ گذاری در محصولات کشاورزی، عوامل دخیل در محاسبه هزینه و درآمد و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هماهنگي و نظارت بر فرآیند تهيه و توزيع كالا و مايحتاج عمومي و تنظيم بازار کالا و خدمات استان       </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بررسي مسائل و مشكلات مرتبط با زنجيره ه اي تأمين و توزيع كالا و ايجاد هماهنگي بين دستگاه هاي اجرايي      </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اجرا و نظارت بر ارزیابی عملکرد دستگاه‌های اجرایی در خصوص ماده 6 حمایت از حقوق مصرف کنندگان        </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راهبری سیاست های مهم اقتصادی دولت در حوزه کشاورزی و تنظیم بازار کالاهای اساسی(رسیدگی به شکایات-بررسی عدم کیفیت یا دسترسی به سموم دفع آفات نباتی، کود، بذر و ...)  </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همکاری و رسیدگی به امور و مسائل مرتبط با تنظیم برنامه های مربوط به توزیع کالا، خدمات و مایحتاج عمومی در بازار در راستای جلوگیری از کمبود اجناس ضروری و استراتژیک</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کمیته اقدام مشترک تنظیم بازار</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برنامه ریزی و راهبری نشست‌های اقتصادی و بازرگانی منطقه‌ای با استانهای کشورهای همسایه   </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هماهنگی بین دستگاهی و نظارت بر فعالیت بخش های اقتصادی استان (صنعت و معدن ، کشاورزی و خدمات ....)</w:t>
            </w:r>
          </w:p>
        </w:tc>
      </w:tr>
      <w:tr w:rsidR="00711901" w:rsidRPr="00D60A41" w:rsidTr="00711901">
        <w:trPr>
          <w:trHeight w:val="20"/>
        </w:trPr>
        <w:tc>
          <w:tcPr>
            <w:tcW w:w="1277" w:type="dxa"/>
            <w:vMerge/>
            <w:tcBorders>
              <w:left w:val="single" w:sz="4" w:space="0" w:color="auto"/>
              <w:right w:val="single" w:sz="4" w:space="0" w:color="auto"/>
            </w:tcBorders>
            <w:vAlign w:val="center"/>
            <w:hideMark/>
          </w:tcPr>
          <w:p w:rsidR="00711901" w:rsidRPr="00D60A41" w:rsidRDefault="00711901" w:rsidP="006935E5">
            <w:pPr>
              <w:rPr>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نظارت بر مصوبات چهار کارگروه ( اشتغال- تنظیم بازار- توسعه صادرات- امور گندم)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کمیته اقدام مشترک تنظیم بازار</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برنامه ریزی و راهبری دستگاههای اجرایی جهت برگزاری همایش‌ها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توسعه‌ی صادرات</w:t>
            </w:r>
          </w:p>
          <w:p w:rsidR="00711901" w:rsidRPr="00D60A41" w:rsidRDefault="00711901" w:rsidP="006935E5">
            <w:pPr>
              <w:rPr>
                <w:rtl/>
                <w:lang w:bidi="ar-SA"/>
              </w:rPr>
            </w:pPr>
            <w:r w:rsidRPr="00D60A41">
              <w:rPr>
                <w:rFonts w:ascii="Cambria" w:hAnsi="Cambria" w:cs="Cambria" w:hint="cs"/>
                <w:rtl/>
              </w:rPr>
              <w:t> </w:t>
            </w: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راهبری کارگروه توسعه‌ی صادرات</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ساماندهی امور مربوط به بخش بازرگاني و توسعه صادرات غيرنفتي</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هماهنگی به منظور تدوین و اجرای برنامه های حمایتی، هدایتی، فنی، زیرسازی بخش صادرات استان در راستای اسناد بالا دستی و قوانین و مقررات مربوط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فراهم نمودن تسهیلات لازم برای توسعه صادرات خدمات بویژه خدمات فنی و مهندسی و ترانزیت کالا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هماهنگی و پیگیری رفع موانع و مشکلات مربوط به بخش بازرگانی و توسعه صادرات غیرنفتی و امور صنفی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پذیرش و اعزام هیات های اقتصادی و تجاری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تصویب تقویم سالانه نمایشگاههای استان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برنامه ریزی و حمایت از صادرات و رفع مسائل و مشکلات آنان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نظارت بر کارگروه گندم، آرد و نان</w:t>
            </w:r>
          </w:p>
          <w:p w:rsidR="00711901" w:rsidRPr="00D60A41" w:rsidRDefault="00711901" w:rsidP="006935E5">
            <w:pPr>
              <w:rPr>
                <w:rtl/>
                <w:lang w:bidi="ar-SA"/>
              </w:rPr>
            </w:pPr>
            <w:r w:rsidRPr="00D60A41">
              <w:rPr>
                <w:rFonts w:ascii="Cambria" w:hAnsi="Cambria" w:cs="Cambria" w:hint="cs"/>
                <w:rtl/>
              </w:rPr>
              <w:t>  </w:t>
            </w: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پیگیری برگزاری کمیته خرید تضمینی گندم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هماهنگی و نظارت بر تولید، خرید و توزیع گندم، آرد و نان و رفع مسائل و مشکلات نانوایان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رفع مسایل و مشکلات اقتصادی مرتبط با نانوایان و کلیه فعالین بخش اصناف و صنایع آردبر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شورای هماهنگی بانک‌ها</w:t>
            </w:r>
          </w:p>
          <w:p w:rsidR="00711901" w:rsidRPr="00D60A41" w:rsidRDefault="00711901" w:rsidP="006935E5">
            <w:pPr>
              <w:rPr>
                <w:rtl/>
                <w:lang w:bidi="ar-SA"/>
              </w:rPr>
            </w:pPr>
            <w:r w:rsidRPr="00D60A41">
              <w:rPr>
                <w:rFonts w:ascii="Cambria" w:hAnsi="Cambria" w:cs="Cambria" w:hint="cs"/>
                <w:rtl/>
              </w:rPr>
              <w:t>  </w:t>
            </w: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جمع‌آوری و جمع‌بندی اطلاعات اقتصادی و منابع و مصارف بانک‌های استان و ارائه‌ی گزارش تحلیلی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پیگیری برگزاری کمیسیون شورای هماهنگی بانک‌ها</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نظارت و هماهنگی امور بانک‌ها در استان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نظارت بر عملکرد بانک‌ها و مؤسسات مالی و اعتباری و بیمه‌های دولتی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نظارت بر عملکرد تسهیلات تکلیفی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نظارت بر امور نظام صنفی</w:t>
            </w:r>
          </w:p>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رسیدگی به مسائل و مشکلات اتحادیه‌های صنفی استان با همکاری دستگاه‌های ذی‌ربط</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نظارت بر انتخابات اتحادیه‌های صنفی و اتاق اصناف</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نظارت بر امور اصناف</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فرایند پیگیری بر نحوه فعالیت مجامع و اتحادیه های صنفی در سطح استان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نظارت بر تشکیل و صدور مجوز کانون‍های نظام صنفی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مدیریت و نظارت بازارچه های محلی و مرزی</w:t>
            </w:r>
          </w:p>
          <w:p w:rsidR="00711901" w:rsidRPr="00D60A41" w:rsidRDefault="00711901" w:rsidP="006935E5">
            <w:pPr>
              <w:rPr>
                <w:rtl/>
                <w:lang w:bidi="ar-SA"/>
              </w:rPr>
            </w:pPr>
            <w:r w:rsidRPr="00D60A41">
              <w:rPr>
                <w:rFonts w:ascii="Cambria" w:hAnsi="Cambria" w:cs="Cambria" w:hint="cs"/>
                <w:rtl/>
              </w:rPr>
              <w:t> </w:t>
            </w: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مطالعه و نظارت بر فعالیت های بازارچه های مرزی و تعاونی های مرزنشینان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برگزاری نمایشگاههای فصلی، بازار روزها و بازارچه های محلی بر اساس قوانین و مقررات مربوطه و دستورالعمل های ابلاغی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اجرا و نظارت بر برنامه های راهبردی ارتقای سلامت نظام اداری و مقابله با فساد در مبادلات مرزی ( مناطق ویژه، بازارچه های مرزی)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صدور مجوز احداث بازارچه هاي مرزي و فعالسازي بازارچه هاي غيرفعال يا نيمه فعال و تعاوني‌هاي مرزنشينان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تشکیل و مدیریت بازارچه های مرزی بر اساس قوانین و مقررات مربوطه و نظارت و ارزیابی عملکرد آنها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توسعه‌ی زیرساختهای صنعتی، اقتصادی و کشاورزی</w:t>
            </w:r>
          </w:p>
          <w:p w:rsidR="00711901" w:rsidRPr="00D60A41" w:rsidRDefault="00711901" w:rsidP="006935E5">
            <w:pPr>
              <w:rPr>
                <w:rtl/>
                <w:lang w:bidi="ar-SA"/>
              </w:rPr>
            </w:pPr>
            <w:r w:rsidRPr="00D60A41">
              <w:rPr>
                <w:rFonts w:ascii="Cambria" w:hAnsi="Cambria" w:cs="Cambria" w:hint="cs"/>
                <w:rtl/>
              </w:rPr>
              <w:t>  </w:t>
            </w: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برنامه ریزی در جهت رفع مسایل و پیگیری مشکلات اقتصادی مرتبط با حوزه فعالیت دفتر در بخش های کشاورزی (زراعت، باغبانی، دام، طیور و...)</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ارزیابی وضعیت پیشرفت پروژه های مهم اقتصادی در استان و پيگيري لازم براي رفع مشكلات و موانع احتمالي آنان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هماهنگی در جهت رفع مشکلات بخش صنعت و معدن استان و ارائه پیشنهادات به دبیرخانه شورای برنامه ریزی و توسعه استان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برنامه ریزی و توسعه‌ی زیرساختهای شهرکها و نواحی صنعتی و خوشه های صنعتی و صنایع دستی و ارایه پیشنهادات در راستای رفع مشکلات بخشی و فرابخشی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حمایت و توسعه زیرساخت های مهم اقتصادی استان در زمینه‌های فرا بخشی از جمله صنعت، کشاورزی، گردشگری، خدمات و ...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راهبری سیاست های مهم اقتصادی دولت در حوزه معادن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val="restart"/>
            <w:tcBorders>
              <w:top w:val="nil"/>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r w:rsidRPr="00CD5BC1">
              <w:rPr>
                <w:rFonts w:hint="cs"/>
                <w:rtl/>
              </w:rPr>
              <w:t xml:space="preserve">تعامل با بخش خصوصی </w:t>
            </w:r>
          </w:p>
          <w:p w:rsidR="00711901" w:rsidRPr="00D60A41" w:rsidRDefault="00711901" w:rsidP="006935E5">
            <w:pPr>
              <w:rPr>
                <w:rtl/>
                <w:lang w:bidi="ar-SA"/>
              </w:rPr>
            </w:pPr>
            <w:r w:rsidRPr="00D60A41">
              <w:rPr>
                <w:rFonts w:ascii="Cambria" w:hAnsi="Cambria" w:cs="Cambria" w:hint="cs"/>
                <w:rtl/>
              </w:rPr>
              <w:t> </w:t>
            </w: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نظارت بر نحوه اجرای مصوبات شورای گفتگوی دولت و بخش خصوصی و پیگیری تشکیل منظم جلسات</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شورای گفتگوی دولت و بخش خصوصی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صدور مجوز حمل و نقل مناطق آزاد و ویژه اقتصادی</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رسیدگی و رفع مسائل و مشکلات اتحادیه‌های صنفی استان با همکاری دستگاه‌های ذی‌ربط (13092165100)</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رصد و پایش واحدهای راکد صنعتی، کشاورزی و گردشگری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هماهنگی و پیگیری رفع موانع و مشکلات مربوط به بخش صنعت و معدن</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Pr>
            </w:pPr>
            <w:r w:rsidRPr="00711901">
              <w:rPr>
                <w:rFonts w:hint="cs"/>
                <w:b/>
                <w:bCs w:val="0"/>
                <w:rtl/>
              </w:rPr>
              <w:t xml:space="preserve">فرآیند نظارت بر توزیع اقلام اساسی یارانه دار </w:t>
            </w:r>
          </w:p>
        </w:tc>
      </w:tr>
      <w:tr w:rsidR="00711901" w:rsidRPr="00D60A41" w:rsidTr="00711901">
        <w:trPr>
          <w:trHeight w:val="20"/>
        </w:trPr>
        <w:tc>
          <w:tcPr>
            <w:tcW w:w="127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hideMark/>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hideMark/>
          </w:tcPr>
          <w:p w:rsidR="00711901" w:rsidRPr="00711901" w:rsidRDefault="00711901" w:rsidP="006B3156">
            <w:pPr>
              <w:pStyle w:val="ListParagraph"/>
              <w:numPr>
                <w:ilvl w:val="0"/>
                <w:numId w:val="12"/>
              </w:numPr>
              <w:ind w:left="459" w:hanging="459"/>
              <w:jc w:val="lowKashida"/>
              <w:rPr>
                <w:b/>
                <w:bCs w:val="0"/>
              </w:rPr>
            </w:pPr>
            <w:r w:rsidRPr="00711901">
              <w:rPr>
                <w:rFonts w:hint="cs"/>
                <w:b/>
                <w:bCs w:val="0"/>
                <w:rtl/>
              </w:rPr>
              <w:t xml:space="preserve">فرآیند حمایت از طرح های تولیدی دارای پروانه بهره برداری </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تشکیل و پیگیری ستاد کالابرگ الکترونیک </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 xml:space="preserve">فرآیند رفع موانع احیا واحدهای راکد </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رصد و پایش واحدهای تملک شده توسط بانک های عامل جهت تسریع در واگذاری آن ها به فعالین اقتصادی</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هماهنگي درخصوص صدور مجوز اتحاديه هاي صنفي در استان</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بررسی و رسیدگی به مسائل و مشکلات تعاونی‌ها</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هماهنگی و نظارت بر مصوبات ستاد هدفمندی یارانه ها و رفع مسایل و مشکلات یارانه بگیران و سهامداران سهام عدالت</w:t>
            </w:r>
          </w:p>
        </w:tc>
      </w:tr>
      <w:tr w:rsidR="00711901" w:rsidRPr="00D60A41" w:rsidTr="002438F9">
        <w:trPr>
          <w:trHeight w:val="20"/>
        </w:trPr>
        <w:tc>
          <w:tcPr>
            <w:tcW w:w="127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هماهنگی و پیگیری رفع موانع و مشکلات مربوط به بخش کشاورزی و آبخیزداری</w:t>
            </w:r>
          </w:p>
        </w:tc>
      </w:tr>
      <w:tr w:rsidR="00711901" w:rsidRPr="00D60A41" w:rsidTr="00711901">
        <w:trPr>
          <w:trHeight w:val="20"/>
        </w:trPr>
        <w:tc>
          <w:tcPr>
            <w:tcW w:w="1277" w:type="dxa"/>
            <w:vMerge/>
            <w:tcBorders>
              <w:left w:val="single" w:sz="4" w:space="0" w:color="auto"/>
              <w:bottom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1417" w:type="dxa"/>
            <w:vMerge/>
            <w:tcBorders>
              <w:left w:val="single" w:sz="4" w:space="0" w:color="auto"/>
              <w:bottom w:val="single" w:sz="4" w:space="0" w:color="auto"/>
              <w:right w:val="single" w:sz="4" w:space="0" w:color="auto"/>
            </w:tcBorders>
            <w:shd w:val="clear" w:color="auto" w:fill="auto"/>
            <w:vAlign w:val="center"/>
          </w:tcPr>
          <w:p w:rsidR="00711901" w:rsidRPr="00D60A41" w:rsidRDefault="00711901" w:rsidP="006935E5">
            <w:pPr>
              <w:rPr>
                <w:rtl/>
                <w:lang w:bidi="ar-SA"/>
              </w:rPr>
            </w:pPr>
          </w:p>
        </w:tc>
        <w:tc>
          <w:tcPr>
            <w:tcW w:w="7655" w:type="dxa"/>
            <w:tcBorders>
              <w:top w:val="nil"/>
              <w:left w:val="single" w:sz="4" w:space="0" w:color="auto"/>
              <w:bottom w:val="single" w:sz="4" w:space="0" w:color="auto"/>
              <w:right w:val="single" w:sz="4" w:space="0" w:color="auto"/>
            </w:tcBorders>
            <w:shd w:val="clear" w:color="000000" w:fill="FFFFFF"/>
          </w:tcPr>
          <w:p w:rsidR="00711901" w:rsidRPr="00711901" w:rsidRDefault="00711901" w:rsidP="006B3156">
            <w:pPr>
              <w:pStyle w:val="ListParagraph"/>
              <w:numPr>
                <w:ilvl w:val="0"/>
                <w:numId w:val="12"/>
              </w:numPr>
              <w:ind w:left="459" w:hanging="459"/>
              <w:jc w:val="lowKashida"/>
              <w:rPr>
                <w:b/>
                <w:bCs w:val="0"/>
                <w:rtl/>
              </w:rPr>
            </w:pPr>
            <w:r w:rsidRPr="00711901">
              <w:rPr>
                <w:rFonts w:hint="cs"/>
                <w:b/>
                <w:bCs w:val="0"/>
                <w:rtl/>
              </w:rPr>
              <w:t>فرآیند توزیع سوخت حمایتی نفت وگاز به متقاضیان خانگی</w:t>
            </w:r>
          </w:p>
        </w:tc>
      </w:tr>
    </w:tbl>
    <w:p w:rsidR="00FE48CA" w:rsidRDefault="00FE48CA" w:rsidP="006935E5">
      <w:pPr>
        <w:rPr>
          <w:rtl/>
        </w:rPr>
      </w:pPr>
      <w:r>
        <w:rPr>
          <w:rtl/>
        </w:rPr>
        <w:br w:type="page"/>
      </w:r>
    </w:p>
    <w:p w:rsidR="00B37BA6" w:rsidRPr="008D0C6D" w:rsidRDefault="009900C6" w:rsidP="006935E5">
      <w:pPr>
        <w:pStyle w:val="Heading2"/>
        <w:rPr>
          <w:rStyle w:val="Heading2Char"/>
          <w:b/>
          <w:sz w:val="28"/>
          <w:szCs w:val="28"/>
          <w:rtl/>
        </w:rPr>
      </w:pPr>
      <w:bookmarkStart w:id="26" w:name="_Toc166327031"/>
      <w:r w:rsidRPr="008D0C6D">
        <w:rPr>
          <w:rStyle w:val="Heading2Char"/>
          <w:rFonts w:hint="cs"/>
          <w:b/>
          <w:sz w:val="28"/>
          <w:szCs w:val="28"/>
          <w:rtl/>
        </w:rPr>
        <w:t>دفتر</w:t>
      </w:r>
      <w:r w:rsidRPr="008D0C6D">
        <w:rPr>
          <w:rStyle w:val="Heading2Char"/>
          <w:b/>
          <w:sz w:val="28"/>
          <w:szCs w:val="28"/>
        </w:rPr>
        <w:t xml:space="preserve"> </w:t>
      </w:r>
      <w:r w:rsidR="00135A59" w:rsidRPr="008D0C6D">
        <w:rPr>
          <w:rStyle w:val="Heading2Char"/>
          <w:rFonts w:hint="cs"/>
          <w:b/>
          <w:sz w:val="28"/>
          <w:szCs w:val="28"/>
          <w:rtl/>
        </w:rPr>
        <w:t>هماهنگی امور سرمایه گذاری و اشتغال</w:t>
      </w:r>
      <w:bookmarkEnd w:id="26"/>
    </w:p>
    <w:tbl>
      <w:tblPr>
        <w:bidiVisual/>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76"/>
        <w:gridCol w:w="7938"/>
      </w:tblGrid>
      <w:tr w:rsidR="007038C3" w:rsidRPr="006F1A28" w:rsidTr="00711901">
        <w:trPr>
          <w:trHeight w:val="347"/>
          <w:tblHeader/>
        </w:trPr>
        <w:tc>
          <w:tcPr>
            <w:tcW w:w="10504" w:type="dxa"/>
            <w:gridSpan w:val="3"/>
            <w:vMerge w:val="restart"/>
            <w:shd w:val="clear" w:color="000000" w:fill="BDD6EE"/>
            <w:vAlign w:val="center"/>
          </w:tcPr>
          <w:p w:rsidR="007038C3" w:rsidRPr="00D47025" w:rsidRDefault="007038C3" w:rsidP="00D47025">
            <w:pPr>
              <w:jc w:val="center"/>
              <w:rPr>
                <w:rStyle w:val="Strong"/>
                <w:rFonts w:cs="B Titr"/>
                <w:b w:val="0"/>
                <w:bCs/>
              </w:rPr>
            </w:pPr>
            <w:r w:rsidRPr="00D47025">
              <w:rPr>
                <w:rStyle w:val="Strong"/>
                <w:rFonts w:cs="B Titr" w:hint="cs"/>
                <w:b w:val="0"/>
                <w:bCs/>
                <w:rtl/>
              </w:rPr>
              <w:t xml:space="preserve">عناوین خدمات و </w:t>
            </w:r>
            <w:r w:rsidR="00F1362A" w:rsidRPr="00D47025">
              <w:rPr>
                <w:rStyle w:val="Strong"/>
                <w:rFonts w:cs="B Titr" w:hint="cs"/>
                <w:b w:val="0"/>
                <w:bCs/>
                <w:rtl/>
              </w:rPr>
              <w:t>فرآیند</w:t>
            </w:r>
            <w:r w:rsidRPr="00D47025">
              <w:rPr>
                <w:rStyle w:val="Strong"/>
                <w:rFonts w:cs="B Titr" w:hint="cs"/>
                <w:b w:val="0"/>
                <w:bCs/>
                <w:rtl/>
              </w:rPr>
              <w:t>های حوزه هماهنگی امور اقتصادی و توسعه منطقه ای</w:t>
            </w:r>
          </w:p>
          <w:p w:rsidR="007038C3" w:rsidRPr="00D47025" w:rsidRDefault="007038C3" w:rsidP="00D47025">
            <w:pPr>
              <w:jc w:val="center"/>
              <w:rPr>
                <w:rStyle w:val="Strong"/>
                <w:rFonts w:cs="Times New Roman"/>
                <w:rtl/>
              </w:rPr>
            </w:pPr>
            <w:r w:rsidRPr="00D47025">
              <w:rPr>
                <w:rStyle w:val="Strong"/>
                <w:rFonts w:cs="B Titr" w:hint="cs"/>
                <w:b w:val="0"/>
                <w:bCs/>
                <w:rtl/>
              </w:rPr>
              <w:t>دفتر</w:t>
            </w:r>
            <w:r w:rsidRPr="00D47025">
              <w:rPr>
                <w:rStyle w:val="Strong"/>
                <w:rFonts w:cs="B Titr"/>
                <w:b w:val="0"/>
                <w:bCs/>
                <w:rtl/>
              </w:rPr>
              <w:t xml:space="preserve"> </w:t>
            </w:r>
            <w:r w:rsidRPr="00D47025">
              <w:rPr>
                <w:rStyle w:val="Strong"/>
                <w:rFonts w:cs="B Titr" w:hint="cs"/>
                <w:b w:val="0"/>
                <w:bCs/>
                <w:rtl/>
              </w:rPr>
              <w:t>هماهنگی</w:t>
            </w:r>
            <w:r w:rsidRPr="00D47025">
              <w:rPr>
                <w:rStyle w:val="Strong"/>
                <w:rFonts w:cs="B Titr"/>
                <w:b w:val="0"/>
                <w:bCs/>
                <w:rtl/>
              </w:rPr>
              <w:t xml:space="preserve"> </w:t>
            </w:r>
            <w:r w:rsidRPr="00D47025">
              <w:rPr>
                <w:rStyle w:val="Strong"/>
                <w:rFonts w:cs="B Titr" w:hint="cs"/>
                <w:b w:val="0"/>
                <w:bCs/>
                <w:rtl/>
              </w:rPr>
              <w:t>امور</w:t>
            </w:r>
            <w:r w:rsidRPr="00D47025">
              <w:rPr>
                <w:rStyle w:val="Strong"/>
                <w:rFonts w:cs="B Titr"/>
                <w:b w:val="0"/>
                <w:bCs/>
                <w:rtl/>
              </w:rPr>
              <w:t xml:space="preserve"> </w:t>
            </w:r>
            <w:r w:rsidRPr="00D47025">
              <w:rPr>
                <w:rStyle w:val="Strong"/>
                <w:rFonts w:cs="B Titr" w:hint="cs"/>
                <w:b w:val="0"/>
                <w:bCs/>
                <w:rtl/>
              </w:rPr>
              <w:t>سرمایه گذاری</w:t>
            </w:r>
            <w:r w:rsidRPr="00D47025">
              <w:rPr>
                <w:rStyle w:val="Strong"/>
                <w:rFonts w:cs="B Titr"/>
                <w:b w:val="0"/>
                <w:bCs/>
                <w:rtl/>
              </w:rPr>
              <w:t xml:space="preserve"> </w:t>
            </w:r>
            <w:r w:rsidRPr="00D47025">
              <w:rPr>
                <w:rStyle w:val="Strong"/>
                <w:rFonts w:cs="B Titr" w:hint="cs"/>
                <w:b w:val="0"/>
                <w:bCs/>
                <w:rtl/>
              </w:rPr>
              <w:t>و</w:t>
            </w:r>
            <w:r w:rsidRPr="00D47025">
              <w:rPr>
                <w:rStyle w:val="Strong"/>
                <w:rFonts w:cs="B Titr"/>
                <w:b w:val="0"/>
                <w:bCs/>
                <w:rtl/>
              </w:rPr>
              <w:t xml:space="preserve"> </w:t>
            </w:r>
            <w:r w:rsidRPr="00D47025">
              <w:rPr>
                <w:rStyle w:val="Strong"/>
                <w:rFonts w:cs="B Titr" w:hint="cs"/>
                <w:b w:val="0"/>
                <w:bCs/>
                <w:rtl/>
              </w:rPr>
              <w:t>اشتغال</w:t>
            </w:r>
          </w:p>
        </w:tc>
      </w:tr>
      <w:tr w:rsidR="007038C3" w:rsidRPr="006F1A28" w:rsidTr="00711901">
        <w:trPr>
          <w:trHeight w:val="404"/>
          <w:tblHeader/>
        </w:trPr>
        <w:tc>
          <w:tcPr>
            <w:tcW w:w="10504" w:type="dxa"/>
            <w:gridSpan w:val="3"/>
            <w:vMerge/>
            <w:shd w:val="clear" w:color="000000" w:fill="BDD6EE"/>
            <w:vAlign w:val="center"/>
          </w:tcPr>
          <w:p w:rsidR="007038C3" w:rsidRPr="00D47025" w:rsidRDefault="007038C3" w:rsidP="00D47025">
            <w:pPr>
              <w:jc w:val="center"/>
              <w:rPr>
                <w:rStyle w:val="Strong"/>
                <w:rFonts w:cs="Times New Roman"/>
                <w:rtl/>
              </w:rPr>
            </w:pPr>
          </w:p>
        </w:tc>
      </w:tr>
      <w:tr w:rsidR="007038C3" w:rsidRPr="006F1A28" w:rsidTr="00711901">
        <w:trPr>
          <w:trHeight w:val="20"/>
          <w:tblHeader/>
        </w:trPr>
        <w:tc>
          <w:tcPr>
            <w:tcW w:w="1290" w:type="dxa"/>
            <w:shd w:val="clear" w:color="000000" w:fill="BDD6EE"/>
            <w:vAlign w:val="center"/>
            <w:hideMark/>
          </w:tcPr>
          <w:p w:rsidR="007038C3" w:rsidRPr="00711901" w:rsidRDefault="007038C3" w:rsidP="00711901">
            <w:pPr>
              <w:jc w:val="center"/>
              <w:rPr>
                <w:rStyle w:val="Strong"/>
                <w:rFonts w:cs="B Titr"/>
                <w:b w:val="0"/>
                <w:bCs/>
                <w:sz w:val="24"/>
                <w:szCs w:val="24"/>
                <w:rtl/>
              </w:rPr>
            </w:pPr>
            <w:r w:rsidRPr="00711901">
              <w:rPr>
                <w:rStyle w:val="Strong"/>
                <w:rFonts w:cs="B Titr" w:hint="cs"/>
                <w:b w:val="0"/>
                <w:bCs/>
                <w:sz w:val="24"/>
                <w:szCs w:val="24"/>
                <w:rtl/>
              </w:rPr>
              <w:t>خدمت کلان</w:t>
            </w:r>
          </w:p>
        </w:tc>
        <w:tc>
          <w:tcPr>
            <w:tcW w:w="1276" w:type="dxa"/>
            <w:shd w:val="clear" w:color="000000" w:fill="BDD6EE"/>
            <w:vAlign w:val="center"/>
            <w:hideMark/>
          </w:tcPr>
          <w:p w:rsidR="007038C3" w:rsidRPr="00711901" w:rsidRDefault="007038C3" w:rsidP="00711901">
            <w:pPr>
              <w:jc w:val="center"/>
              <w:rPr>
                <w:rStyle w:val="Strong"/>
                <w:rFonts w:cs="B Titr"/>
                <w:b w:val="0"/>
                <w:bCs/>
                <w:sz w:val="24"/>
                <w:szCs w:val="24"/>
                <w:rtl/>
              </w:rPr>
            </w:pPr>
            <w:r w:rsidRPr="00711901">
              <w:rPr>
                <w:rStyle w:val="Strong"/>
                <w:rFonts w:cs="B Titr" w:hint="cs"/>
                <w:b w:val="0"/>
                <w:bCs/>
                <w:sz w:val="24"/>
                <w:szCs w:val="24"/>
                <w:rtl/>
              </w:rPr>
              <w:t>زیر خدمت</w:t>
            </w:r>
          </w:p>
        </w:tc>
        <w:tc>
          <w:tcPr>
            <w:tcW w:w="7938" w:type="dxa"/>
            <w:shd w:val="clear" w:color="000000" w:fill="BDD6EE"/>
            <w:vAlign w:val="center"/>
            <w:hideMark/>
          </w:tcPr>
          <w:p w:rsidR="007038C3" w:rsidRPr="00711901" w:rsidRDefault="00F1362A" w:rsidP="00711901">
            <w:pPr>
              <w:jc w:val="center"/>
              <w:rPr>
                <w:rStyle w:val="Strong"/>
                <w:rFonts w:cs="B Titr"/>
                <w:b w:val="0"/>
                <w:bCs/>
                <w:sz w:val="24"/>
                <w:szCs w:val="24"/>
                <w:rtl/>
              </w:rPr>
            </w:pPr>
            <w:r w:rsidRPr="00711901">
              <w:rPr>
                <w:rStyle w:val="Strong"/>
                <w:rFonts w:cs="B Titr" w:hint="cs"/>
                <w:b w:val="0"/>
                <w:bCs/>
                <w:sz w:val="24"/>
                <w:szCs w:val="24"/>
                <w:rtl/>
              </w:rPr>
              <w:t>فرآیند</w:t>
            </w:r>
            <w:r w:rsidR="007038C3" w:rsidRPr="00711901">
              <w:rPr>
                <w:rStyle w:val="Strong"/>
                <w:rFonts w:cs="B Titr" w:hint="cs"/>
                <w:b w:val="0"/>
                <w:bCs/>
                <w:sz w:val="24"/>
                <w:szCs w:val="24"/>
                <w:rtl/>
              </w:rPr>
              <w:t>ها</w:t>
            </w:r>
          </w:p>
        </w:tc>
      </w:tr>
      <w:tr w:rsidR="006B4B58" w:rsidRPr="006F1A28" w:rsidTr="00711901">
        <w:trPr>
          <w:cantSplit/>
          <w:trHeight w:val="20"/>
        </w:trPr>
        <w:tc>
          <w:tcPr>
            <w:tcW w:w="1290" w:type="dxa"/>
            <w:vMerge w:val="restart"/>
            <w:shd w:val="clear" w:color="auto" w:fill="auto"/>
            <w:vAlign w:val="center"/>
            <w:hideMark/>
          </w:tcPr>
          <w:p w:rsidR="006B4B58" w:rsidRPr="004405FC" w:rsidRDefault="006B4B58" w:rsidP="004405FC">
            <w:pPr>
              <w:jc w:val="center"/>
              <w:rPr>
                <w:rFonts w:cs="B Titr"/>
                <w:rtl/>
              </w:rPr>
            </w:pPr>
            <w:r w:rsidRPr="004405FC">
              <w:rPr>
                <w:rFonts w:cs="B Titr" w:hint="cs"/>
                <w:rtl/>
              </w:rPr>
              <w:t>حمایت از سرمایه‌گذاری و امور اقتصادی در استان</w:t>
            </w:r>
            <w:r w:rsidR="000667E1" w:rsidRPr="004405FC">
              <w:rPr>
                <w:rFonts w:cs="B Titr" w:hint="cs"/>
                <w:rtl/>
              </w:rPr>
              <w:t>(13012165000)</w:t>
            </w:r>
          </w:p>
          <w:p w:rsidR="006B4B58" w:rsidRPr="004405FC" w:rsidRDefault="006B4B58" w:rsidP="004405FC">
            <w:pPr>
              <w:jc w:val="center"/>
              <w:rPr>
                <w:rFonts w:cs="B Titr"/>
                <w:rtl/>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رسیدگی و رفع مشکلات و موانع واحدهای تولیدی</w:t>
            </w: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Pr>
            </w:pPr>
            <w:r w:rsidRPr="004405FC">
              <w:rPr>
                <w:rFonts w:hint="cs"/>
                <w:b/>
                <w:bCs w:val="0"/>
                <w:rtl/>
              </w:rPr>
              <w:t>فرآیند تشکیل جلسات کارگروه تسهیل و رفع موانع تولید</w:t>
            </w:r>
            <w:r w:rsidR="002B4E67" w:rsidRPr="004405FC">
              <w:rPr>
                <w:rFonts w:hint="cs"/>
                <w:b/>
                <w:bCs w:val="0"/>
                <w:rtl/>
              </w:rPr>
              <w:t>و اشتغال</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حمایت و توسعه زیرساخت های مهم اقتصادی استان در زمینه های مختلف از جمله صنعت، کشاورزی، گردشگری، خدمات و ...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نظارت بر پیگیری تعهدات رصد اشتغال استان و کاهش نرخ بیکاری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اخذ گزارشات تحلیلی از وضعیت بازار کار و ارائه پیشنهادات لازم به شوراها و کمیسیون‌های مرتبط</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نظارت بر نحوه ی اجرای مصوبات کارگروه تخصصی اقتصادی، اشتغال و سرمایه گذاری استان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ساماندهی بازارکار و طرح</w:t>
            </w:r>
            <w:r w:rsidRPr="004405FC">
              <w:rPr>
                <w:rFonts w:hint="cs"/>
                <w:b/>
                <w:bCs w:val="0"/>
                <w:rtl/>
              </w:rPr>
              <w:softHyphen/>
              <w:t>های اشتغال</w:t>
            </w:r>
            <w:r w:rsidRPr="004405FC">
              <w:rPr>
                <w:rFonts w:hint="cs"/>
                <w:b/>
                <w:bCs w:val="0"/>
                <w:rtl/>
              </w:rPr>
              <w:softHyphen/>
              <w:t>زایی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پیگیری و هماهنگی مربوط به اشتغال، کارآفرینی و تسهیلات تکلیفی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نظارت بر برگزاری و اجرای مصوبات شورای گفتگوی دولت و بخش خصوصی  </w:t>
            </w:r>
          </w:p>
        </w:tc>
      </w:tr>
      <w:tr w:rsidR="000667E1" w:rsidRPr="006F1A28" w:rsidTr="00711901">
        <w:trPr>
          <w:trHeight w:val="20"/>
        </w:trPr>
        <w:tc>
          <w:tcPr>
            <w:tcW w:w="1290" w:type="dxa"/>
            <w:vMerge/>
            <w:vAlign w:val="center"/>
          </w:tcPr>
          <w:p w:rsidR="000667E1" w:rsidRPr="006F1A28" w:rsidRDefault="000667E1" w:rsidP="006935E5">
            <w:pPr>
              <w:rPr>
                <w:lang w:bidi="ar-SA"/>
              </w:rPr>
            </w:pPr>
          </w:p>
        </w:tc>
        <w:tc>
          <w:tcPr>
            <w:tcW w:w="1276" w:type="dxa"/>
            <w:vMerge/>
            <w:vAlign w:val="center"/>
          </w:tcPr>
          <w:p w:rsidR="000667E1" w:rsidRPr="004405FC" w:rsidRDefault="000667E1" w:rsidP="004405FC">
            <w:pPr>
              <w:jc w:val="center"/>
              <w:rPr>
                <w:rFonts w:cs="B Titr"/>
                <w:sz w:val="24"/>
                <w:szCs w:val="24"/>
              </w:rPr>
            </w:pPr>
          </w:p>
        </w:tc>
        <w:tc>
          <w:tcPr>
            <w:tcW w:w="7938" w:type="dxa"/>
            <w:shd w:val="clear" w:color="auto" w:fill="auto"/>
          </w:tcPr>
          <w:p w:rsidR="000667E1" w:rsidRPr="004405FC" w:rsidRDefault="000667E1" w:rsidP="006B3156">
            <w:pPr>
              <w:pStyle w:val="ListParagraph"/>
              <w:numPr>
                <w:ilvl w:val="0"/>
                <w:numId w:val="13"/>
              </w:numPr>
              <w:ind w:left="459" w:hanging="426"/>
              <w:rPr>
                <w:b/>
                <w:bCs w:val="0"/>
                <w:rtl/>
              </w:rPr>
            </w:pPr>
            <w:r w:rsidRPr="004405FC">
              <w:rPr>
                <w:rFonts w:hint="cs"/>
                <w:b/>
                <w:bCs w:val="0"/>
                <w:rtl/>
              </w:rPr>
              <w:t>فرآیند رسیدگی و رفع مسائلسرمایه گذاران در استان (13012165102)</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رسیدگی و رفع مسائل واحدهای تولیدی تحت تملک بانکهای عامل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رفع مسایل و مشکلات اقتصادی در بخش های کشاورزی (زراعت، باغبانی، دام، طیور و...)، صنعت و معدن، شهرکها و نواحی صنعتی و خوشه های صنعتی و صنایع دستی و ارایه پیشنهادات در راستای رفع مشکلات در این بخش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ارزیابی وضعیت پیشرفت پروژه های مهم اقتصادی در استان و پيگيري لازم براي رفع مشكلات و موانع احتمالي آنان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تأمین تسهیلات</w:t>
            </w: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هماهنگی و نظارت بر بانکهای استان جهت تأمین منابع مالی سرمایه گذاران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ارائه معرفی‌نامه دریافت تسهیلات ارزان قیمت روستایی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راهبری و پیگیری نظارت بر روند اعطای تسهیلات اشتغال پایدار روستایی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حمایت از واحدهای تولیدی از طریق اعطای تسهیلات از منابع مختلف از جمله رونق تولید-بند الف تبصره 18 و منابع داخلی بانک و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نظارت بر اعطای تسهیلات رونق تولید (تأمین مالی بنگاه‌های کوچک و متوسط)</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تامین مالی واحدهای راکد جهت راه اندازی مجدد</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اعطای تسهیلات تبصره‌ی ۱۶ و کسب‌وکارهای خرد و کوچک</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نظارت بر عملکرد بانکها و موسسات اعتباری (دولتی و خصوصی) در خصوص نحوه پرداخت تسهیلات به طرحهای سرمایه گذاری و بنگاههای اقتصادی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نظارت بر عملکرد بانکها در جذب و پرداخت تسهیلات تکلیفی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جذب سرمایه گذاری و توسعه استان</w:t>
            </w: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فرایند راهبری صدور مجوزهای سرمایه گذاری در استان </w:t>
            </w:r>
            <w:r w:rsidR="000667E1" w:rsidRPr="004405FC">
              <w:rPr>
                <w:rFonts w:hint="cs"/>
                <w:b/>
                <w:bCs w:val="0"/>
                <w:rtl/>
              </w:rPr>
              <w:t>(13012165101)</w:t>
            </w:r>
          </w:p>
        </w:tc>
      </w:tr>
      <w:tr w:rsidR="00BA10C7" w:rsidRPr="006F1A28" w:rsidTr="00711901">
        <w:trPr>
          <w:trHeight w:val="20"/>
        </w:trPr>
        <w:tc>
          <w:tcPr>
            <w:tcW w:w="1290" w:type="dxa"/>
            <w:vMerge/>
            <w:vAlign w:val="center"/>
          </w:tcPr>
          <w:p w:rsidR="00BA10C7" w:rsidRPr="006F1A28" w:rsidRDefault="00BA10C7" w:rsidP="006935E5">
            <w:pPr>
              <w:rPr>
                <w:lang w:bidi="ar-SA"/>
              </w:rPr>
            </w:pPr>
          </w:p>
        </w:tc>
        <w:tc>
          <w:tcPr>
            <w:tcW w:w="1276" w:type="dxa"/>
            <w:vMerge/>
            <w:vAlign w:val="center"/>
          </w:tcPr>
          <w:p w:rsidR="00BA10C7" w:rsidRPr="004405FC" w:rsidRDefault="00BA10C7" w:rsidP="004405FC">
            <w:pPr>
              <w:jc w:val="center"/>
              <w:rPr>
                <w:rFonts w:cs="B Titr"/>
                <w:sz w:val="24"/>
                <w:szCs w:val="24"/>
                <w:rtl/>
              </w:rPr>
            </w:pPr>
          </w:p>
        </w:tc>
        <w:tc>
          <w:tcPr>
            <w:tcW w:w="7938" w:type="dxa"/>
            <w:shd w:val="clear" w:color="auto" w:fill="auto"/>
            <w:vAlign w:val="center"/>
          </w:tcPr>
          <w:p w:rsidR="00BA10C7" w:rsidRPr="004405FC" w:rsidRDefault="00BA10C7" w:rsidP="006B3156">
            <w:pPr>
              <w:pStyle w:val="ListParagraph"/>
              <w:numPr>
                <w:ilvl w:val="0"/>
                <w:numId w:val="13"/>
              </w:numPr>
              <w:ind w:left="459" w:hanging="426"/>
              <w:rPr>
                <w:b/>
                <w:bCs w:val="0"/>
                <w:rtl/>
              </w:rPr>
            </w:pPr>
            <w:r w:rsidRPr="004405FC">
              <w:rPr>
                <w:rFonts w:hint="cs"/>
                <w:b/>
                <w:bCs w:val="0"/>
                <w:rtl/>
              </w:rPr>
              <w:t>فرآیند معرفی فرصت های سرمایه گذاری استان (13012165104)</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و نظارت بر معرفی فرصت‌های سرمایه‌گذاری 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تهیه‌ی اطلس طرح‌های سرمایه‌‌گذاری و واحدهای تولیدی‌استان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در جهت متمرکزکردن ارائه خدمات و مانع زدایی صدور مجوزهای سرمایه‌گذاری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شناسایی فرصت‌ها و سرمایه‌گذاری در مناطق کمتر برخوردار و محروم</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راهبری سیاست های مهم اقتصادی دولت در حوزه معادن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در جهت متمرکز کردن ارائه خدمات و مانع زدایی صدور مجوزات سرمایه گذاری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حمایت از طرح</w:t>
            </w:r>
            <w:r w:rsidRPr="004405FC">
              <w:rPr>
                <w:rFonts w:hint="cs"/>
                <w:b/>
                <w:bCs w:val="0"/>
                <w:rtl/>
              </w:rPr>
              <w:softHyphen/>
              <w:t>های سرمایه</w:t>
            </w:r>
            <w:r w:rsidRPr="004405FC">
              <w:rPr>
                <w:rFonts w:hint="cs"/>
                <w:b/>
                <w:bCs w:val="0"/>
                <w:rtl/>
              </w:rPr>
              <w:softHyphen/>
              <w:t>گذاری داخلی و خارجی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Align w:val="center"/>
            <w:hideMark/>
          </w:tcPr>
          <w:p w:rsidR="006B4B58" w:rsidRPr="0002357D" w:rsidRDefault="006B4B58" w:rsidP="004405FC">
            <w:pPr>
              <w:jc w:val="center"/>
              <w:rPr>
                <w:rFonts w:cs="B Titr"/>
                <w:sz w:val="20"/>
                <w:szCs w:val="20"/>
                <w:rtl/>
              </w:rPr>
            </w:pPr>
            <w:r w:rsidRPr="0002357D">
              <w:rPr>
                <w:rFonts w:cs="B Titr" w:hint="cs"/>
                <w:sz w:val="20"/>
                <w:szCs w:val="20"/>
                <w:rtl/>
              </w:rPr>
              <w:t>احیاء واحدهای اقتصادی راکد</w:t>
            </w: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پیگیری و نظارت بر احیای واحدهای اقتصادی غیر فعال و راکد</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Align w:val="center"/>
            <w:hideMark/>
          </w:tcPr>
          <w:p w:rsidR="006B4B58" w:rsidRPr="0002357D" w:rsidRDefault="006B4B58" w:rsidP="004405FC">
            <w:pPr>
              <w:jc w:val="center"/>
              <w:rPr>
                <w:rFonts w:cs="B Titr"/>
                <w:sz w:val="20"/>
                <w:szCs w:val="20"/>
                <w:rtl/>
              </w:rPr>
            </w:pPr>
            <w:r w:rsidRPr="0002357D">
              <w:rPr>
                <w:rFonts w:cs="B Titr" w:hint="cs"/>
                <w:sz w:val="20"/>
                <w:szCs w:val="20"/>
                <w:rtl/>
              </w:rPr>
              <w:t>توسعه زنجیره ارزش راهبردی</w:t>
            </w: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توسعه ی زنجیره ی ارزش راهبردی در استان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Align w:val="center"/>
            <w:hideMark/>
          </w:tcPr>
          <w:p w:rsidR="006B4B58" w:rsidRPr="0002357D" w:rsidRDefault="006B4B58" w:rsidP="004405FC">
            <w:pPr>
              <w:jc w:val="center"/>
              <w:rPr>
                <w:rFonts w:cs="B Titr"/>
                <w:sz w:val="20"/>
                <w:szCs w:val="20"/>
                <w:rtl/>
              </w:rPr>
            </w:pPr>
            <w:r w:rsidRPr="0002357D">
              <w:rPr>
                <w:rFonts w:cs="B Titr" w:hint="cs"/>
                <w:sz w:val="20"/>
                <w:szCs w:val="20"/>
                <w:rtl/>
              </w:rPr>
              <w:t>حمایت از طرح</w:t>
            </w:r>
            <w:r w:rsidRPr="0002357D">
              <w:rPr>
                <w:rFonts w:cs="B Titr" w:hint="cs"/>
                <w:sz w:val="20"/>
                <w:szCs w:val="20"/>
                <w:rtl/>
              </w:rPr>
              <w:softHyphen/>
              <w:t>ها و واحدهای تولیدی و دانش بنیان</w:t>
            </w: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هماهنگی لازم در خصوص حمایت از شرکتهای دانش بنیان و استارتاپها (کسب وکارهای مبتنی بر فناوری)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رسیدگی و پاسخگویی  به مراجعین از طریق سامانه های مرتبط</w:t>
            </w:r>
          </w:p>
          <w:p w:rsidR="006B4B58" w:rsidRPr="004405FC" w:rsidRDefault="006B4B58" w:rsidP="004405FC">
            <w:pPr>
              <w:jc w:val="center"/>
              <w:rPr>
                <w:rFonts w:cs="B Titr"/>
                <w:sz w:val="24"/>
                <w:szCs w:val="24"/>
              </w:rPr>
            </w:pP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فرایند رسیدگی به درخواست در سامانه سامد</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vAlign w:val="center"/>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فرایند رسیدگی به درخواست در سامانه ایپیک</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فرایند رسیدگی به سامانه پیشخوان اقتصادی دولت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فرایند پیگیری سامانه رصد اشتغال استان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رسیدگی به درخواست در سامانه </w:t>
            </w:r>
            <w:r w:rsidRPr="004405FC">
              <w:rPr>
                <w:rFonts w:ascii="Calibri" w:hAnsi="Calibri"/>
                <w:b/>
                <w:bCs w:val="0"/>
              </w:rPr>
              <w:t>G4B</w:t>
            </w:r>
            <w:r w:rsidRPr="004405FC">
              <w:rPr>
                <w:rFonts w:hint="cs"/>
                <w:b/>
                <w:bCs w:val="0"/>
                <w:rtl/>
              </w:rPr>
              <w:t xml:space="preserve">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Pr>
            </w:pPr>
            <w:r w:rsidRPr="004405FC">
              <w:rPr>
                <w:rFonts w:hint="cs"/>
                <w:b/>
                <w:bCs w:val="0"/>
                <w:rtl/>
              </w:rPr>
              <w:t>راهبری سامانه الکترونیکی نهضت احیای واحدهای اقتصادی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راهبری حمایت از سرمایه گذاری داخلی و خارجی</w:t>
            </w: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و حمایت از طرح</w:t>
            </w:r>
            <w:r w:rsidRPr="004405FC">
              <w:rPr>
                <w:rFonts w:hint="cs"/>
                <w:b/>
                <w:bCs w:val="0"/>
                <w:rtl/>
              </w:rPr>
              <w:softHyphen/>
              <w:t>های سرمایه</w:t>
            </w:r>
            <w:r w:rsidRPr="004405FC">
              <w:rPr>
                <w:rFonts w:hint="cs"/>
                <w:b/>
                <w:bCs w:val="0"/>
                <w:rtl/>
              </w:rPr>
              <w:softHyphen/>
              <w:t>گذاری داخلی و خارجی با همکاری دستگاه های اجرایی مرتبط در 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نظارت بر روند سرمایه گذاری خارجی استان با همکاری دستگاه های اجرایی مرتبط در 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نظارت بر پروژه های اولویت دار اقتصادی دستگاه‌های اجرایی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امور سرمایه</w:t>
            </w:r>
            <w:r w:rsidRPr="004405FC">
              <w:rPr>
                <w:rFonts w:hint="cs"/>
                <w:b/>
                <w:bCs w:val="0"/>
                <w:rtl/>
              </w:rPr>
              <w:softHyphen/>
              <w:t>گذاری داخلی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سرمایه</w:t>
            </w:r>
            <w:r w:rsidRPr="004405FC">
              <w:rPr>
                <w:rFonts w:hint="cs"/>
                <w:b/>
                <w:bCs w:val="0"/>
                <w:rtl/>
              </w:rPr>
              <w:softHyphen/>
              <w:t>گذاری خارجی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هماهنگی و پیگیری امور جذب و حمایت سرمایه گذاری داخلی و خارجی در 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راهبری امور اشتغال</w:t>
            </w: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فرآیندبرگزاری کارگروه تخصصی اشتغال</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نظارت بر اجرای مصوبات چهار کارگروه(اشتغال-تنظیم بازار-توسعه صادرات-امور گندم)</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ign w:val="center"/>
            <w:hideMark/>
          </w:tcPr>
          <w:p w:rsidR="006B4B58" w:rsidRPr="004405FC" w:rsidRDefault="006B4B58" w:rsidP="004405FC">
            <w:pPr>
              <w:jc w:val="center"/>
              <w:rPr>
                <w:rFonts w:cs="B Titr"/>
                <w:sz w:val="24"/>
                <w:szCs w:val="24"/>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ساماندهی بازار کار و طرح</w:t>
            </w:r>
            <w:r w:rsidRPr="004405FC">
              <w:rPr>
                <w:rFonts w:hint="cs"/>
                <w:b/>
                <w:bCs w:val="0"/>
                <w:rtl/>
              </w:rPr>
              <w:softHyphen/>
              <w:t>های اشتغال</w:t>
            </w:r>
            <w:r w:rsidRPr="004405FC">
              <w:rPr>
                <w:rFonts w:hint="cs"/>
                <w:b/>
                <w:bCs w:val="0"/>
                <w:rtl/>
              </w:rPr>
              <w:softHyphen/>
              <w:t>زایی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val="restart"/>
            <w:vAlign w:val="center"/>
            <w:hideMark/>
          </w:tcPr>
          <w:p w:rsidR="006B4B58" w:rsidRPr="004405FC" w:rsidRDefault="006B4B58" w:rsidP="004405FC">
            <w:pPr>
              <w:jc w:val="center"/>
              <w:rPr>
                <w:rFonts w:cs="B Titr"/>
                <w:sz w:val="24"/>
                <w:szCs w:val="24"/>
                <w:rtl/>
              </w:rPr>
            </w:pPr>
            <w:r w:rsidRPr="004405FC">
              <w:rPr>
                <w:rFonts w:cs="B Titr" w:hint="cs"/>
                <w:sz w:val="24"/>
                <w:szCs w:val="24"/>
                <w:rtl/>
              </w:rPr>
              <w:t>تسهیل گری و رفع موانع تولید</w:t>
            </w: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پیگیری رسیدگی و رفع مسائل و مشکلات سرمایه‌گذاران در استان از طریق کارگروه، کمیسیون وکمیته های تخصصی ذیربط کمیسیون نظارت 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راهبری تسهیل و رفع موانع تولید و اشتغال در استان</w:t>
            </w:r>
            <w:r w:rsidR="00BA10C7" w:rsidRPr="004405FC">
              <w:rPr>
                <w:rFonts w:hint="cs"/>
                <w:b/>
                <w:bCs w:val="0"/>
                <w:rtl/>
              </w:rPr>
              <w:t>(13012165103)</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تشكيل و راه اندازي ستاد تسهيل در استان</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پیگیری برگزاری گارگروه کاری نوفن و نظارت بر مصوبات</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هماهنگی در جهت رفع مشکلات بخش صنعت و معدن استان و ارائه پیشنهادات به دبیرخانه شورای برنامه ریزی و توسعه استان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نظارت بر عملکرد بانک ها و موسسات مالی و اعتباری و بیمه های دولتی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نظارت و هماهنگی فعالیت های دستکاههای اجرایی مرتبط در جهت توسعه صادرات و رفع موانع مربوطه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هماهنگی به منظور تدوین و اجرای برنامه های حمایتی ،هدایتی ،فنی ،زیرسازی بخش صادرات استان در راستای اسناد بالا دستی و قوانین و مقررات مربوط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vMerge/>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 xml:space="preserve">فرآیند رسیدگی به درخواست در درگاه ملی مجوزها     </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hideMark/>
          </w:tcPr>
          <w:p w:rsidR="006B4B58" w:rsidRPr="00FF2C93" w:rsidRDefault="006B4B58" w:rsidP="006935E5"/>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جمع‌آوری و جمع‌بندی اطلاعات اقتصادی و منابع و مصارف بانک‌های استان و ارائه‌ی گزارش تحلیلی</w:t>
            </w:r>
          </w:p>
        </w:tc>
      </w:tr>
      <w:tr w:rsidR="006B4B58" w:rsidRPr="006F1A28" w:rsidTr="00711901">
        <w:trPr>
          <w:trHeight w:val="20"/>
        </w:trPr>
        <w:tc>
          <w:tcPr>
            <w:tcW w:w="1290" w:type="dxa"/>
            <w:vMerge/>
            <w:vAlign w:val="center"/>
            <w:hideMark/>
          </w:tcPr>
          <w:p w:rsidR="006B4B58" w:rsidRPr="006F1A28" w:rsidRDefault="006B4B58" w:rsidP="006935E5">
            <w:pPr>
              <w:rPr>
                <w:lang w:bidi="ar-SA"/>
              </w:rPr>
            </w:pPr>
          </w:p>
        </w:tc>
        <w:tc>
          <w:tcPr>
            <w:tcW w:w="1276" w:type="dxa"/>
            <w:shd w:val="clear" w:color="auto" w:fill="auto"/>
            <w:vAlign w:val="center"/>
            <w:hideMark/>
          </w:tcPr>
          <w:p w:rsidR="006B4B58" w:rsidRPr="006F1A28" w:rsidRDefault="006B4B58" w:rsidP="006935E5">
            <w:pPr>
              <w:rPr>
                <w:lang w:bidi="ar-SA"/>
              </w:rPr>
            </w:pPr>
          </w:p>
        </w:tc>
        <w:tc>
          <w:tcPr>
            <w:tcW w:w="7938" w:type="dxa"/>
            <w:shd w:val="clear" w:color="auto" w:fill="auto"/>
            <w:hideMark/>
          </w:tcPr>
          <w:p w:rsidR="006B4B58" w:rsidRPr="004405FC" w:rsidRDefault="006B4B58" w:rsidP="006B3156">
            <w:pPr>
              <w:pStyle w:val="ListParagraph"/>
              <w:numPr>
                <w:ilvl w:val="0"/>
                <w:numId w:val="13"/>
              </w:numPr>
              <w:ind w:left="459" w:hanging="426"/>
              <w:rPr>
                <w:b/>
                <w:bCs w:val="0"/>
                <w:rtl/>
              </w:rPr>
            </w:pPr>
            <w:r w:rsidRPr="004405FC">
              <w:rPr>
                <w:rFonts w:hint="cs"/>
                <w:b/>
                <w:bCs w:val="0"/>
                <w:rtl/>
              </w:rPr>
              <w:t>فرآیند پیگیری برگزاری کمیسیون هماهنگی بانک‌ها (شورا)</w:t>
            </w:r>
          </w:p>
        </w:tc>
      </w:tr>
      <w:tr w:rsidR="004405FC" w:rsidRPr="006F1A28" w:rsidTr="002438F9">
        <w:trPr>
          <w:trHeight w:val="503"/>
        </w:trPr>
        <w:tc>
          <w:tcPr>
            <w:tcW w:w="1290" w:type="dxa"/>
            <w:vMerge/>
            <w:vAlign w:val="center"/>
            <w:hideMark/>
          </w:tcPr>
          <w:p w:rsidR="004405FC" w:rsidRPr="006F1A28" w:rsidRDefault="004405FC" w:rsidP="006935E5">
            <w:pPr>
              <w:rPr>
                <w:lang w:bidi="ar-SA"/>
              </w:rPr>
            </w:pPr>
          </w:p>
        </w:tc>
        <w:tc>
          <w:tcPr>
            <w:tcW w:w="1276" w:type="dxa"/>
            <w:shd w:val="clear" w:color="auto" w:fill="auto"/>
            <w:vAlign w:val="center"/>
            <w:hideMark/>
          </w:tcPr>
          <w:p w:rsidR="004405FC" w:rsidRPr="006F1A28" w:rsidRDefault="004405FC" w:rsidP="006935E5">
            <w:pPr>
              <w:rPr>
                <w:lang w:bidi="ar-SA"/>
              </w:rPr>
            </w:pPr>
          </w:p>
        </w:tc>
        <w:tc>
          <w:tcPr>
            <w:tcW w:w="7938" w:type="dxa"/>
            <w:shd w:val="clear" w:color="auto" w:fill="auto"/>
            <w:hideMark/>
          </w:tcPr>
          <w:p w:rsidR="004405FC" w:rsidRPr="004405FC" w:rsidRDefault="004405FC" w:rsidP="006B3156">
            <w:pPr>
              <w:pStyle w:val="ListParagraph"/>
              <w:numPr>
                <w:ilvl w:val="0"/>
                <w:numId w:val="13"/>
              </w:numPr>
              <w:ind w:left="459" w:hanging="426"/>
              <w:rPr>
                <w:b/>
                <w:bCs w:val="0"/>
                <w:rtl/>
              </w:rPr>
            </w:pPr>
            <w:r w:rsidRPr="004405FC">
              <w:rPr>
                <w:rFonts w:hint="cs"/>
                <w:b/>
                <w:bCs w:val="0"/>
                <w:rtl/>
              </w:rPr>
              <w:t>فرآیند نظارت بر ایجاد و فعالیت مناطق آزاد و ویژه اقتصادی</w:t>
            </w:r>
          </w:p>
        </w:tc>
      </w:tr>
    </w:tbl>
    <w:p w:rsidR="00F76F4B" w:rsidRDefault="00644244" w:rsidP="006935E5">
      <w:pPr>
        <w:rPr>
          <w:rtl/>
        </w:rPr>
      </w:pPr>
      <w:r w:rsidRPr="00B37BA6">
        <w:br w:type="page"/>
      </w:r>
    </w:p>
    <w:p w:rsidR="002438F9" w:rsidRDefault="002438F9" w:rsidP="006935E5">
      <w:pPr>
        <w:rPr>
          <w:rtl/>
        </w:rPr>
      </w:pPr>
    </w:p>
    <w:p w:rsidR="002438F9" w:rsidRPr="00663AAC" w:rsidRDefault="002438F9" w:rsidP="006935E5">
      <w:pPr>
        <w:rPr>
          <w:rtl/>
        </w:rPr>
      </w:pPr>
    </w:p>
    <w:p w:rsidR="00F76F4B" w:rsidRPr="00B17CA0" w:rsidRDefault="0002357D" w:rsidP="0002357D">
      <w:pPr>
        <w:pStyle w:val="Heading1"/>
        <w:rPr>
          <w:color w:val="002060"/>
          <w:sz w:val="72"/>
          <w:szCs w:val="72"/>
          <w:rtl/>
        </w:rPr>
      </w:pPr>
      <w:bookmarkStart w:id="27" w:name="_Toc166327032"/>
      <w:r w:rsidRPr="00B17CA0">
        <w:rPr>
          <w:rFonts w:hint="cs"/>
          <w:color w:val="002060"/>
          <w:sz w:val="72"/>
          <w:szCs w:val="72"/>
          <w:rtl/>
        </w:rPr>
        <w:t xml:space="preserve">معاونت </w:t>
      </w:r>
      <w:r w:rsidR="00F76F4B" w:rsidRPr="00B17CA0">
        <w:rPr>
          <w:rFonts w:hint="cs"/>
          <w:color w:val="002060"/>
          <w:sz w:val="72"/>
          <w:szCs w:val="72"/>
          <w:rtl/>
        </w:rPr>
        <w:t xml:space="preserve">هماهنگی </w:t>
      </w:r>
      <w:r w:rsidRPr="00B17CA0">
        <w:rPr>
          <w:rFonts w:hint="cs"/>
          <w:color w:val="002060"/>
          <w:sz w:val="72"/>
          <w:szCs w:val="72"/>
          <w:rtl/>
        </w:rPr>
        <w:t xml:space="preserve">و مدیریت </w:t>
      </w:r>
      <w:r w:rsidR="00F76F4B" w:rsidRPr="00B17CA0">
        <w:rPr>
          <w:rFonts w:hint="cs"/>
          <w:color w:val="002060"/>
          <w:sz w:val="72"/>
          <w:szCs w:val="72"/>
          <w:rtl/>
        </w:rPr>
        <w:t>امور زائرین</w:t>
      </w:r>
      <w:bookmarkEnd w:id="27"/>
    </w:p>
    <w:p w:rsidR="005077C2" w:rsidRDefault="005077C2" w:rsidP="006935E5">
      <w:pPr>
        <w:rPr>
          <w:rtl/>
        </w:rPr>
      </w:pPr>
    </w:p>
    <w:p w:rsidR="002438F9" w:rsidRDefault="002438F9" w:rsidP="006935E5">
      <w:pPr>
        <w:rPr>
          <w:rtl/>
        </w:rPr>
      </w:pPr>
    </w:p>
    <w:p w:rsidR="002438F9" w:rsidRDefault="002438F9" w:rsidP="006935E5">
      <w:pPr>
        <w:rPr>
          <w:rtl/>
        </w:rPr>
      </w:pPr>
    </w:p>
    <w:p w:rsidR="002438F9" w:rsidRPr="004B049F" w:rsidRDefault="002438F9" w:rsidP="006935E5">
      <w:pPr>
        <w:rPr>
          <w:rtl/>
        </w:rPr>
      </w:pPr>
    </w:p>
    <w:p w:rsidR="00F76F4B" w:rsidRPr="002438F9" w:rsidRDefault="00F76F4B" w:rsidP="006B3156">
      <w:pPr>
        <w:pStyle w:val="ListParagraph"/>
        <w:numPr>
          <w:ilvl w:val="0"/>
          <w:numId w:val="26"/>
        </w:numPr>
        <w:rPr>
          <w:rFonts w:cs="B Titr"/>
          <w:color w:val="0070C0"/>
          <w:sz w:val="32"/>
          <w:szCs w:val="32"/>
        </w:rPr>
      </w:pPr>
      <w:r w:rsidRPr="002438F9">
        <w:rPr>
          <w:rFonts w:cs="B Titr" w:hint="cs"/>
          <w:color w:val="0070C0"/>
          <w:sz w:val="32"/>
          <w:szCs w:val="32"/>
          <w:rtl/>
        </w:rPr>
        <w:t xml:space="preserve">اداره کل هماهنگی امور </w:t>
      </w:r>
      <w:r w:rsidR="009534A4" w:rsidRPr="002438F9">
        <w:rPr>
          <w:rFonts w:cs="B Titr" w:hint="cs"/>
          <w:color w:val="0070C0"/>
          <w:sz w:val="32"/>
          <w:szCs w:val="32"/>
          <w:rtl/>
        </w:rPr>
        <w:t xml:space="preserve">رفاهی </w:t>
      </w:r>
      <w:r w:rsidRPr="002438F9">
        <w:rPr>
          <w:rFonts w:cs="B Titr" w:hint="cs"/>
          <w:color w:val="0070C0"/>
          <w:sz w:val="32"/>
          <w:szCs w:val="32"/>
          <w:rtl/>
        </w:rPr>
        <w:t>زایرین</w:t>
      </w:r>
    </w:p>
    <w:p w:rsidR="00FE48CA" w:rsidRPr="002438F9" w:rsidRDefault="00FE48CA" w:rsidP="006B3156">
      <w:pPr>
        <w:pStyle w:val="ListParagraph"/>
        <w:numPr>
          <w:ilvl w:val="0"/>
          <w:numId w:val="26"/>
        </w:numPr>
        <w:rPr>
          <w:rFonts w:cs="B Titr"/>
          <w:color w:val="0070C0"/>
          <w:sz w:val="32"/>
          <w:szCs w:val="32"/>
        </w:rPr>
      </w:pPr>
      <w:r w:rsidRPr="002438F9">
        <w:rPr>
          <w:rFonts w:cs="B Titr" w:hint="cs"/>
          <w:color w:val="0070C0"/>
          <w:sz w:val="32"/>
          <w:szCs w:val="32"/>
          <w:rtl/>
        </w:rPr>
        <w:t>اداره</w:t>
      </w:r>
      <w:r w:rsidRPr="002438F9">
        <w:rPr>
          <w:rFonts w:cs="B Titr"/>
          <w:color w:val="0070C0"/>
          <w:sz w:val="32"/>
          <w:szCs w:val="32"/>
          <w:rtl/>
        </w:rPr>
        <w:t xml:space="preserve"> </w:t>
      </w:r>
      <w:r w:rsidRPr="002438F9">
        <w:rPr>
          <w:rFonts w:cs="B Titr" w:hint="cs"/>
          <w:color w:val="0070C0"/>
          <w:sz w:val="32"/>
          <w:szCs w:val="32"/>
          <w:rtl/>
        </w:rPr>
        <w:t>کل</w:t>
      </w:r>
      <w:r w:rsidRPr="002438F9">
        <w:rPr>
          <w:rFonts w:cs="B Titr"/>
          <w:color w:val="0070C0"/>
          <w:sz w:val="32"/>
          <w:szCs w:val="32"/>
          <w:rtl/>
        </w:rPr>
        <w:t xml:space="preserve"> </w:t>
      </w:r>
      <w:r w:rsidRPr="002438F9">
        <w:rPr>
          <w:rFonts w:cs="B Titr" w:hint="cs"/>
          <w:color w:val="0070C0"/>
          <w:sz w:val="32"/>
          <w:szCs w:val="32"/>
          <w:rtl/>
        </w:rPr>
        <w:t>هماهنگی</w:t>
      </w:r>
      <w:r w:rsidRPr="002438F9">
        <w:rPr>
          <w:rFonts w:cs="B Titr"/>
          <w:color w:val="0070C0"/>
          <w:sz w:val="32"/>
          <w:szCs w:val="32"/>
          <w:rtl/>
        </w:rPr>
        <w:t xml:space="preserve"> </w:t>
      </w:r>
      <w:r w:rsidRPr="002438F9">
        <w:rPr>
          <w:rFonts w:cs="B Titr" w:hint="cs"/>
          <w:color w:val="0070C0"/>
          <w:sz w:val="32"/>
          <w:szCs w:val="32"/>
          <w:rtl/>
        </w:rPr>
        <w:t>امور</w:t>
      </w:r>
      <w:r w:rsidRPr="002438F9">
        <w:rPr>
          <w:rFonts w:cs="B Titr"/>
          <w:color w:val="0070C0"/>
          <w:sz w:val="32"/>
          <w:szCs w:val="32"/>
          <w:rtl/>
        </w:rPr>
        <w:t xml:space="preserve"> </w:t>
      </w:r>
      <w:r w:rsidR="009534A4" w:rsidRPr="002438F9">
        <w:rPr>
          <w:rFonts w:cs="B Titr" w:hint="cs"/>
          <w:color w:val="0070C0"/>
          <w:sz w:val="32"/>
          <w:szCs w:val="32"/>
          <w:rtl/>
        </w:rPr>
        <w:t xml:space="preserve">فرهنگی </w:t>
      </w:r>
      <w:r w:rsidRPr="002438F9">
        <w:rPr>
          <w:rFonts w:cs="B Titr" w:hint="cs"/>
          <w:color w:val="0070C0"/>
          <w:sz w:val="32"/>
          <w:szCs w:val="32"/>
          <w:rtl/>
        </w:rPr>
        <w:t>زایرین</w:t>
      </w:r>
    </w:p>
    <w:p w:rsidR="00FE48CA" w:rsidRDefault="00FE48CA" w:rsidP="006935E5">
      <w:pPr>
        <w:rPr>
          <w:rtl/>
        </w:rPr>
      </w:pPr>
      <w:r w:rsidRPr="004B049F">
        <w:rPr>
          <w:rtl/>
        </w:rPr>
        <w:br w:type="page"/>
      </w:r>
    </w:p>
    <w:p w:rsidR="002438F9" w:rsidRDefault="002438F9" w:rsidP="006935E5">
      <w:pPr>
        <w:rPr>
          <w:rtl/>
        </w:rPr>
      </w:pPr>
    </w:p>
    <w:p w:rsidR="002438F9" w:rsidRPr="002438F9" w:rsidRDefault="002438F9" w:rsidP="002438F9">
      <w:pPr>
        <w:jc w:val="center"/>
        <w:rPr>
          <w:rFonts w:cs="B Titr"/>
          <w:sz w:val="32"/>
          <w:szCs w:val="32"/>
          <w:rtl/>
        </w:rPr>
      </w:pPr>
      <w:r w:rsidRPr="002438F9">
        <w:rPr>
          <w:rFonts w:cs="B Titr" w:hint="cs"/>
          <w:sz w:val="32"/>
          <w:szCs w:val="32"/>
          <w:rtl/>
        </w:rPr>
        <w:t>نمودار تعداد عناوین فرایندهای معاونت هماهنگی و مدیریت امور زائرین</w:t>
      </w:r>
    </w:p>
    <w:p w:rsidR="002438F9" w:rsidRDefault="002438F9" w:rsidP="006935E5">
      <w:pPr>
        <w:rPr>
          <w:rtl/>
        </w:rPr>
      </w:pPr>
    </w:p>
    <w:p w:rsidR="002438F9" w:rsidRDefault="002438F9" w:rsidP="006935E5">
      <w:pPr>
        <w:rPr>
          <w:rtl/>
        </w:rPr>
      </w:pPr>
    </w:p>
    <w:p w:rsidR="002438F9" w:rsidRDefault="002438F9" w:rsidP="006935E5">
      <w:pPr>
        <w:rPr>
          <w:rtl/>
        </w:rPr>
      </w:pPr>
      <w:r>
        <w:rPr>
          <w:noProof/>
          <w:lang w:bidi="ar-SA"/>
        </w:rPr>
        <w:drawing>
          <wp:anchor distT="0" distB="0" distL="114300" distR="114300" simplePos="0" relativeHeight="251694080" behindDoc="0" locked="0" layoutInCell="1" allowOverlap="1" wp14:anchorId="692A55D5" wp14:editId="182BB19C">
            <wp:simplePos x="0" y="0"/>
            <wp:positionH relativeFrom="column">
              <wp:posOffset>-9331</wp:posOffset>
            </wp:positionH>
            <wp:positionV relativeFrom="paragraph">
              <wp:posOffset>188802</wp:posOffset>
            </wp:positionV>
            <wp:extent cx="6659880" cy="5589037"/>
            <wp:effectExtent l="0" t="0" r="7620" b="1206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Default="002438F9" w:rsidP="006935E5">
      <w:pPr>
        <w:rPr>
          <w:rtl/>
        </w:rPr>
      </w:pPr>
    </w:p>
    <w:p w:rsidR="002438F9" w:rsidRPr="004B049F" w:rsidRDefault="002438F9" w:rsidP="006935E5">
      <w:pPr>
        <w:rPr>
          <w:rtl/>
        </w:rPr>
      </w:pPr>
    </w:p>
    <w:p w:rsidR="00FE48CA" w:rsidRDefault="00FE48CA" w:rsidP="004B049F">
      <w:pPr>
        <w:pStyle w:val="Heading2"/>
        <w:rPr>
          <w:rFonts w:eastAsia="Times New Roman"/>
          <w:rtl/>
        </w:rPr>
      </w:pPr>
      <w:bookmarkStart w:id="28" w:name="_Toc166327033"/>
      <w:r w:rsidRPr="005077C2">
        <w:rPr>
          <w:rFonts w:eastAsia="Times New Roman" w:hint="cs"/>
          <w:rtl/>
        </w:rPr>
        <w:t>اداره کل هماهنگی امور</w:t>
      </w:r>
      <w:r w:rsidR="004B049F">
        <w:rPr>
          <w:rFonts w:eastAsia="Times New Roman"/>
        </w:rPr>
        <w:t xml:space="preserve"> </w:t>
      </w:r>
      <w:r w:rsidR="00C8225F">
        <w:rPr>
          <w:rFonts w:eastAsia="Times New Roman" w:hint="cs"/>
          <w:rtl/>
        </w:rPr>
        <w:t>رفاهی</w:t>
      </w:r>
      <w:r w:rsidR="004B049F">
        <w:rPr>
          <w:rFonts w:eastAsia="Times New Roman"/>
        </w:rPr>
        <w:t xml:space="preserve"> </w:t>
      </w:r>
      <w:r w:rsidRPr="005077C2">
        <w:rPr>
          <w:rFonts w:eastAsia="Times New Roman" w:hint="cs"/>
          <w:rtl/>
        </w:rPr>
        <w:t>زایرین</w:t>
      </w:r>
      <w:bookmarkEnd w:id="28"/>
    </w:p>
    <w:tbl>
      <w:tblPr>
        <w:tblStyle w:val="TableGrid"/>
        <w:bidiVisual/>
        <w:tblW w:w="0" w:type="auto"/>
        <w:tblLayout w:type="fixed"/>
        <w:tblLook w:val="04A0" w:firstRow="1" w:lastRow="0" w:firstColumn="1" w:lastColumn="0" w:noHBand="0" w:noVBand="1"/>
      </w:tblPr>
      <w:tblGrid>
        <w:gridCol w:w="1362"/>
        <w:gridCol w:w="1276"/>
        <w:gridCol w:w="7371"/>
      </w:tblGrid>
      <w:tr w:rsidR="009534A4" w:rsidRPr="00D114F6" w:rsidTr="009534A4">
        <w:trPr>
          <w:trHeight w:val="20"/>
          <w:tblHeader/>
        </w:trPr>
        <w:tc>
          <w:tcPr>
            <w:tcW w:w="10009" w:type="dxa"/>
            <w:gridSpan w:val="3"/>
            <w:shd w:val="clear" w:color="auto" w:fill="BDD6EE" w:themeFill="accent1" w:themeFillTint="66"/>
          </w:tcPr>
          <w:p w:rsidR="009534A4" w:rsidRPr="00D47025" w:rsidRDefault="009534A4" w:rsidP="00D47025">
            <w:pPr>
              <w:jc w:val="center"/>
              <w:rPr>
                <w:rFonts w:cs="B Titr"/>
                <w:rtl/>
              </w:rPr>
            </w:pPr>
            <w:r w:rsidRPr="00D47025">
              <w:rPr>
                <w:rFonts w:cs="B Titr"/>
                <w:rtl/>
              </w:rPr>
              <w:t>عناو</w:t>
            </w:r>
            <w:r w:rsidRPr="00D47025">
              <w:rPr>
                <w:rFonts w:cs="B Titr" w:hint="cs"/>
                <w:rtl/>
              </w:rPr>
              <w:t>ین</w:t>
            </w:r>
            <w:r w:rsidRPr="00D47025">
              <w:rPr>
                <w:rFonts w:cs="B Titr"/>
                <w:rtl/>
              </w:rPr>
              <w:t xml:space="preserve"> خدمات و فرآ</w:t>
            </w:r>
            <w:r w:rsidRPr="00D47025">
              <w:rPr>
                <w:rFonts w:cs="B Titr" w:hint="cs"/>
                <w:rtl/>
              </w:rPr>
              <w:t>یندهای</w:t>
            </w:r>
            <w:r w:rsidRPr="00D47025">
              <w:rPr>
                <w:rFonts w:cs="B Titr"/>
                <w:rtl/>
              </w:rPr>
              <w:t xml:space="preserve"> معاونت</w:t>
            </w:r>
            <w:r w:rsidRPr="00D47025">
              <w:rPr>
                <w:rFonts w:cs="B Titr" w:hint="cs"/>
                <w:rtl/>
              </w:rPr>
              <w:t xml:space="preserve"> هماهنگی و مدیریت امور زائرین</w:t>
            </w:r>
          </w:p>
          <w:p w:rsidR="009534A4" w:rsidRPr="00D47025" w:rsidRDefault="009534A4" w:rsidP="00D47025">
            <w:pPr>
              <w:jc w:val="center"/>
              <w:rPr>
                <w:rFonts w:cs="B Titr"/>
                <w:rtl/>
              </w:rPr>
            </w:pPr>
            <w:r w:rsidRPr="00D47025">
              <w:rPr>
                <w:rFonts w:cs="B Titr" w:hint="cs"/>
                <w:rtl/>
              </w:rPr>
              <w:t>اداره</w:t>
            </w:r>
            <w:r w:rsidRPr="00D47025">
              <w:rPr>
                <w:rFonts w:cs="B Titr"/>
                <w:rtl/>
              </w:rPr>
              <w:t xml:space="preserve"> کل  هماهنگ</w:t>
            </w:r>
            <w:r w:rsidRPr="00D47025">
              <w:rPr>
                <w:rFonts w:cs="B Titr" w:hint="cs"/>
                <w:rtl/>
              </w:rPr>
              <w:t>ی</w:t>
            </w:r>
            <w:r w:rsidRPr="00D47025">
              <w:rPr>
                <w:rFonts w:cs="B Titr"/>
                <w:rtl/>
              </w:rPr>
              <w:t xml:space="preserve"> امور</w:t>
            </w:r>
            <w:r w:rsidRPr="00D47025">
              <w:rPr>
                <w:rFonts w:cs="B Titr" w:hint="cs"/>
                <w:rtl/>
              </w:rPr>
              <w:t xml:space="preserve"> </w:t>
            </w:r>
            <w:r w:rsidRPr="00D47025">
              <w:rPr>
                <w:rFonts w:cs="B Titr"/>
                <w:rtl/>
              </w:rPr>
              <w:t>رفاه</w:t>
            </w:r>
            <w:r w:rsidRPr="00D47025">
              <w:rPr>
                <w:rFonts w:cs="B Titr" w:hint="cs"/>
                <w:rtl/>
              </w:rPr>
              <w:t>ی</w:t>
            </w:r>
            <w:r w:rsidRPr="00D47025">
              <w:rPr>
                <w:rFonts w:cs="B Titr"/>
                <w:rtl/>
              </w:rPr>
              <w:t xml:space="preserve"> زائر</w:t>
            </w:r>
            <w:r w:rsidRPr="00D47025">
              <w:rPr>
                <w:rFonts w:cs="B Titr" w:hint="cs"/>
                <w:rtl/>
              </w:rPr>
              <w:t>ین</w:t>
            </w:r>
          </w:p>
        </w:tc>
      </w:tr>
      <w:tr w:rsidR="00D47025" w:rsidRPr="00D114F6" w:rsidTr="002438F9">
        <w:trPr>
          <w:trHeight w:val="20"/>
        </w:trPr>
        <w:tc>
          <w:tcPr>
            <w:tcW w:w="1362" w:type="dxa"/>
            <w:shd w:val="clear" w:color="auto" w:fill="BDD6EE" w:themeFill="accent1" w:themeFillTint="66"/>
            <w:vAlign w:val="center"/>
          </w:tcPr>
          <w:p w:rsidR="00D47025" w:rsidRPr="002438F9" w:rsidRDefault="00D47025" w:rsidP="00D47025">
            <w:pPr>
              <w:jc w:val="center"/>
              <w:rPr>
                <w:rStyle w:val="Strong"/>
                <w:rFonts w:cs="B Titr"/>
                <w:b w:val="0"/>
                <w:bCs/>
                <w:sz w:val="24"/>
                <w:szCs w:val="24"/>
                <w:rtl/>
              </w:rPr>
            </w:pPr>
            <w:r w:rsidRPr="002438F9">
              <w:rPr>
                <w:rStyle w:val="Strong"/>
                <w:rFonts w:cs="B Titr" w:hint="cs"/>
                <w:b w:val="0"/>
                <w:bCs/>
                <w:sz w:val="24"/>
                <w:szCs w:val="24"/>
                <w:rtl/>
              </w:rPr>
              <w:t>خدمت کلان</w:t>
            </w:r>
          </w:p>
        </w:tc>
        <w:tc>
          <w:tcPr>
            <w:tcW w:w="1276" w:type="dxa"/>
            <w:shd w:val="clear" w:color="auto" w:fill="BDD6EE" w:themeFill="accent1" w:themeFillTint="66"/>
            <w:vAlign w:val="center"/>
          </w:tcPr>
          <w:p w:rsidR="00D47025" w:rsidRPr="002438F9" w:rsidRDefault="00D47025" w:rsidP="00D47025">
            <w:pPr>
              <w:jc w:val="center"/>
              <w:rPr>
                <w:rStyle w:val="Strong"/>
                <w:rFonts w:cs="B Titr"/>
                <w:b w:val="0"/>
                <w:bCs/>
                <w:sz w:val="24"/>
                <w:szCs w:val="24"/>
                <w:rtl/>
              </w:rPr>
            </w:pPr>
            <w:r w:rsidRPr="002438F9">
              <w:rPr>
                <w:rStyle w:val="Strong"/>
                <w:rFonts w:cs="B Titr" w:hint="cs"/>
                <w:b w:val="0"/>
                <w:bCs/>
                <w:sz w:val="24"/>
                <w:szCs w:val="24"/>
                <w:rtl/>
              </w:rPr>
              <w:t>زیر خدمت</w:t>
            </w:r>
          </w:p>
        </w:tc>
        <w:tc>
          <w:tcPr>
            <w:tcW w:w="7371" w:type="dxa"/>
            <w:shd w:val="clear" w:color="auto" w:fill="BDD6EE" w:themeFill="accent1" w:themeFillTint="66"/>
            <w:vAlign w:val="center"/>
          </w:tcPr>
          <w:p w:rsidR="00D47025" w:rsidRPr="002438F9" w:rsidRDefault="00D47025" w:rsidP="00D47025">
            <w:pPr>
              <w:jc w:val="center"/>
              <w:rPr>
                <w:rStyle w:val="Strong"/>
                <w:rFonts w:cs="B Titr"/>
                <w:b w:val="0"/>
                <w:bCs/>
                <w:sz w:val="24"/>
                <w:szCs w:val="24"/>
                <w:rtl/>
              </w:rPr>
            </w:pPr>
            <w:r w:rsidRPr="002438F9">
              <w:rPr>
                <w:rStyle w:val="Strong"/>
                <w:rFonts w:cs="B Titr" w:hint="cs"/>
                <w:b w:val="0"/>
                <w:bCs/>
                <w:sz w:val="24"/>
                <w:szCs w:val="24"/>
                <w:rtl/>
              </w:rPr>
              <w:t>فرآیندها</w:t>
            </w:r>
          </w:p>
        </w:tc>
      </w:tr>
      <w:tr w:rsidR="009534A4" w:rsidRPr="00D114F6" w:rsidTr="002438F9">
        <w:trPr>
          <w:trHeight w:val="20"/>
        </w:trPr>
        <w:tc>
          <w:tcPr>
            <w:tcW w:w="1362" w:type="dxa"/>
            <w:vMerge w:val="restart"/>
            <w:vAlign w:val="center"/>
          </w:tcPr>
          <w:p w:rsidR="009534A4" w:rsidRPr="002438F9" w:rsidRDefault="009534A4" w:rsidP="008F2CF1">
            <w:pPr>
              <w:jc w:val="center"/>
              <w:rPr>
                <w:rFonts w:cs="B Titr"/>
                <w:sz w:val="24"/>
                <w:szCs w:val="24"/>
                <w:lang w:bidi="ar-SA"/>
              </w:rPr>
            </w:pPr>
            <w:r w:rsidRPr="002438F9">
              <w:rPr>
                <w:rFonts w:cs="B Titr" w:hint="cs"/>
                <w:sz w:val="24"/>
                <w:szCs w:val="24"/>
                <w:rtl/>
                <w:lang w:bidi="ar-SA"/>
              </w:rPr>
              <w:t>راهبري  فرهنگی و  رفاهي زائرین در استان(17042166000)</w:t>
            </w:r>
          </w:p>
        </w:tc>
        <w:tc>
          <w:tcPr>
            <w:tcW w:w="1276" w:type="dxa"/>
            <w:vMerge w:val="restart"/>
            <w:vAlign w:val="center"/>
          </w:tcPr>
          <w:p w:rsidR="009534A4" w:rsidRPr="002438F9" w:rsidRDefault="009534A4" w:rsidP="002438F9">
            <w:pPr>
              <w:jc w:val="center"/>
              <w:rPr>
                <w:rFonts w:cs="B Titr"/>
                <w:sz w:val="24"/>
                <w:szCs w:val="24"/>
                <w:rtl/>
              </w:rPr>
            </w:pPr>
            <w:r w:rsidRPr="002438F9">
              <w:rPr>
                <w:rFonts w:cs="B Titr" w:hint="cs"/>
                <w:sz w:val="24"/>
                <w:szCs w:val="24"/>
                <w:rtl/>
              </w:rPr>
              <w:t>راهبری خدمات رفاهی زائرین استان 17042166104</w:t>
            </w: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شناسایی نیازها و مشکلات زائرین (شبکه مسائل زائرین از قبیل حمل و نقل، اسکان، تغذیه، بهداشت ، شهرداریها ودهیاریها ، تنظیم بازار، خدمات جاده ای و ...)</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هماهنگی ستاد اجرایی خدمات سفر</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جمع آوری، تجزیه و تحلیل و به روز رسانی آمار و اطلاعات زائرین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نیازسنجی برنامه های فرهنگی با توجه به اقتضائات زمانی</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برنامه ریزی برنامه های فرهنگی  اربعین حسینی و ایام عزاداری امام رضا علیه السلام</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نظارت بر عملکرد دستگاه های مسئول خدمت رسان به زائرین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اطلاع رسانی خدمات و برنامه های فرهنگی به زائرین سراسر کشور در قالب طرح از مبدا تا مبدا</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lang w:bidi="ar-SA"/>
              </w:rPr>
            </w:pPr>
          </w:p>
        </w:tc>
        <w:tc>
          <w:tcPr>
            <w:tcW w:w="1276" w:type="dxa"/>
            <w:vMerge/>
            <w:vAlign w:val="center"/>
          </w:tcPr>
          <w:p w:rsidR="009534A4" w:rsidRPr="002438F9" w:rsidRDefault="009534A4" w:rsidP="002438F9">
            <w:pPr>
              <w:jc w:val="center"/>
              <w:rPr>
                <w:rFonts w:cs="B Titr"/>
                <w:sz w:val="24"/>
                <w:szCs w:val="24"/>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فرآیند هماهنگی بمنظور توزیع سفر زائرین در طول سال</w:t>
            </w:r>
          </w:p>
        </w:tc>
      </w:tr>
      <w:tr w:rsidR="009534A4" w:rsidRPr="00D114F6" w:rsidTr="002438F9">
        <w:trPr>
          <w:trHeight w:val="20"/>
        </w:trPr>
        <w:tc>
          <w:tcPr>
            <w:tcW w:w="1362" w:type="dxa"/>
            <w:vMerge w:val="restart"/>
            <w:vAlign w:val="center"/>
          </w:tcPr>
          <w:p w:rsidR="009534A4" w:rsidRPr="002438F9" w:rsidRDefault="009534A4" w:rsidP="002438F9">
            <w:pPr>
              <w:jc w:val="center"/>
              <w:rPr>
                <w:rFonts w:cs="B Titr"/>
                <w:sz w:val="24"/>
                <w:szCs w:val="24"/>
                <w:rtl/>
                <w:lang w:bidi="ar-SA"/>
              </w:rPr>
            </w:pPr>
            <w:r w:rsidRPr="002438F9">
              <w:rPr>
                <w:rFonts w:cs="B Titr" w:hint="cs"/>
                <w:sz w:val="24"/>
                <w:szCs w:val="24"/>
                <w:rtl/>
                <w:lang w:bidi="ar-SA"/>
              </w:rPr>
              <w:t>مدیریت امور گردشگری</w:t>
            </w:r>
          </w:p>
        </w:tc>
        <w:tc>
          <w:tcPr>
            <w:tcW w:w="1276" w:type="dxa"/>
            <w:vMerge w:val="restart"/>
            <w:vAlign w:val="center"/>
          </w:tcPr>
          <w:p w:rsidR="009534A4" w:rsidRPr="002438F9" w:rsidRDefault="009534A4" w:rsidP="002438F9">
            <w:pPr>
              <w:jc w:val="center"/>
              <w:rPr>
                <w:rFonts w:cs="B Titr"/>
                <w:sz w:val="24"/>
                <w:szCs w:val="24"/>
                <w:rtl/>
                <w:lang w:bidi="ar-SA"/>
              </w:rPr>
            </w:pPr>
            <w:r w:rsidRPr="002438F9">
              <w:rPr>
                <w:rFonts w:cs="B Titr" w:hint="cs"/>
                <w:sz w:val="24"/>
                <w:szCs w:val="24"/>
                <w:rtl/>
              </w:rPr>
              <w:t>هماهنگی امور گردشگری</w:t>
            </w: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hint="cs"/>
                <w:b/>
                <w:bCs w:val="0"/>
                <w:rtl/>
              </w:rPr>
              <w:t>فرایند بررسي و مطالعه در خصوص شناسايي امكانات دستگاه‌هاي مختلف در جهت خدمات‌رساني مناسب به گردشگران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lang w:bidi="ar-SA"/>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rtl/>
              </w:rPr>
            </w:pPr>
            <w:r w:rsidRPr="002438F9">
              <w:rPr>
                <w:rFonts w:hint="cs"/>
                <w:b/>
                <w:bCs w:val="0"/>
                <w:rtl/>
              </w:rPr>
              <w:t>فرایند جمع‌اوري اطلاعات لازم و ارايه گزارشات كارشناسي در راستاي ساماندهي گردشگران ایرانی و غير ايراني.</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تنظيم گزارش كارشناسي از بازرسي ها و بازديدهاي ميداني در خصوص امكانات رفاهي جاذبه هاي گردشگری.</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تهيه گزارش‌هاي كارشناسي از نحوه خدمات رساني به گردشگران( زیاتی، ساحتی و سلامت) به منظور شناسايي و رفع نارسايي هاي موجود با همكاري دستگاههاي اجرايي مربوطه.</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restart"/>
            <w:vAlign w:val="center"/>
          </w:tcPr>
          <w:p w:rsidR="009534A4" w:rsidRPr="002438F9" w:rsidRDefault="009534A4" w:rsidP="002438F9">
            <w:pPr>
              <w:jc w:val="center"/>
              <w:rPr>
                <w:rFonts w:cs="B Titr"/>
                <w:sz w:val="24"/>
                <w:szCs w:val="24"/>
                <w:lang w:bidi="ar-SA"/>
              </w:rPr>
            </w:pPr>
            <w:r w:rsidRPr="002438F9">
              <w:rPr>
                <w:rFonts w:cs="B Titr" w:hint="cs"/>
                <w:sz w:val="24"/>
                <w:szCs w:val="24"/>
                <w:rtl/>
                <w:lang w:bidi="ar-SA"/>
              </w:rPr>
              <w:t>راهبری و ارزیابی امور گردشگری</w:t>
            </w: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hint="cs"/>
                <w:b/>
                <w:bCs w:val="0"/>
                <w:rtl/>
              </w:rPr>
              <w:t>فرایند مطالعه و تدوين پيش‌نويس  برنامه هاي ارائه خدمات به زائرين و گردشگران و بررسي نارضايتي‌هاي احتمالي</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hint="cs"/>
                <w:b/>
                <w:bCs w:val="0"/>
                <w:rtl/>
              </w:rPr>
              <w:t>فرایند پیگیری انجام اقدامات لازم به منظور تشویق و ترغیب فرهنگ طبیعت گردی و طبیعت دوستی</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Pr>
            </w:pPr>
            <w:r w:rsidRPr="002438F9">
              <w:rPr>
                <w:rFonts w:ascii="Calibri" w:hAnsi="Calibri" w:hint="cs"/>
                <w:b/>
                <w:bCs w:val="0"/>
                <w:color w:val="000000"/>
                <w:rtl/>
              </w:rPr>
              <w:t xml:space="preserve">فرآیند </w:t>
            </w:r>
            <w:r w:rsidRPr="002438F9">
              <w:rPr>
                <w:rFonts w:hint="cs"/>
                <w:b/>
                <w:bCs w:val="0"/>
                <w:rtl/>
              </w:rPr>
              <w:t>بررسی و ارائه طریق جهت توسعه کمی وکیفی مناسبت های گردشگری با سایر کشورها بویژه کشورهای منطقه و همسایه</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hint="cs"/>
                <w:b/>
                <w:bCs w:val="0"/>
                <w:rtl/>
              </w:rPr>
              <w:t>فرایند حمایت از ایجاد وگسترش سازمان های مردم نهاد و گروههای مرجع فعال در زمینه گردشگری و میراث فرهنگی</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restart"/>
            <w:vAlign w:val="center"/>
          </w:tcPr>
          <w:p w:rsidR="009534A4" w:rsidRPr="002438F9" w:rsidRDefault="009534A4" w:rsidP="002438F9">
            <w:pPr>
              <w:jc w:val="center"/>
              <w:rPr>
                <w:rFonts w:cs="B Titr"/>
                <w:sz w:val="24"/>
                <w:szCs w:val="24"/>
                <w:rtl/>
                <w:lang w:bidi="ar-SA"/>
              </w:rPr>
            </w:pPr>
            <w:r w:rsidRPr="002438F9">
              <w:rPr>
                <w:rFonts w:cs="B Titr" w:hint="cs"/>
                <w:sz w:val="24"/>
                <w:szCs w:val="24"/>
                <w:rtl/>
                <w:lang w:bidi="ar-SA"/>
              </w:rPr>
              <w:t>هماهنگی و پیگیری امور گردشگری</w:t>
            </w: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هماهنگی با دستگاههاي ذيربط جهت پشتيباني از برنامه هاي مناسبتي.</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lang w:bidi="ar-SA"/>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ascii="Calibri" w:hAnsi="Calibri" w:hint="cs"/>
                <w:b/>
                <w:bCs w:val="0"/>
                <w:color w:val="000000"/>
                <w:rtl/>
              </w:rPr>
              <w:t xml:space="preserve">فرآیند </w:t>
            </w:r>
            <w:r w:rsidRPr="002438F9">
              <w:rPr>
                <w:rFonts w:hint="cs"/>
                <w:b/>
                <w:bCs w:val="0"/>
                <w:rtl/>
              </w:rPr>
              <w:t>تجمیع اطلاعات و ساماندهی ظرفیت های مختلف نهادها و دستگاههای اجرایی استان جهت ارایه خدمات به حوزه گردشگری</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ascii="Calibri" w:hAnsi="Calibri" w:hint="cs"/>
                <w:b/>
                <w:bCs w:val="0"/>
                <w:color w:val="000000"/>
                <w:rtl/>
              </w:rPr>
              <w:t xml:space="preserve">فرآیند </w:t>
            </w:r>
            <w:r w:rsidRPr="002438F9">
              <w:rPr>
                <w:rFonts w:hint="cs"/>
                <w:b/>
                <w:bCs w:val="0"/>
                <w:rtl/>
              </w:rPr>
              <w:t>هماهنگی و پیگیری تدوین راهبردها و برنامه های عملیاتی توسعه گردشگری نوین و انجام اقدامات لازم به منظور تشکیل کمیته های تخصصی مربوطه</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rFonts w:ascii="Calibri" w:hAnsi="Calibri"/>
                <w:b/>
                <w:bCs w:val="0"/>
                <w:color w:val="000000"/>
                <w:rtl/>
              </w:rPr>
            </w:pPr>
            <w:r w:rsidRPr="002438F9">
              <w:rPr>
                <w:rFonts w:hint="cs"/>
                <w:b/>
                <w:bCs w:val="0"/>
                <w:rtl/>
              </w:rPr>
              <w:t>فرایند هماهنگی و پیگیری با دستگاه های ذیربط به منظور شناسایی و معرفی مناطق و محدوده های مستعد طبیعت گردی</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پيگيري امور مربوط به تشكيل جلسه با ادارات و كارشناسان مرتبط جهت استفاده از امكانات رفاهي و رفع كمبودها.</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restart"/>
            <w:vAlign w:val="center"/>
          </w:tcPr>
          <w:p w:rsidR="009534A4" w:rsidRPr="002438F9" w:rsidRDefault="009534A4" w:rsidP="002438F9">
            <w:pPr>
              <w:jc w:val="center"/>
              <w:rPr>
                <w:rFonts w:cs="B Titr"/>
                <w:sz w:val="24"/>
                <w:szCs w:val="24"/>
                <w:rtl/>
                <w:lang w:bidi="ar-SA"/>
              </w:rPr>
            </w:pPr>
            <w:r w:rsidRPr="002438F9">
              <w:rPr>
                <w:rFonts w:cs="B Titr" w:hint="cs"/>
                <w:sz w:val="24"/>
                <w:szCs w:val="24"/>
                <w:rtl/>
              </w:rPr>
              <w:t>نظارت و ارزیابی امور گردشگری</w:t>
            </w:r>
          </w:p>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 xml:space="preserve">فرایند نظارت بر تهيه و تنظيم گزارش  عملكرد دستگاههاي اجرايي خدمات رسان به زائرين جهت ارائه به مقامات ذيربط </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تهيه گزارش از نحوه فعاليت دستگاههاي متولي در خصوص امور رفاهي گردشگران.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بررسي، جمع‌آوري وتجزیه وتحلیل اطلاعات ازکلیه امكانات رفاهي (شامل هتلها، مسافر خانه ها،مدارس، مساجد،حسينيه ها،بقاع متبركه و</w:t>
            </w:r>
            <w:r w:rsidRPr="002438F9">
              <w:rPr>
                <w:b/>
                <w:bCs w:val="0"/>
              </w:rPr>
              <w:t xml:space="preserve"> </w:t>
            </w:r>
            <w:r w:rsidRPr="002438F9">
              <w:rPr>
                <w:rFonts w:hint="cs"/>
                <w:b/>
                <w:bCs w:val="0"/>
                <w:rtl/>
              </w:rPr>
              <w:t>...مجتمع هاي خدمات رساني )به گردشگران و ارزيابي امكانات مورد نياز</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 xml:space="preserve">فرآیند ساماندهی و برنامه‌ريزي ظرفیت های بخش دولتی و غیردولتی </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پیگیری و جمع آوری نقطه‌نظرات كارشناسي از طریق تعامل با مديران اماكن گردشگری به منظور توسعه خدمات و رفع مشكلات موجود در امور مربوط به گردشگران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ارايه گزارش از مشكلات اجرايي طرح ها و فعاليتها و پيگيري انجام اقدامات لازم جهت رفع مشكلات و نارسايي‌ها</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ارایه پیشنهادات و نظارت بر تدوین و اجرای استراتژی گردشگری تاریخی، فرهنگی، مذهبی و ... به منظور آمادسازی زیرساخت های مناسب برای جذب گردشگران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ارزیابی عملکرد دستگاههای اجرایی متولی امور گردشگری و ارایه گزارش به مراجع ذیربط.</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تدوین استراتژی سلامت به منظور آماده سازی زیرساخت های مناسب برای جذب گردشگران با هماهنگی دستگاههای مربوطه</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ign w:val="center"/>
          </w:tcPr>
          <w:p w:rsidR="009534A4" w:rsidRPr="002438F9" w:rsidRDefault="009534A4" w:rsidP="002438F9">
            <w:pPr>
              <w:jc w:val="center"/>
              <w:rPr>
                <w:rFonts w:cs="B Titr"/>
                <w:sz w:val="24"/>
                <w:szCs w:val="24"/>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ارایه پیشنهادات و نظارت بر تدوین و اجرای استراتژی گردشگری تاریخی، فرهنگی، مذهبی و ... به منظور آمادسازی زیرساخت های مناسب برای جذب گردشگران</w:t>
            </w:r>
          </w:p>
        </w:tc>
      </w:tr>
      <w:tr w:rsidR="009534A4" w:rsidRPr="00D114F6" w:rsidTr="002438F9">
        <w:trPr>
          <w:trHeight w:val="20"/>
        </w:trPr>
        <w:tc>
          <w:tcPr>
            <w:tcW w:w="1362" w:type="dxa"/>
            <w:vMerge/>
            <w:vAlign w:val="center"/>
          </w:tcPr>
          <w:p w:rsidR="009534A4" w:rsidRPr="002438F9" w:rsidRDefault="009534A4" w:rsidP="002438F9">
            <w:pPr>
              <w:jc w:val="center"/>
              <w:rPr>
                <w:rFonts w:cs="B Titr"/>
                <w:sz w:val="24"/>
                <w:szCs w:val="24"/>
                <w:rtl/>
                <w:lang w:bidi="ar-SA"/>
              </w:rPr>
            </w:pPr>
          </w:p>
        </w:tc>
        <w:tc>
          <w:tcPr>
            <w:tcW w:w="1276" w:type="dxa"/>
            <w:vMerge w:val="restart"/>
            <w:vAlign w:val="center"/>
          </w:tcPr>
          <w:p w:rsidR="009534A4" w:rsidRPr="002438F9" w:rsidRDefault="009534A4" w:rsidP="002438F9">
            <w:pPr>
              <w:jc w:val="center"/>
              <w:rPr>
                <w:rFonts w:cs="B Titr"/>
                <w:sz w:val="24"/>
                <w:szCs w:val="24"/>
                <w:rtl/>
                <w:lang w:bidi="ar-SA"/>
              </w:rPr>
            </w:pPr>
            <w:r w:rsidRPr="002438F9">
              <w:rPr>
                <w:rFonts w:cs="B Titr" w:hint="cs"/>
                <w:sz w:val="24"/>
                <w:szCs w:val="24"/>
                <w:rtl/>
              </w:rPr>
              <w:t>هماهنگی  گردشگری سلامت</w:t>
            </w: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سیاست گذاری و تشکیل کمیته های مربوطه جهت توسعه گردشگری سلامت</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بررسی و نظارت بر طرح های توسعه گردشگری سلامت</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بازدید از مراکز درمانی ارایه دهنده خدمات به گردشکران خارجی با همکاری دانشگاه علوم پزشکی</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نظارت بر عملکرد متولیان حوزه گردشگری سلامت</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هماهنگی تسهیل اجرایی قوانین و مقررات در حوزه گردشگری سلامت</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هماهنگی و پیگیری برگزاری نمایشگاهها و همایش ها، سمینارها، کنفرانس ها و... مرتبط با حوزه گردشگری</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lang w:bidi="ar-SA"/>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شرکت در نمایشگاههای داخلی و بین المللی به منظور آشنایی و معرفی خدمات قابل ارایه به گردشگران حوزه سلامت</w:t>
            </w:r>
          </w:p>
        </w:tc>
      </w:tr>
      <w:tr w:rsidR="009534A4" w:rsidRPr="00D114F6" w:rsidTr="002438F9">
        <w:trPr>
          <w:trHeight w:val="20"/>
        </w:trPr>
        <w:tc>
          <w:tcPr>
            <w:tcW w:w="1362" w:type="dxa"/>
            <w:vMerge/>
            <w:vAlign w:val="center"/>
          </w:tcPr>
          <w:p w:rsidR="009534A4" w:rsidRPr="001E7ECD" w:rsidRDefault="009534A4" w:rsidP="006935E5">
            <w:pPr>
              <w:rPr>
                <w:rtl/>
                <w:lang w:bidi="ar-SA"/>
              </w:rPr>
            </w:pPr>
          </w:p>
        </w:tc>
        <w:tc>
          <w:tcPr>
            <w:tcW w:w="1276" w:type="dxa"/>
            <w:vMerge/>
            <w:vAlign w:val="center"/>
          </w:tcPr>
          <w:p w:rsidR="009534A4" w:rsidRPr="001E7ECD" w:rsidRDefault="009534A4" w:rsidP="006935E5">
            <w:pPr>
              <w:rPr>
                <w:rtl/>
              </w:rPr>
            </w:pPr>
          </w:p>
        </w:tc>
        <w:tc>
          <w:tcPr>
            <w:tcW w:w="7371" w:type="dxa"/>
          </w:tcPr>
          <w:p w:rsidR="009534A4" w:rsidRPr="002438F9" w:rsidRDefault="009534A4" w:rsidP="006B3156">
            <w:pPr>
              <w:pStyle w:val="ListParagraph"/>
              <w:numPr>
                <w:ilvl w:val="0"/>
                <w:numId w:val="19"/>
              </w:numPr>
              <w:ind w:left="459" w:hanging="459"/>
              <w:jc w:val="lowKashida"/>
              <w:rPr>
                <w:b/>
                <w:bCs w:val="0"/>
                <w:rtl/>
              </w:rPr>
            </w:pPr>
            <w:r w:rsidRPr="002438F9">
              <w:rPr>
                <w:rFonts w:hint="cs"/>
                <w:b/>
                <w:bCs w:val="0"/>
                <w:rtl/>
              </w:rPr>
              <w:t>فرایند مطالعه و بررسي قوانين و مقررات، ارائه گزارشها و نظرات كارشناسي و شركت در جلسات همايشها و دوره هاي آموزشي مرتبط.</w:t>
            </w:r>
          </w:p>
        </w:tc>
      </w:tr>
    </w:tbl>
    <w:p w:rsidR="004B049F" w:rsidRDefault="004B049F" w:rsidP="004B049F">
      <w:pPr>
        <w:spacing w:after="160"/>
        <w:rPr>
          <w:rFonts w:asciiTheme="majorHAnsi" w:eastAsia="Times New Roman" w:hAnsiTheme="majorHAnsi" w:cs="B Titr"/>
          <w:bCs w:val="0"/>
          <w:color w:val="2E74B5" w:themeColor="accent1" w:themeShade="BF"/>
          <w:sz w:val="32"/>
          <w:szCs w:val="32"/>
          <w:rtl/>
        </w:rPr>
      </w:pPr>
      <w:r>
        <w:rPr>
          <w:rFonts w:eastAsia="Times New Roman"/>
          <w:rtl/>
        </w:rPr>
        <w:br w:type="page"/>
      </w:r>
    </w:p>
    <w:p w:rsidR="009534A4" w:rsidRDefault="009534A4" w:rsidP="006F54EA">
      <w:pPr>
        <w:pStyle w:val="Heading2"/>
        <w:rPr>
          <w:rFonts w:eastAsia="Times New Roman"/>
          <w:rtl/>
        </w:rPr>
      </w:pPr>
      <w:bookmarkStart w:id="29" w:name="_Toc166327034"/>
      <w:r w:rsidRPr="005077C2">
        <w:rPr>
          <w:rFonts w:eastAsia="Times New Roman" w:hint="cs"/>
          <w:rtl/>
        </w:rPr>
        <w:t>اداره کل هماهنگی امور</w:t>
      </w:r>
      <w:r w:rsidR="006F54EA">
        <w:rPr>
          <w:rFonts w:eastAsia="Times New Roman" w:hint="cs"/>
          <w:rtl/>
        </w:rPr>
        <w:t xml:space="preserve"> </w:t>
      </w:r>
      <w:r>
        <w:rPr>
          <w:rFonts w:eastAsia="Times New Roman" w:hint="cs"/>
          <w:rtl/>
        </w:rPr>
        <w:t>فرهنگی</w:t>
      </w:r>
      <w:r w:rsidR="006F54EA">
        <w:rPr>
          <w:rFonts w:eastAsia="Times New Roman" w:hint="cs"/>
          <w:rtl/>
        </w:rPr>
        <w:t xml:space="preserve"> </w:t>
      </w:r>
      <w:r w:rsidRPr="005077C2">
        <w:rPr>
          <w:rFonts w:eastAsia="Times New Roman" w:hint="cs"/>
          <w:rtl/>
        </w:rPr>
        <w:t>زایرین</w:t>
      </w:r>
      <w:bookmarkEnd w:id="29"/>
    </w:p>
    <w:tbl>
      <w:tblPr>
        <w:tblStyle w:val="TableGrid"/>
        <w:bidiVisual/>
        <w:tblW w:w="0" w:type="auto"/>
        <w:tblLayout w:type="fixed"/>
        <w:tblLook w:val="04A0" w:firstRow="1" w:lastRow="0" w:firstColumn="1" w:lastColumn="0" w:noHBand="0" w:noVBand="1"/>
      </w:tblPr>
      <w:tblGrid>
        <w:gridCol w:w="1362"/>
        <w:gridCol w:w="1701"/>
        <w:gridCol w:w="7230"/>
      </w:tblGrid>
      <w:tr w:rsidR="009534A4" w:rsidRPr="00D114F6" w:rsidTr="009534A4">
        <w:trPr>
          <w:trHeight w:val="1118"/>
          <w:tblHeader/>
        </w:trPr>
        <w:tc>
          <w:tcPr>
            <w:tcW w:w="10293" w:type="dxa"/>
            <w:gridSpan w:val="3"/>
            <w:shd w:val="clear" w:color="auto" w:fill="BDD6EE" w:themeFill="accent1" w:themeFillTint="66"/>
          </w:tcPr>
          <w:p w:rsidR="009534A4" w:rsidRPr="00D47025" w:rsidRDefault="009534A4" w:rsidP="00D47025">
            <w:pPr>
              <w:jc w:val="center"/>
              <w:rPr>
                <w:rFonts w:cs="B Titr"/>
                <w:rtl/>
              </w:rPr>
            </w:pPr>
            <w:r w:rsidRPr="00D47025">
              <w:rPr>
                <w:rFonts w:cs="B Titr"/>
                <w:rtl/>
              </w:rPr>
              <w:t>عناو</w:t>
            </w:r>
            <w:r w:rsidRPr="00D47025">
              <w:rPr>
                <w:rFonts w:cs="B Titr" w:hint="cs"/>
                <w:rtl/>
              </w:rPr>
              <w:t>ین</w:t>
            </w:r>
            <w:r w:rsidRPr="00D47025">
              <w:rPr>
                <w:rFonts w:cs="B Titr"/>
                <w:rtl/>
              </w:rPr>
              <w:t xml:space="preserve"> خدمات و فرآ</w:t>
            </w:r>
            <w:r w:rsidRPr="00D47025">
              <w:rPr>
                <w:rFonts w:cs="B Titr" w:hint="cs"/>
                <w:rtl/>
              </w:rPr>
              <w:t>یندهای</w:t>
            </w:r>
            <w:r w:rsidRPr="00D47025">
              <w:rPr>
                <w:rFonts w:cs="B Titr"/>
                <w:rtl/>
              </w:rPr>
              <w:t xml:space="preserve"> معاونت</w:t>
            </w:r>
            <w:r w:rsidRPr="00D47025">
              <w:rPr>
                <w:rFonts w:cs="B Titr" w:hint="cs"/>
                <w:rtl/>
              </w:rPr>
              <w:t xml:space="preserve"> هماهنگی و مدیریت امور زائرین</w:t>
            </w:r>
          </w:p>
          <w:p w:rsidR="009534A4" w:rsidRPr="00D47025" w:rsidRDefault="009534A4" w:rsidP="00D47025">
            <w:pPr>
              <w:jc w:val="center"/>
              <w:rPr>
                <w:rFonts w:cs="B Titr"/>
                <w:rtl/>
              </w:rPr>
            </w:pPr>
            <w:r w:rsidRPr="00D47025">
              <w:rPr>
                <w:rFonts w:cs="B Titr" w:hint="cs"/>
                <w:rtl/>
              </w:rPr>
              <w:t>اداره</w:t>
            </w:r>
            <w:r w:rsidRPr="00D47025">
              <w:rPr>
                <w:rFonts w:cs="B Titr"/>
                <w:rtl/>
              </w:rPr>
              <w:t xml:space="preserve"> کل  امور </w:t>
            </w:r>
            <w:r w:rsidRPr="00D47025">
              <w:rPr>
                <w:rFonts w:cs="B Titr" w:hint="cs"/>
                <w:rtl/>
              </w:rPr>
              <w:t xml:space="preserve">فرهنگی </w:t>
            </w:r>
            <w:r w:rsidRPr="00D47025">
              <w:rPr>
                <w:rFonts w:cs="B Titr"/>
                <w:rtl/>
              </w:rPr>
              <w:t>زائر</w:t>
            </w:r>
            <w:r w:rsidRPr="00D47025">
              <w:rPr>
                <w:rFonts w:cs="B Titr" w:hint="cs"/>
                <w:rtl/>
              </w:rPr>
              <w:t>ین</w:t>
            </w:r>
          </w:p>
        </w:tc>
      </w:tr>
      <w:tr w:rsidR="00D47025" w:rsidRPr="00D114F6" w:rsidTr="008F2CF1">
        <w:trPr>
          <w:trHeight w:val="20"/>
        </w:trPr>
        <w:tc>
          <w:tcPr>
            <w:tcW w:w="1362" w:type="dxa"/>
            <w:shd w:val="clear" w:color="auto" w:fill="BDD6EE" w:themeFill="accent1" w:themeFillTint="66"/>
            <w:vAlign w:val="center"/>
          </w:tcPr>
          <w:p w:rsidR="00D47025" w:rsidRPr="008F2CF1" w:rsidRDefault="00D47025" w:rsidP="00D47025">
            <w:pPr>
              <w:jc w:val="center"/>
              <w:rPr>
                <w:rStyle w:val="Strong"/>
                <w:rFonts w:cs="B Titr"/>
                <w:b w:val="0"/>
                <w:bCs/>
                <w:sz w:val="24"/>
                <w:szCs w:val="24"/>
                <w:rtl/>
              </w:rPr>
            </w:pPr>
            <w:r w:rsidRPr="008F2CF1">
              <w:rPr>
                <w:rStyle w:val="Strong"/>
                <w:rFonts w:cs="B Titr" w:hint="cs"/>
                <w:b w:val="0"/>
                <w:bCs/>
                <w:sz w:val="24"/>
                <w:szCs w:val="24"/>
                <w:rtl/>
              </w:rPr>
              <w:t>خدمت کلان</w:t>
            </w:r>
          </w:p>
        </w:tc>
        <w:tc>
          <w:tcPr>
            <w:tcW w:w="1701" w:type="dxa"/>
            <w:shd w:val="clear" w:color="auto" w:fill="BDD6EE" w:themeFill="accent1" w:themeFillTint="66"/>
            <w:vAlign w:val="center"/>
          </w:tcPr>
          <w:p w:rsidR="00D47025" w:rsidRPr="008F2CF1" w:rsidRDefault="00D47025" w:rsidP="00D47025">
            <w:pPr>
              <w:jc w:val="center"/>
              <w:rPr>
                <w:rStyle w:val="Strong"/>
                <w:rFonts w:cs="B Titr"/>
                <w:b w:val="0"/>
                <w:bCs/>
                <w:sz w:val="24"/>
                <w:szCs w:val="24"/>
                <w:rtl/>
              </w:rPr>
            </w:pPr>
            <w:r w:rsidRPr="008F2CF1">
              <w:rPr>
                <w:rStyle w:val="Strong"/>
                <w:rFonts w:cs="B Titr" w:hint="cs"/>
                <w:b w:val="0"/>
                <w:bCs/>
                <w:sz w:val="24"/>
                <w:szCs w:val="24"/>
                <w:rtl/>
              </w:rPr>
              <w:t>زیر خدمت</w:t>
            </w:r>
          </w:p>
        </w:tc>
        <w:tc>
          <w:tcPr>
            <w:tcW w:w="7230" w:type="dxa"/>
            <w:shd w:val="clear" w:color="auto" w:fill="BDD6EE" w:themeFill="accent1" w:themeFillTint="66"/>
            <w:vAlign w:val="center"/>
          </w:tcPr>
          <w:p w:rsidR="00D47025" w:rsidRPr="008F2CF1" w:rsidRDefault="00D47025" w:rsidP="00D47025">
            <w:pPr>
              <w:jc w:val="center"/>
              <w:rPr>
                <w:rStyle w:val="Strong"/>
                <w:rFonts w:cs="B Titr"/>
                <w:b w:val="0"/>
                <w:bCs/>
                <w:sz w:val="24"/>
                <w:szCs w:val="24"/>
                <w:rtl/>
              </w:rPr>
            </w:pPr>
            <w:r w:rsidRPr="008F2CF1">
              <w:rPr>
                <w:rStyle w:val="Strong"/>
                <w:rFonts w:cs="B Titr" w:hint="cs"/>
                <w:b w:val="0"/>
                <w:bCs/>
                <w:sz w:val="24"/>
                <w:szCs w:val="24"/>
                <w:rtl/>
              </w:rPr>
              <w:t>فرآیندها</w:t>
            </w:r>
          </w:p>
        </w:tc>
      </w:tr>
      <w:tr w:rsidR="009534A4" w:rsidRPr="00D114F6" w:rsidTr="008F2CF1">
        <w:trPr>
          <w:trHeight w:val="20"/>
        </w:trPr>
        <w:tc>
          <w:tcPr>
            <w:tcW w:w="1362" w:type="dxa"/>
            <w:vMerge w:val="restart"/>
            <w:vAlign w:val="center"/>
          </w:tcPr>
          <w:p w:rsidR="009534A4" w:rsidRPr="00F244B6" w:rsidRDefault="009534A4" w:rsidP="00F244B6">
            <w:pPr>
              <w:jc w:val="center"/>
              <w:rPr>
                <w:rFonts w:cs="B Titr"/>
                <w:lang w:bidi="ar-SA"/>
              </w:rPr>
            </w:pPr>
            <w:r w:rsidRPr="00F244B6">
              <w:rPr>
                <w:rFonts w:cs="B Titr" w:hint="cs"/>
                <w:rtl/>
                <w:lang w:bidi="ar-SA"/>
              </w:rPr>
              <w:t>راهبري  فرهنگی و  رفاهي زائرین در استان((17042166000))</w:t>
            </w:r>
          </w:p>
        </w:tc>
        <w:tc>
          <w:tcPr>
            <w:tcW w:w="1701" w:type="dxa"/>
            <w:vAlign w:val="center"/>
          </w:tcPr>
          <w:p w:rsidR="009534A4" w:rsidRPr="008F2CF1" w:rsidRDefault="009534A4" w:rsidP="008F2CF1">
            <w:pPr>
              <w:jc w:val="center"/>
              <w:rPr>
                <w:rFonts w:cs="B Titr"/>
                <w:sz w:val="22"/>
                <w:szCs w:val="22"/>
                <w:rtl/>
              </w:rPr>
            </w:pPr>
            <w:r w:rsidRPr="008F2CF1">
              <w:rPr>
                <w:rFonts w:cs="B Titr" w:hint="cs"/>
                <w:sz w:val="22"/>
                <w:szCs w:val="22"/>
                <w:rtl/>
              </w:rPr>
              <w:t>پشتیبانی و راهبری برنامه‌های مناسبتی برای زائرین استان 17042166100</w:t>
            </w:r>
          </w:p>
        </w:tc>
        <w:tc>
          <w:tcPr>
            <w:tcW w:w="7230" w:type="dxa"/>
            <w:vAlign w:val="center"/>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 xml:space="preserve">فرآیند هماهنگی و نظارت بر عملکرد مرتبط با امور رفاهی زائرين در دستگاه هاي استان </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restart"/>
            <w:vAlign w:val="center"/>
          </w:tcPr>
          <w:p w:rsidR="009534A4" w:rsidRPr="008F2CF1" w:rsidRDefault="009534A4" w:rsidP="008F2CF1">
            <w:pPr>
              <w:jc w:val="center"/>
              <w:rPr>
                <w:rFonts w:cs="B Titr"/>
                <w:sz w:val="22"/>
                <w:szCs w:val="22"/>
                <w:rtl/>
              </w:rPr>
            </w:pPr>
            <w:r w:rsidRPr="008F2CF1">
              <w:rPr>
                <w:rFonts w:cs="B Titr" w:hint="cs"/>
                <w:sz w:val="22"/>
                <w:szCs w:val="22"/>
                <w:rtl/>
              </w:rPr>
              <w:t>ساماندهی زائرین غیر ایرانی استان 17042166102</w:t>
            </w: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هماهنگی و ساماندهی امور درمانی زائرین غیر ایرانی</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هماهنگی زیارت گروهی زائران خارجی</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مديريت امور مربوط به جمع‌آوري آمار ورود و خروج زائرین غیر ایرانی و ارائه تحلیل های مورد نیاز</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برنامه‌ریزی به منظور شناسايي ظرفيت هاي بخش دولتي، غير دولتي و خصوصي جهت ارتقاء سطح خدمات رساني به زائرين غيرايراني.</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برنامه ریزی به منظور ساماندهی وضعیت زائرین غیر ایرانی و ارائه خدمات فرهنگی و رفاهی به آن ها با همکاری دستگاه های اجرایی مرتبط.</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پايش مستمر فعالیت های فرهنگی و خدمات ارائه شده به زائرین غیر ایرانی</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restart"/>
            <w:vAlign w:val="center"/>
          </w:tcPr>
          <w:p w:rsidR="009534A4" w:rsidRPr="008F2CF1" w:rsidRDefault="009534A4" w:rsidP="008F2CF1">
            <w:pPr>
              <w:jc w:val="center"/>
              <w:rPr>
                <w:rFonts w:cs="B Titr"/>
                <w:sz w:val="22"/>
                <w:szCs w:val="22"/>
                <w:rtl/>
              </w:rPr>
            </w:pPr>
            <w:r w:rsidRPr="008F2CF1">
              <w:rPr>
                <w:rFonts w:cs="B Titr" w:hint="cs"/>
                <w:sz w:val="22"/>
                <w:szCs w:val="22"/>
                <w:rtl/>
              </w:rPr>
              <w:t>ساماندهی زائرین اربعین استان 17042166103</w:t>
            </w:r>
          </w:p>
        </w:tc>
        <w:tc>
          <w:tcPr>
            <w:tcW w:w="7230" w:type="dxa"/>
            <w:vAlign w:val="center"/>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هماهنگی ستاد اربعین</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vAlign w:val="center"/>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ساماندهی زائرین اربعین استان</w:t>
            </w:r>
          </w:p>
        </w:tc>
      </w:tr>
      <w:tr w:rsidR="009534A4" w:rsidRPr="00D114F6" w:rsidTr="008F2CF1">
        <w:trPr>
          <w:trHeight w:val="20"/>
        </w:trPr>
        <w:tc>
          <w:tcPr>
            <w:tcW w:w="1362" w:type="dxa"/>
            <w:vMerge/>
            <w:vAlign w:val="center"/>
          </w:tcPr>
          <w:p w:rsidR="009534A4" w:rsidRPr="001E7ECD" w:rsidRDefault="009534A4" w:rsidP="006935E5">
            <w:pPr>
              <w:rPr>
                <w:rtl/>
                <w:lang w:bidi="ar-SA"/>
              </w:rPr>
            </w:pPr>
          </w:p>
        </w:tc>
        <w:tc>
          <w:tcPr>
            <w:tcW w:w="1701" w:type="dxa"/>
            <w:vMerge w:val="restart"/>
            <w:vAlign w:val="center"/>
          </w:tcPr>
          <w:p w:rsidR="009534A4" w:rsidRPr="008F2CF1" w:rsidRDefault="009534A4" w:rsidP="008F2CF1">
            <w:pPr>
              <w:jc w:val="center"/>
              <w:rPr>
                <w:rFonts w:cs="B Titr"/>
                <w:sz w:val="22"/>
                <w:szCs w:val="22"/>
                <w:rtl/>
              </w:rPr>
            </w:pPr>
            <w:r w:rsidRPr="008F2CF1">
              <w:rPr>
                <w:rFonts w:cs="B Titr" w:hint="cs"/>
                <w:sz w:val="22"/>
                <w:szCs w:val="22"/>
                <w:rtl/>
              </w:rPr>
              <w:t>راهبری برنامه‌های فرهنگی زائرین استان 17042166101</w:t>
            </w: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اجرای بخش فرهنگی طرح از مبدا تا مبدا در سراسر کشور</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شناسایی و اولويت بندي چالش ها و مشكلات احصاء شده در حوزه امور فرهنگي زائرين و پیگیری جهت رفع چالش ها و کاهش مشکلات</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ساماندهی و برنامه‌ريزي ظرفیت های بخش دولتی و غیردولتی به منظورارتقاء سطح خدمات فرهنگی به زائرین و ارتقا فرهنگ میزبانی و تکریم زائر</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برنامه ریزی بازدید های نظارتی بر عملکرد دستگاه های خدمت رسان به زائرین</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بررسي و مطالعه  وایجاد هماهنگی به منظور استفاده از ظرفیت بقاع متبرکه و اماکن مذهبی در راستای توسعه و تعمیق فرهنگ زیارت</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برنامه‌ريزي جهت اجراي برنامه هاي فرهنگي و تبليغي متناسب با مناسبتها جهت استفاده زائرين</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tl/>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پشتیبانی و راهبری برنامه‌های مناسبتی برای زائرین استان</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restart"/>
            <w:vAlign w:val="center"/>
          </w:tcPr>
          <w:p w:rsidR="009534A4" w:rsidRPr="008F2CF1" w:rsidRDefault="009534A4" w:rsidP="008F2CF1">
            <w:pPr>
              <w:jc w:val="center"/>
              <w:rPr>
                <w:rFonts w:cs="B Titr"/>
                <w:sz w:val="22"/>
                <w:szCs w:val="22"/>
              </w:rPr>
            </w:pPr>
            <w:r w:rsidRPr="008F2CF1">
              <w:rPr>
                <w:rFonts w:cs="B Titr" w:hint="cs"/>
                <w:sz w:val="22"/>
                <w:szCs w:val="22"/>
                <w:rtl/>
              </w:rPr>
              <w:t>هماهنگی</w:t>
            </w: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هماهنگی برنامه های ستاد دهه کرامت</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هماهنگی برنامه های مناسبتی</w:t>
            </w:r>
          </w:p>
        </w:tc>
      </w:tr>
      <w:tr w:rsidR="009534A4" w:rsidRPr="00D114F6" w:rsidTr="008F2CF1">
        <w:trPr>
          <w:trHeight w:val="20"/>
        </w:trPr>
        <w:tc>
          <w:tcPr>
            <w:tcW w:w="1362" w:type="dxa"/>
            <w:vMerge/>
            <w:vAlign w:val="center"/>
          </w:tcPr>
          <w:p w:rsidR="009534A4" w:rsidRPr="001E7ECD" w:rsidRDefault="009534A4" w:rsidP="006935E5">
            <w:pPr>
              <w:rPr>
                <w:lang w:bidi="ar-SA"/>
              </w:rPr>
            </w:pPr>
          </w:p>
        </w:tc>
        <w:tc>
          <w:tcPr>
            <w:tcW w:w="1701" w:type="dxa"/>
            <w:vMerge/>
            <w:vAlign w:val="center"/>
          </w:tcPr>
          <w:p w:rsidR="009534A4" w:rsidRPr="008F2CF1" w:rsidRDefault="009534A4" w:rsidP="008F2CF1">
            <w:pPr>
              <w:jc w:val="center"/>
              <w:rPr>
                <w:rFonts w:cs="B Titr"/>
                <w:sz w:val="22"/>
                <w:szCs w:val="22"/>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فرآیند هماهنگی ستاد نيمه شعبان</w:t>
            </w:r>
          </w:p>
        </w:tc>
      </w:tr>
      <w:tr w:rsidR="009534A4" w:rsidRPr="00D114F6" w:rsidTr="008F2CF1">
        <w:trPr>
          <w:trHeight w:val="20"/>
        </w:trPr>
        <w:tc>
          <w:tcPr>
            <w:tcW w:w="1362" w:type="dxa"/>
            <w:vMerge/>
            <w:vAlign w:val="center"/>
          </w:tcPr>
          <w:p w:rsidR="009534A4" w:rsidRPr="001E7ECD" w:rsidRDefault="009534A4" w:rsidP="006935E5">
            <w:pPr>
              <w:rPr>
                <w:rtl/>
                <w:lang w:bidi="ar-SA"/>
              </w:rPr>
            </w:pPr>
          </w:p>
        </w:tc>
        <w:tc>
          <w:tcPr>
            <w:tcW w:w="1701" w:type="dxa"/>
            <w:vMerge w:val="restart"/>
            <w:vAlign w:val="center"/>
          </w:tcPr>
          <w:p w:rsidR="009534A4" w:rsidRPr="008F2CF1" w:rsidRDefault="009534A4" w:rsidP="008F2CF1">
            <w:pPr>
              <w:jc w:val="center"/>
              <w:rPr>
                <w:rFonts w:cs="B Titr"/>
                <w:sz w:val="22"/>
                <w:szCs w:val="22"/>
                <w:rtl/>
                <w:lang w:bidi="ar-SA"/>
              </w:rPr>
            </w:pPr>
            <w:r w:rsidRPr="008F2CF1">
              <w:rPr>
                <w:rFonts w:cs="B Titr" w:hint="cs"/>
                <w:sz w:val="22"/>
                <w:szCs w:val="22"/>
                <w:rtl/>
              </w:rPr>
              <w:t>هماهنگی امور فرهنگی و سفر</w:t>
            </w:r>
          </w:p>
          <w:p w:rsidR="009534A4" w:rsidRPr="008F2CF1" w:rsidRDefault="009534A4" w:rsidP="008F2CF1">
            <w:pPr>
              <w:jc w:val="center"/>
              <w:rPr>
                <w:rFonts w:cs="B Titr"/>
                <w:sz w:val="22"/>
                <w:szCs w:val="22"/>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انجام اقدامات لازم براي پيش بيني اعتبارات در بخش امور فرهنگی گردشگری</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 xml:space="preserve">فرایند </w:t>
            </w:r>
            <w:r w:rsidRPr="008F2CF1">
              <w:rPr>
                <w:b/>
                <w:bCs w:val="0"/>
                <w:rtl/>
              </w:rPr>
              <w:t>شناسايي منابع و اعتبارات در اختيار دستگاه هاي اجرايي در جهت</w:t>
            </w:r>
            <w:r w:rsidRPr="008F2CF1">
              <w:rPr>
                <w:rFonts w:hint="cs"/>
                <w:b/>
                <w:bCs w:val="0"/>
                <w:rtl/>
              </w:rPr>
              <w:t xml:space="preserve"> اجراي</w:t>
            </w:r>
            <w:r w:rsidRPr="008F2CF1">
              <w:rPr>
                <w:b/>
                <w:bCs w:val="0"/>
                <w:rtl/>
              </w:rPr>
              <w:t xml:space="preserve"> طرح ها و </w:t>
            </w:r>
            <w:r w:rsidRPr="008F2CF1">
              <w:rPr>
                <w:rFonts w:hint="cs"/>
                <w:b/>
                <w:bCs w:val="0"/>
                <w:rtl/>
              </w:rPr>
              <w:t>برنامه های گردشگری و صنایع دستی</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تنظيم پيش‌نويس بودجه پيشنهادي جهت انجام امور مربوط به گردشگران، امور فرهنگی و صنایع دستی و پیگیری دریافت اعتبارات لازمه</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فرایندارائه نظر كارشناسي درخصوص تهيه و تنظيم پيش نويس طرح ها و بودجه هاي مالي در حوزه هاي گردشگری و زیارتی</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ارائه گزارش هاي تخصصي اطلاعات و آمار اعتبارات تخصيصي استان در پروژه هاي گردشگري  و صنایع دستی و به روز رساني مستمر آنها.</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 xml:space="preserve">فرایند برسی و انجام هماهنگی های لازم به منظور رفع موانع فعالیت های بخش خصوصی در امر توسعه زیرساخت های حوزه گردشگری </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هماهنگی های لازم در خصوی برگزاری نمایشگاه مختلف صنایع دستی، غرفه ها، بازارچه های دائمی و غیر دائمی</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ارایه طرح و برنامه های اقدامات حمایتی از گارگاهها و هنرمندان صنایع دستی</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معرفی گفتمان انقلاب اسلامی و دستاوردهای نظام در جریان سفر گردشگران مذهبی داخلی و بین المللی</w:t>
            </w:r>
          </w:p>
        </w:tc>
      </w:tr>
      <w:tr w:rsidR="009534A4" w:rsidRPr="00D114F6" w:rsidTr="008F2CF1">
        <w:trPr>
          <w:trHeight w:val="20"/>
        </w:trPr>
        <w:tc>
          <w:tcPr>
            <w:tcW w:w="1362" w:type="dxa"/>
            <w:vMerge/>
          </w:tcPr>
          <w:p w:rsidR="009534A4" w:rsidRPr="00D114F6" w:rsidRDefault="009534A4" w:rsidP="006935E5">
            <w:pPr>
              <w:rPr>
                <w:rtl/>
                <w:lang w:bidi="ar-SA"/>
              </w:rPr>
            </w:pPr>
          </w:p>
        </w:tc>
        <w:tc>
          <w:tcPr>
            <w:tcW w:w="1701" w:type="dxa"/>
            <w:vMerge/>
          </w:tcPr>
          <w:p w:rsidR="009534A4" w:rsidRPr="00D114F6" w:rsidRDefault="009534A4" w:rsidP="006935E5">
            <w:pPr>
              <w:rPr>
                <w:rtl/>
                <w:lang w:bidi="ar-SA"/>
              </w:rPr>
            </w:pPr>
          </w:p>
        </w:tc>
        <w:tc>
          <w:tcPr>
            <w:tcW w:w="7230" w:type="dxa"/>
          </w:tcPr>
          <w:p w:rsidR="009534A4" w:rsidRPr="008F2CF1" w:rsidRDefault="009534A4" w:rsidP="006B3156">
            <w:pPr>
              <w:pStyle w:val="ListParagraph"/>
              <w:numPr>
                <w:ilvl w:val="0"/>
                <w:numId w:val="18"/>
              </w:numPr>
              <w:ind w:left="459" w:hanging="425"/>
              <w:jc w:val="lowKashida"/>
              <w:rPr>
                <w:b/>
                <w:bCs w:val="0"/>
                <w:rtl/>
              </w:rPr>
            </w:pPr>
            <w:r w:rsidRPr="008F2CF1">
              <w:rPr>
                <w:rFonts w:hint="cs"/>
                <w:b/>
                <w:bCs w:val="0"/>
                <w:rtl/>
              </w:rPr>
              <w:t>فرایند پيگيري تخصيص تسهيلات از صندوق هاي كارآفريني و ... براي سرمايه گذاران حوزه هاي گردشگري و صنایع دستی</w:t>
            </w:r>
          </w:p>
        </w:tc>
      </w:tr>
    </w:tbl>
    <w:p w:rsidR="004B049F" w:rsidRDefault="004B049F" w:rsidP="004B049F">
      <w:pPr>
        <w:rPr>
          <w:rFonts w:asciiTheme="majorHAnsi" w:hAnsiTheme="majorHAnsi" w:cs="B Titr"/>
          <w:rtl/>
        </w:rPr>
      </w:pPr>
      <w:r>
        <w:rPr>
          <w:rtl/>
        </w:rPr>
        <w:br w:type="page"/>
      </w:r>
    </w:p>
    <w:p w:rsidR="00F244B6" w:rsidRDefault="00F244B6" w:rsidP="004B049F">
      <w:pPr>
        <w:rPr>
          <w:rFonts w:asciiTheme="majorHAnsi" w:hAnsiTheme="majorHAnsi" w:cs="B Titr"/>
          <w:rtl/>
        </w:rPr>
      </w:pPr>
    </w:p>
    <w:p w:rsidR="00F244B6" w:rsidRPr="004B049F" w:rsidRDefault="00F244B6" w:rsidP="004B049F">
      <w:pPr>
        <w:rPr>
          <w:rFonts w:asciiTheme="majorHAnsi" w:hAnsiTheme="majorHAnsi" w:cs="B Titr"/>
          <w:rtl/>
        </w:rPr>
      </w:pPr>
    </w:p>
    <w:p w:rsidR="00F76F4B" w:rsidRPr="00F244B6" w:rsidRDefault="00F244B6" w:rsidP="00F244B6">
      <w:pPr>
        <w:pStyle w:val="Heading1"/>
        <w:rPr>
          <w:color w:val="002060"/>
          <w:sz w:val="72"/>
          <w:szCs w:val="72"/>
          <w:rtl/>
        </w:rPr>
      </w:pPr>
      <w:bookmarkStart w:id="30" w:name="_Toc166327035"/>
      <w:r w:rsidRPr="00F244B6">
        <w:rPr>
          <w:rFonts w:hint="cs"/>
          <w:color w:val="002060"/>
          <w:sz w:val="72"/>
          <w:szCs w:val="72"/>
          <w:rtl/>
        </w:rPr>
        <w:t xml:space="preserve">معاونت </w:t>
      </w:r>
      <w:r w:rsidR="00BF2BFE" w:rsidRPr="00F244B6">
        <w:rPr>
          <w:rFonts w:hint="cs"/>
          <w:color w:val="002060"/>
          <w:sz w:val="72"/>
          <w:szCs w:val="72"/>
          <w:rtl/>
        </w:rPr>
        <w:t>توسعه مدیریت و منابع</w:t>
      </w:r>
      <w:bookmarkEnd w:id="30"/>
    </w:p>
    <w:p w:rsidR="005077C2" w:rsidRDefault="005077C2" w:rsidP="006935E5">
      <w:pPr>
        <w:rPr>
          <w:rtl/>
        </w:rPr>
      </w:pPr>
    </w:p>
    <w:p w:rsidR="00F244B6" w:rsidRDefault="00F244B6" w:rsidP="006935E5">
      <w:pPr>
        <w:rPr>
          <w:rtl/>
        </w:rPr>
      </w:pPr>
    </w:p>
    <w:p w:rsidR="00F244B6" w:rsidRPr="005077C2" w:rsidRDefault="00F244B6" w:rsidP="006935E5">
      <w:pPr>
        <w:rPr>
          <w:rtl/>
        </w:rPr>
      </w:pPr>
    </w:p>
    <w:p w:rsidR="008C21DC" w:rsidRPr="00F244B6" w:rsidRDefault="008C21DC" w:rsidP="006B3156">
      <w:pPr>
        <w:pStyle w:val="ListParagraph"/>
        <w:numPr>
          <w:ilvl w:val="0"/>
          <w:numId w:val="27"/>
        </w:numPr>
        <w:rPr>
          <w:rFonts w:cs="B Titr"/>
          <w:color w:val="0070C0"/>
          <w:sz w:val="32"/>
          <w:szCs w:val="32"/>
        </w:rPr>
      </w:pPr>
      <w:r w:rsidRPr="00F244B6">
        <w:rPr>
          <w:rFonts w:cs="B Titr" w:hint="cs"/>
          <w:color w:val="0070C0"/>
          <w:sz w:val="32"/>
          <w:szCs w:val="32"/>
          <w:rtl/>
        </w:rPr>
        <w:t>دفتر برنامه ریزی، بودجه و تحول اداری</w:t>
      </w:r>
    </w:p>
    <w:p w:rsidR="005A0970" w:rsidRPr="00F244B6" w:rsidRDefault="005A0970" w:rsidP="006B3156">
      <w:pPr>
        <w:pStyle w:val="ListParagraph"/>
        <w:numPr>
          <w:ilvl w:val="0"/>
          <w:numId w:val="27"/>
        </w:numPr>
        <w:rPr>
          <w:rFonts w:cs="B Titr"/>
          <w:color w:val="0070C0"/>
          <w:sz w:val="32"/>
          <w:szCs w:val="32"/>
        </w:rPr>
      </w:pPr>
      <w:r w:rsidRPr="00F244B6">
        <w:rPr>
          <w:rFonts w:cs="B Titr" w:hint="cs"/>
          <w:color w:val="0070C0"/>
          <w:sz w:val="32"/>
          <w:szCs w:val="32"/>
          <w:rtl/>
        </w:rPr>
        <w:t>اداره</w:t>
      </w:r>
      <w:r w:rsidRPr="00F244B6">
        <w:rPr>
          <w:rFonts w:cs="B Titr"/>
          <w:color w:val="0070C0"/>
          <w:sz w:val="32"/>
          <w:szCs w:val="32"/>
          <w:rtl/>
        </w:rPr>
        <w:t xml:space="preserve"> </w:t>
      </w:r>
      <w:r w:rsidRPr="00F244B6">
        <w:rPr>
          <w:rFonts w:cs="B Titr" w:hint="cs"/>
          <w:color w:val="0070C0"/>
          <w:sz w:val="32"/>
          <w:szCs w:val="32"/>
          <w:rtl/>
        </w:rPr>
        <w:t>کل</w:t>
      </w:r>
      <w:r w:rsidRPr="00F244B6">
        <w:rPr>
          <w:rFonts w:cs="B Titr"/>
          <w:color w:val="0070C0"/>
          <w:sz w:val="32"/>
          <w:szCs w:val="32"/>
          <w:rtl/>
        </w:rPr>
        <w:t xml:space="preserve"> </w:t>
      </w:r>
      <w:r w:rsidRPr="00F244B6">
        <w:rPr>
          <w:rFonts w:cs="B Titr" w:hint="cs"/>
          <w:color w:val="0070C0"/>
          <w:sz w:val="32"/>
          <w:szCs w:val="32"/>
          <w:rtl/>
        </w:rPr>
        <w:t>امور</w:t>
      </w:r>
      <w:r w:rsidRPr="00F244B6">
        <w:rPr>
          <w:rFonts w:cs="B Titr"/>
          <w:color w:val="0070C0"/>
          <w:sz w:val="32"/>
          <w:szCs w:val="32"/>
          <w:rtl/>
        </w:rPr>
        <w:t xml:space="preserve"> </w:t>
      </w:r>
      <w:r w:rsidRPr="00F244B6">
        <w:rPr>
          <w:rFonts w:cs="B Titr" w:hint="cs"/>
          <w:color w:val="0070C0"/>
          <w:sz w:val="32"/>
          <w:szCs w:val="32"/>
          <w:rtl/>
        </w:rPr>
        <w:t>اداری</w:t>
      </w:r>
      <w:r w:rsidRPr="00F244B6">
        <w:rPr>
          <w:rFonts w:cs="B Titr"/>
          <w:color w:val="0070C0"/>
          <w:sz w:val="32"/>
          <w:szCs w:val="32"/>
          <w:rtl/>
        </w:rPr>
        <w:t xml:space="preserve"> </w:t>
      </w:r>
      <w:r w:rsidRPr="00F244B6">
        <w:rPr>
          <w:rFonts w:cs="B Titr" w:hint="cs"/>
          <w:color w:val="0070C0"/>
          <w:sz w:val="32"/>
          <w:szCs w:val="32"/>
          <w:rtl/>
        </w:rPr>
        <w:t>و</w:t>
      </w:r>
      <w:r w:rsidRPr="00F244B6">
        <w:rPr>
          <w:rFonts w:cs="B Titr"/>
          <w:color w:val="0070C0"/>
          <w:sz w:val="32"/>
          <w:szCs w:val="32"/>
          <w:rtl/>
        </w:rPr>
        <w:t xml:space="preserve"> </w:t>
      </w:r>
      <w:r w:rsidRPr="00F244B6">
        <w:rPr>
          <w:rFonts w:cs="B Titr" w:hint="cs"/>
          <w:color w:val="0070C0"/>
          <w:sz w:val="32"/>
          <w:szCs w:val="32"/>
          <w:rtl/>
        </w:rPr>
        <w:t>مالی</w:t>
      </w:r>
    </w:p>
    <w:p w:rsidR="00FE48CA" w:rsidRPr="00F244B6" w:rsidRDefault="00FE48CA" w:rsidP="006B3156">
      <w:pPr>
        <w:pStyle w:val="ListParagraph"/>
        <w:numPr>
          <w:ilvl w:val="0"/>
          <w:numId w:val="27"/>
        </w:numPr>
        <w:rPr>
          <w:rFonts w:cs="B Titr"/>
          <w:color w:val="0070C0"/>
          <w:sz w:val="32"/>
          <w:szCs w:val="32"/>
          <w:rtl/>
        </w:rPr>
      </w:pPr>
      <w:r w:rsidRPr="00F244B6">
        <w:rPr>
          <w:rFonts w:cs="B Titr" w:hint="cs"/>
          <w:color w:val="0070C0"/>
          <w:sz w:val="32"/>
          <w:szCs w:val="32"/>
          <w:rtl/>
        </w:rPr>
        <w:t>مدیریت</w:t>
      </w:r>
      <w:r w:rsidRPr="00F244B6">
        <w:rPr>
          <w:rFonts w:cs="B Titr"/>
          <w:color w:val="0070C0"/>
          <w:sz w:val="32"/>
          <w:szCs w:val="32"/>
          <w:rtl/>
        </w:rPr>
        <w:t xml:space="preserve"> </w:t>
      </w:r>
      <w:r w:rsidRPr="00F244B6">
        <w:rPr>
          <w:rFonts w:cs="B Titr" w:hint="cs"/>
          <w:color w:val="0070C0"/>
          <w:sz w:val="32"/>
          <w:szCs w:val="32"/>
          <w:rtl/>
        </w:rPr>
        <w:t>فناوری</w:t>
      </w:r>
      <w:r w:rsidRPr="00F244B6">
        <w:rPr>
          <w:rFonts w:cs="B Titr"/>
          <w:color w:val="0070C0"/>
          <w:sz w:val="32"/>
          <w:szCs w:val="32"/>
          <w:rtl/>
        </w:rPr>
        <w:t xml:space="preserve"> </w:t>
      </w:r>
      <w:r w:rsidRPr="00F244B6">
        <w:rPr>
          <w:rFonts w:cs="B Titr" w:hint="cs"/>
          <w:color w:val="0070C0"/>
          <w:sz w:val="32"/>
          <w:szCs w:val="32"/>
          <w:rtl/>
        </w:rPr>
        <w:t>اطلاعات،</w:t>
      </w:r>
      <w:r w:rsidRPr="00F244B6">
        <w:rPr>
          <w:rFonts w:cs="B Titr"/>
          <w:color w:val="0070C0"/>
          <w:sz w:val="32"/>
          <w:szCs w:val="32"/>
          <w:rtl/>
        </w:rPr>
        <w:t xml:space="preserve"> </w:t>
      </w:r>
      <w:r w:rsidRPr="00F244B6">
        <w:rPr>
          <w:rFonts w:cs="B Titr" w:hint="cs"/>
          <w:color w:val="0070C0"/>
          <w:sz w:val="32"/>
          <w:szCs w:val="32"/>
          <w:rtl/>
        </w:rPr>
        <w:t>امنیت</w:t>
      </w:r>
      <w:r w:rsidRPr="00F244B6">
        <w:rPr>
          <w:rFonts w:cs="B Titr"/>
          <w:color w:val="0070C0"/>
          <w:sz w:val="32"/>
          <w:szCs w:val="32"/>
          <w:rtl/>
        </w:rPr>
        <w:t xml:space="preserve"> </w:t>
      </w:r>
      <w:r w:rsidRPr="00F244B6">
        <w:rPr>
          <w:rFonts w:cs="B Titr" w:hint="cs"/>
          <w:color w:val="0070C0"/>
          <w:sz w:val="32"/>
          <w:szCs w:val="32"/>
          <w:rtl/>
        </w:rPr>
        <w:t>فضای</w:t>
      </w:r>
      <w:r w:rsidRPr="00F244B6">
        <w:rPr>
          <w:rFonts w:cs="B Titr"/>
          <w:color w:val="0070C0"/>
          <w:sz w:val="32"/>
          <w:szCs w:val="32"/>
          <w:rtl/>
        </w:rPr>
        <w:t xml:space="preserve"> </w:t>
      </w:r>
      <w:r w:rsidRPr="00F244B6">
        <w:rPr>
          <w:rFonts w:cs="B Titr" w:hint="cs"/>
          <w:color w:val="0070C0"/>
          <w:sz w:val="32"/>
          <w:szCs w:val="32"/>
          <w:rtl/>
        </w:rPr>
        <w:t>مجازی</w:t>
      </w:r>
      <w:r w:rsidRPr="00F244B6">
        <w:rPr>
          <w:rFonts w:cs="B Titr"/>
          <w:color w:val="0070C0"/>
          <w:sz w:val="32"/>
          <w:szCs w:val="32"/>
          <w:rtl/>
        </w:rPr>
        <w:t xml:space="preserve"> </w:t>
      </w:r>
      <w:r w:rsidRPr="00F244B6">
        <w:rPr>
          <w:rFonts w:cs="B Titr" w:hint="cs"/>
          <w:color w:val="0070C0"/>
          <w:sz w:val="32"/>
          <w:szCs w:val="32"/>
          <w:rtl/>
        </w:rPr>
        <w:t>و</w:t>
      </w:r>
      <w:r w:rsidRPr="00F244B6">
        <w:rPr>
          <w:rFonts w:cs="B Titr"/>
          <w:color w:val="0070C0"/>
          <w:sz w:val="32"/>
          <w:szCs w:val="32"/>
          <w:rtl/>
        </w:rPr>
        <w:t xml:space="preserve"> </w:t>
      </w:r>
      <w:r w:rsidRPr="00F244B6">
        <w:rPr>
          <w:rFonts w:cs="B Titr" w:hint="cs"/>
          <w:color w:val="0070C0"/>
          <w:sz w:val="32"/>
          <w:szCs w:val="32"/>
          <w:rtl/>
        </w:rPr>
        <w:t>شبکه</w:t>
      </w:r>
      <w:r w:rsidRPr="00F244B6">
        <w:rPr>
          <w:rFonts w:cs="B Titr"/>
          <w:color w:val="0070C0"/>
          <w:sz w:val="32"/>
          <w:szCs w:val="32"/>
          <w:rtl/>
        </w:rPr>
        <w:t xml:space="preserve"> </w:t>
      </w:r>
      <w:r w:rsidRPr="00F244B6">
        <w:rPr>
          <w:rFonts w:cs="B Titr" w:hint="cs"/>
          <w:color w:val="0070C0"/>
          <w:sz w:val="32"/>
          <w:szCs w:val="32"/>
          <w:rtl/>
        </w:rPr>
        <w:t>دولت</w:t>
      </w:r>
    </w:p>
    <w:p w:rsidR="00FE48CA" w:rsidRDefault="00FE48CA" w:rsidP="006935E5">
      <w:pPr>
        <w:rPr>
          <w:rtl/>
        </w:rPr>
      </w:pPr>
      <w:r w:rsidRPr="004B049F">
        <w:rPr>
          <w:rtl/>
        </w:rPr>
        <w:br w:type="page"/>
      </w:r>
    </w:p>
    <w:p w:rsidR="00F244B6" w:rsidRPr="00F043D4" w:rsidRDefault="00F244B6" w:rsidP="00F244B6">
      <w:pPr>
        <w:jc w:val="center"/>
        <w:rPr>
          <w:rFonts w:cs="B Titr"/>
          <w:sz w:val="32"/>
          <w:szCs w:val="32"/>
          <w:rtl/>
        </w:rPr>
      </w:pPr>
      <w:r w:rsidRPr="00F043D4">
        <w:rPr>
          <w:rFonts w:cs="B Titr" w:hint="cs"/>
          <w:sz w:val="32"/>
          <w:szCs w:val="32"/>
          <w:rtl/>
        </w:rPr>
        <w:t>نمودار تعداد عناوین فرایندهای معاونت توسعه مدیریت و منابع</w:t>
      </w:r>
    </w:p>
    <w:p w:rsidR="00F244B6" w:rsidRDefault="00F244B6" w:rsidP="006935E5">
      <w:pPr>
        <w:rPr>
          <w:rtl/>
        </w:rPr>
      </w:pPr>
    </w:p>
    <w:p w:rsidR="00F244B6" w:rsidRDefault="006C75B5" w:rsidP="006935E5">
      <w:pPr>
        <w:rPr>
          <w:rtl/>
        </w:rPr>
      </w:pPr>
      <w:r>
        <w:rPr>
          <w:noProof/>
          <w:lang w:bidi="ar-SA"/>
        </w:rPr>
        <w:drawing>
          <wp:anchor distT="0" distB="0" distL="114300" distR="114300" simplePos="0" relativeHeight="251698176" behindDoc="0" locked="0" layoutInCell="1" allowOverlap="1" wp14:anchorId="74B744A3" wp14:editId="35D12457">
            <wp:simplePos x="0" y="0"/>
            <wp:positionH relativeFrom="column">
              <wp:posOffset>-46653</wp:posOffset>
            </wp:positionH>
            <wp:positionV relativeFrom="paragraph">
              <wp:posOffset>300770</wp:posOffset>
            </wp:positionV>
            <wp:extent cx="6697345" cy="4851918"/>
            <wp:effectExtent l="0" t="0" r="8255" b="635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F244B6" w:rsidRDefault="00F244B6" w:rsidP="006935E5">
      <w:pPr>
        <w:rPr>
          <w:rtl/>
        </w:rPr>
      </w:pPr>
    </w:p>
    <w:p w:rsidR="00F244B6" w:rsidRDefault="00F244B6" w:rsidP="006935E5">
      <w:pPr>
        <w:rPr>
          <w:rtl/>
        </w:rPr>
      </w:pPr>
    </w:p>
    <w:p w:rsidR="00F244B6" w:rsidRDefault="00F244B6" w:rsidP="006935E5">
      <w:pPr>
        <w:rPr>
          <w:rtl/>
        </w:rPr>
      </w:pPr>
    </w:p>
    <w:p w:rsidR="00F244B6" w:rsidRDefault="00F244B6" w:rsidP="006935E5">
      <w:pPr>
        <w:rPr>
          <w:rtl/>
        </w:rPr>
      </w:pPr>
    </w:p>
    <w:p w:rsidR="008C21DC" w:rsidRDefault="008C21DC" w:rsidP="006935E5">
      <w:pPr>
        <w:rPr>
          <w:rtl/>
        </w:rPr>
      </w:pPr>
    </w:p>
    <w:p w:rsidR="008C21DC" w:rsidRDefault="008C21DC"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6C75B5" w:rsidRDefault="006C75B5" w:rsidP="006935E5">
      <w:pPr>
        <w:rPr>
          <w:rtl/>
        </w:rPr>
      </w:pPr>
    </w:p>
    <w:p w:rsidR="00100CC4" w:rsidRDefault="00100CC4" w:rsidP="006935E5">
      <w:pPr>
        <w:rPr>
          <w:rtl/>
        </w:rPr>
      </w:pPr>
    </w:p>
    <w:p w:rsidR="00100CC4" w:rsidRDefault="00100CC4" w:rsidP="006935E5">
      <w:pPr>
        <w:rPr>
          <w:rtl/>
        </w:rPr>
      </w:pPr>
    </w:p>
    <w:p w:rsidR="008C21DC" w:rsidRPr="001A77A7" w:rsidRDefault="008C21DC" w:rsidP="008C21DC">
      <w:pPr>
        <w:pStyle w:val="Heading2"/>
        <w:rPr>
          <w:rFonts w:eastAsia="Times New Roman"/>
        </w:rPr>
      </w:pPr>
      <w:bookmarkStart w:id="31" w:name="_Toc166327037"/>
      <w:r w:rsidRPr="001A77A7">
        <w:rPr>
          <w:rFonts w:eastAsia="Times New Roman" w:hint="cs"/>
          <w:rtl/>
        </w:rPr>
        <w:t>دفتر برنامه ریزی، بودجه و تحول اداری</w:t>
      </w:r>
      <w:bookmarkEnd w:id="31"/>
      <w:r w:rsidRPr="001A77A7">
        <w:rPr>
          <w:rFonts w:eastAsia="Times New Roman" w:hint="cs"/>
          <w:rtl/>
        </w:rPr>
        <w:t xml:space="preserve"> </w:t>
      </w:r>
    </w:p>
    <w:tbl>
      <w:tblPr>
        <w:bidiVisual/>
        <w:tblW w:w="0" w:type="auto"/>
        <w:tblLayout w:type="fixed"/>
        <w:tblLook w:val="04A0" w:firstRow="1" w:lastRow="0" w:firstColumn="1" w:lastColumn="0" w:noHBand="0" w:noVBand="1"/>
      </w:tblPr>
      <w:tblGrid>
        <w:gridCol w:w="1385"/>
        <w:gridCol w:w="1134"/>
        <w:gridCol w:w="7938"/>
      </w:tblGrid>
      <w:tr w:rsidR="008C21DC" w:rsidRPr="00681124" w:rsidTr="0055344E">
        <w:trPr>
          <w:trHeight w:val="532"/>
          <w:tblHeader/>
        </w:trPr>
        <w:tc>
          <w:tcPr>
            <w:tcW w:w="10457" w:type="dxa"/>
            <w:gridSpan w:val="3"/>
            <w:vMerge w:val="restart"/>
            <w:tcBorders>
              <w:top w:val="single" w:sz="4" w:space="0" w:color="auto"/>
              <w:left w:val="single" w:sz="4" w:space="0" w:color="auto"/>
              <w:bottom w:val="single" w:sz="4" w:space="0" w:color="auto"/>
              <w:right w:val="single" w:sz="4" w:space="0" w:color="auto"/>
            </w:tcBorders>
            <w:shd w:val="clear" w:color="000000" w:fill="BDD6EE"/>
            <w:vAlign w:val="center"/>
          </w:tcPr>
          <w:p w:rsidR="008C21DC" w:rsidRPr="00D47025" w:rsidRDefault="008C21DC" w:rsidP="008C21DC">
            <w:pPr>
              <w:spacing w:line="240" w:lineRule="auto"/>
              <w:jc w:val="center"/>
              <w:rPr>
                <w:rStyle w:val="Strong"/>
                <w:rFonts w:cs="B Titr"/>
              </w:rPr>
            </w:pPr>
            <w:r w:rsidRPr="00D47025">
              <w:rPr>
                <w:rStyle w:val="Strong"/>
                <w:rFonts w:cs="B Titr" w:hint="cs"/>
                <w:rtl/>
              </w:rPr>
              <w:t>عناوین خدمات و فرآیندهای حوزه توسعه مدیریت و منابع</w:t>
            </w:r>
          </w:p>
          <w:p w:rsidR="008C21DC" w:rsidRPr="00D47025" w:rsidRDefault="008C21DC" w:rsidP="008C21DC">
            <w:pPr>
              <w:spacing w:line="240" w:lineRule="auto"/>
              <w:jc w:val="center"/>
              <w:rPr>
                <w:rStyle w:val="Strong"/>
                <w:rFonts w:cs="B Titr"/>
                <w:rtl/>
              </w:rPr>
            </w:pPr>
            <w:r w:rsidRPr="005A0970">
              <w:rPr>
                <w:rStyle w:val="Strong"/>
                <w:rFonts w:cs="B Titr"/>
                <w:rtl/>
              </w:rPr>
              <w:t>دفتر برنامه ر</w:t>
            </w:r>
            <w:r w:rsidRPr="005A0970">
              <w:rPr>
                <w:rStyle w:val="Strong"/>
                <w:rFonts w:cs="B Titr" w:hint="cs"/>
                <w:rtl/>
              </w:rPr>
              <w:t>یزی،</w:t>
            </w:r>
            <w:r w:rsidRPr="005A0970">
              <w:rPr>
                <w:rStyle w:val="Strong"/>
                <w:rFonts w:cs="B Titr"/>
                <w:rtl/>
              </w:rPr>
              <w:t xml:space="preserve"> بودجه و تحول ادار</w:t>
            </w:r>
            <w:r w:rsidRPr="005A0970">
              <w:rPr>
                <w:rStyle w:val="Strong"/>
                <w:rFonts w:cs="B Titr" w:hint="cs"/>
                <w:rtl/>
              </w:rPr>
              <w:t>ی</w:t>
            </w:r>
          </w:p>
        </w:tc>
      </w:tr>
      <w:tr w:rsidR="008C21DC" w:rsidRPr="00681124" w:rsidTr="0055344E">
        <w:trPr>
          <w:trHeight w:val="532"/>
          <w:tblHeader/>
        </w:trPr>
        <w:tc>
          <w:tcPr>
            <w:tcW w:w="10457" w:type="dxa"/>
            <w:gridSpan w:val="3"/>
            <w:vMerge/>
            <w:tcBorders>
              <w:top w:val="single" w:sz="4" w:space="0" w:color="auto"/>
              <w:left w:val="single" w:sz="4" w:space="0" w:color="auto"/>
              <w:bottom w:val="single" w:sz="4" w:space="0" w:color="auto"/>
              <w:right w:val="single" w:sz="4" w:space="0" w:color="auto"/>
            </w:tcBorders>
            <w:shd w:val="clear" w:color="000000" w:fill="BDD6EE"/>
            <w:vAlign w:val="center"/>
          </w:tcPr>
          <w:p w:rsidR="008C21DC" w:rsidRPr="00D47025" w:rsidRDefault="008C21DC" w:rsidP="008C21DC">
            <w:pPr>
              <w:spacing w:line="240" w:lineRule="auto"/>
              <w:jc w:val="center"/>
              <w:rPr>
                <w:rStyle w:val="Strong"/>
                <w:rFonts w:cs="B Titr"/>
                <w:rtl/>
              </w:rPr>
            </w:pPr>
          </w:p>
        </w:tc>
      </w:tr>
      <w:tr w:rsidR="008C21DC" w:rsidRPr="00681124" w:rsidTr="0055344E">
        <w:trPr>
          <w:trHeight w:val="20"/>
          <w:tblHeader/>
        </w:trPr>
        <w:tc>
          <w:tcPr>
            <w:tcW w:w="1385" w:type="dxa"/>
            <w:tcBorders>
              <w:top w:val="nil"/>
              <w:left w:val="single" w:sz="4" w:space="0" w:color="auto"/>
              <w:bottom w:val="single" w:sz="4" w:space="0" w:color="auto"/>
              <w:right w:val="single" w:sz="4" w:space="0" w:color="auto"/>
            </w:tcBorders>
            <w:shd w:val="clear" w:color="000000" w:fill="BDD6EE"/>
            <w:vAlign w:val="center"/>
            <w:hideMark/>
          </w:tcPr>
          <w:p w:rsidR="008C21DC" w:rsidRPr="00853DE3" w:rsidRDefault="008C21DC" w:rsidP="008C21DC">
            <w:pPr>
              <w:spacing w:line="240" w:lineRule="auto"/>
              <w:jc w:val="center"/>
              <w:rPr>
                <w:rStyle w:val="Strong"/>
                <w:rFonts w:cs="B Titr"/>
                <w:sz w:val="24"/>
                <w:szCs w:val="24"/>
                <w:rtl/>
              </w:rPr>
            </w:pPr>
            <w:r w:rsidRPr="00853DE3">
              <w:rPr>
                <w:rStyle w:val="Strong"/>
                <w:rFonts w:cs="B Titr" w:hint="cs"/>
                <w:sz w:val="24"/>
                <w:szCs w:val="24"/>
                <w:rtl/>
              </w:rPr>
              <w:t>خدمت کلان</w:t>
            </w:r>
          </w:p>
        </w:tc>
        <w:tc>
          <w:tcPr>
            <w:tcW w:w="1134" w:type="dxa"/>
            <w:tcBorders>
              <w:top w:val="nil"/>
              <w:left w:val="single" w:sz="4" w:space="0" w:color="auto"/>
              <w:bottom w:val="single" w:sz="4" w:space="0" w:color="auto"/>
              <w:right w:val="single" w:sz="4" w:space="0" w:color="auto"/>
            </w:tcBorders>
            <w:shd w:val="clear" w:color="000000" w:fill="BDD6EE"/>
            <w:vAlign w:val="center"/>
            <w:hideMark/>
          </w:tcPr>
          <w:p w:rsidR="008C21DC" w:rsidRPr="00853DE3" w:rsidRDefault="008C21DC" w:rsidP="008C21DC">
            <w:pPr>
              <w:spacing w:line="240" w:lineRule="auto"/>
              <w:jc w:val="center"/>
              <w:rPr>
                <w:rStyle w:val="Strong"/>
                <w:rFonts w:cs="B Titr"/>
                <w:sz w:val="24"/>
                <w:szCs w:val="24"/>
                <w:rtl/>
              </w:rPr>
            </w:pPr>
            <w:r w:rsidRPr="00853DE3">
              <w:rPr>
                <w:rStyle w:val="Strong"/>
                <w:rFonts w:cs="B Titr" w:hint="cs"/>
                <w:sz w:val="24"/>
                <w:szCs w:val="24"/>
                <w:rtl/>
              </w:rPr>
              <w:t>زیر خدمت</w:t>
            </w:r>
          </w:p>
        </w:tc>
        <w:tc>
          <w:tcPr>
            <w:tcW w:w="7938" w:type="dxa"/>
            <w:tcBorders>
              <w:top w:val="nil"/>
              <w:left w:val="single" w:sz="4" w:space="0" w:color="auto"/>
              <w:bottom w:val="single" w:sz="4" w:space="0" w:color="auto"/>
              <w:right w:val="single" w:sz="4" w:space="0" w:color="auto"/>
            </w:tcBorders>
            <w:shd w:val="clear" w:color="000000" w:fill="BDD6EE"/>
            <w:vAlign w:val="center"/>
            <w:hideMark/>
          </w:tcPr>
          <w:p w:rsidR="008C21DC" w:rsidRPr="00853DE3" w:rsidRDefault="008C21DC" w:rsidP="008C21DC">
            <w:pPr>
              <w:spacing w:line="240" w:lineRule="auto"/>
              <w:jc w:val="center"/>
              <w:rPr>
                <w:rStyle w:val="Strong"/>
                <w:rFonts w:cs="B Titr"/>
                <w:sz w:val="24"/>
                <w:szCs w:val="24"/>
                <w:rtl/>
              </w:rPr>
            </w:pPr>
            <w:r w:rsidRPr="00853DE3">
              <w:rPr>
                <w:rStyle w:val="Strong"/>
                <w:rFonts w:cs="B Titr" w:hint="cs"/>
                <w:sz w:val="24"/>
                <w:szCs w:val="24"/>
                <w:rtl/>
              </w:rPr>
              <w:t>فرآیندها</w:t>
            </w:r>
          </w:p>
        </w:tc>
      </w:tr>
      <w:tr w:rsidR="008C21DC" w:rsidRPr="00681124" w:rsidTr="0055344E">
        <w:trPr>
          <w:cantSplit/>
          <w:trHeight w:val="20"/>
        </w:trPr>
        <w:tc>
          <w:tcPr>
            <w:tcW w:w="1385" w:type="dxa"/>
            <w:vMerge w:val="restart"/>
            <w:tcBorders>
              <w:top w:val="nil"/>
              <w:left w:val="single" w:sz="4" w:space="0" w:color="auto"/>
              <w:right w:val="single" w:sz="4" w:space="0" w:color="auto"/>
            </w:tcBorders>
            <w:shd w:val="clear" w:color="auto" w:fill="auto"/>
            <w:vAlign w:val="center"/>
            <w:hideMark/>
          </w:tcPr>
          <w:p w:rsidR="008C21DC" w:rsidRPr="007509C7" w:rsidRDefault="008C21DC" w:rsidP="008C21DC">
            <w:pPr>
              <w:spacing w:line="240" w:lineRule="auto"/>
              <w:jc w:val="center"/>
              <w:rPr>
                <w:rFonts w:cs="B Titr"/>
                <w:rtl/>
              </w:rPr>
            </w:pPr>
            <w:r w:rsidRPr="007509C7">
              <w:rPr>
                <w:rFonts w:cs="B Titr" w:hint="cs"/>
                <w:rtl/>
              </w:rPr>
              <w:t>برنامه ریزی و بودجه</w:t>
            </w:r>
          </w:p>
          <w:p w:rsidR="008C21DC" w:rsidRPr="007509C7" w:rsidRDefault="008C21DC" w:rsidP="008C21DC">
            <w:pPr>
              <w:spacing w:line="240" w:lineRule="auto"/>
              <w:jc w:val="center"/>
              <w:rPr>
                <w:rFonts w:cs="B Titr"/>
                <w:rtl/>
              </w:rPr>
            </w:pPr>
            <w:r w:rsidRPr="007509C7">
              <w:rPr>
                <w:rFonts w:cs="B Titr" w:hint="cs"/>
                <w:rtl/>
              </w:rPr>
              <w:t>امور تحول اداری</w:t>
            </w:r>
          </w:p>
        </w:tc>
        <w:tc>
          <w:tcPr>
            <w:tcW w:w="1134" w:type="dxa"/>
            <w:vMerge w:val="restart"/>
            <w:tcBorders>
              <w:top w:val="nil"/>
              <w:left w:val="single" w:sz="4" w:space="0" w:color="auto"/>
              <w:right w:val="single" w:sz="4" w:space="0" w:color="auto"/>
            </w:tcBorders>
            <w:shd w:val="clear" w:color="auto" w:fill="auto"/>
            <w:vAlign w:val="center"/>
            <w:hideMark/>
          </w:tcPr>
          <w:p w:rsidR="008C21DC" w:rsidRPr="007509C7" w:rsidRDefault="008C21DC" w:rsidP="008C21DC">
            <w:pPr>
              <w:spacing w:line="240" w:lineRule="auto"/>
              <w:jc w:val="center"/>
              <w:rPr>
                <w:rFonts w:cs="B Titr"/>
                <w:sz w:val="24"/>
                <w:szCs w:val="24"/>
                <w:rtl/>
              </w:rPr>
            </w:pPr>
            <w:r w:rsidRPr="007509C7">
              <w:rPr>
                <w:rFonts w:cs="B Titr" w:hint="cs"/>
                <w:sz w:val="24"/>
                <w:szCs w:val="24"/>
                <w:rtl/>
              </w:rPr>
              <w:t>برنامه ریزی</w:t>
            </w: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برنامه ریزی و پیشنهاد بودجه هزینه ای </w:t>
            </w:r>
          </w:p>
        </w:tc>
      </w:tr>
      <w:tr w:rsidR="008C21DC" w:rsidRPr="00681124" w:rsidTr="0055344E">
        <w:trPr>
          <w:cantSplit/>
          <w:trHeight w:val="20"/>
        </w:trPr>
        <w:tc>
          <w:tcPr>
            <w:tcW w:w="1385" w:type="dxa"/>
            <w:vMerge/>
            <w:tcBorders>
              <w:left w:val="single" w:sz="4" w:space="0" w:color="auto"/>
              <w:right w:val="single" w:sz="4" w:space="0" w:color="auto"/>
            </w:tcBorders>
            <w:shd w:val="clear" w:color="auto" w:fill="auto"/>
          </w:tcPr>
          <w:p w:rsidR="008C21DC" w:rsidRPr="007509C7" w:rsidRDefault="008C21DC" w:rsidP="008C21DC">
            <w:pPr>
              <w:spacing w:line="240" w:lineRule="auto"/>
              <w:jc w:val="center"/>
              <w:rPr>
                <w:rStyle w:val="Strong"/>
                <w:rFonts w:cs="B Titr"/>
                <w:rtl/>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برنامه ریزی و پیشنهاد بودجه تملک دارایی های سرمایه ای  </w:t>
            </w:r>
          </w:p>
        </w:tc>
      </w:tr>
      <w:tr w:rsidR="008C21DC" w:rsidRPr="00681124" w:rsidTr="0055344E">
        <w:trPr>
          <w:cantSplit/>
          <w:trHeight w:val="20"/>
        </w:trPr>
        <w:tc>
          <w:tcPr>
            <w:tcW w:w="1385" w:type="dxa"/>
            <w:vMerge/>
            <w:tcBorders>
              <w:left w:val="single" w:sz="4" w:space="0" w:color="auto"/>
              <w:right w:val="single" w:sz="4" w:space="0" w:color="auto"/>
            </w:tcBorders>
            <w:shd w:val="clear" w:color="auto" w:fill="auto"/>
          </w:tcPr>
          <w:p w:rsidR="008C21DC" w:rsidRPr="007509C7" w:rsidRDefault="008C21DC" w:rsidP="008C21DC">
            <w:pPr>
              <w:spacing w:line="240" w:lineRule="auto"/>
              <w:jc w:val="center"/>
              <w:rPr>
                <w:rStyle w:val="Strong"/>
                <w:rFonts w:cs="B Titr"/>
                <w:rtl/>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راهبری سامانه داشبورد مدیریتی در استانداری  </w:t>
            </w:r>
          </w:p>
        </w:tc>
      </w:tr>
      <w:tr w:rsidR="008C21DC" w:rsidRPr="00681124" w:rsidTr="0055344E">
        <w:trPr>
          <w:cantSplit/>
          <w:trHeight w:val="20"/>
        </w:trPr>
        <w:tc>
          <w:tcPr>
            <w:tcW w:w="1385" w:type="dxa"/>
            <w:vMerge/>
            <w:tcBorders>
              <w:left w:val="single" w:sz="4" w:space="0" w:color="auto"/>
              <w:right w:val="single" w:sz="4" w:space="0" w:color="auto"/>
            </w:tcBorders>
            <w:shd w:val="clear" w:color="auto" w:fill="auto"/>
          </w:tcPr>
          <w:p w:rsidR="008C21DC" w:rsidRPr="007509C7" w:rsidRDefault="008C21DC" w:rsidP="008C21DC">
            <w:pPr>
              <w:spacing w:line="240" w:lineRule="auto"/>
              <w:jc w:val="center"/>
              <w:rPr>
                <w:rStyle w:val="Strong"/>
                <w:rFonts w:cs="B Titr"/>
                <w:rtl/>
              </w:rPr>
            </w:pPr>
          </w:p>
        </w:tc>
        <w:tc>
          <w:tcPr>
            <w:tcW w:w="1134" w:type="dxa"/>
            <w:vMerge w:val="restart"/>
            <w:tcBorders>
              <w:top w:val="nil"/>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r w:rsidRPr="007509C7">
              <w:rPr>
                <w:rFonts w:cs="B Titr" w:hint="cs"/>
                <w:sz w:val="24"/>
                <w:szCs w:val="24"/>
                <w:rtl/>
              </w:rPr>
              <w:t>مدیریت بودجه و اعتبارات</w:t>
            </w: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تامین منابع و اعتبار</w:t>
            </w:r>
          </w:p>
        </w:tc>
      </w:tr>
      <w:tr w:rsidR="008C21DC" w:rsidRPr="00681124" w:rsidTr="0055344E">
        <w:trPr>
          <w:cantSplit/>
          <w:trHeight w:val="20"/>
        </w:trPr>
        <w:tc>
          <w:tcPr>
            <w:tcW w:w="1385" w:type="dxa"/>
            <w:vMerge/>
            <w:tcBorders>
              <w:left w:val="single" w:sz="4" w:space="0" w:color="auto"/>
              <w:right w:val="single" w:sz="4" w:space="0" w:color="auto"/>
            </w:tcBorders>
            <w:shd w:val="clear" w:color="auto" w:fill="auto"/>
          </w:tcPr>
          <w:p w:rsidR="008C21DC" w:rsidRPr="007509C7" w:rsidRDefault="008C21DC" w:rsidP="008C21DC">
            <w:pPr>
              <w:spacing w:line="240" w:lineRule="auto"/>
              <w:jc w:val="center"/>
              <w:rPr>
                <w:rStyle w:val="Strong"/>
                <w:rFonts w:cs="B Titr"/>
                <w:rtl/>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مبادله موافقتنامه های هزینه ای  </w:t>
            </w:r>
          </w:p>
        </w:tc>
      </w:tr>
      <w:tr w:rsidR="008C21DC" w:rsidRPr="00681124" w:rsidTr="0055344E">
        <w:trPr>
          <w:trHeight w:val="20"/>
        </w:trPr>
        <w:tc>
          <w:tcPr>
            <w:tcW w:w="1385" w:type="dxa"/>
            <w:vMerge/>
            <w:tcBorders>
              <w:left w:val="single" w:sz="4" w:space="0" w:color="auto"/>
              <w:right w:val="single" w:sz="4" w:space="0" w:color="auto"/>
            </w:tcBorders>
            <w:hideMark/>
          </w:tcPr>
          <w:p w:rsidR="008C21DC" w:rsidRPr="007509C7" w:rsidRDefault="008C21DC" w:rsidP="008C21DC">
            <w:pPr>
              <w:spacing w:line="240" w:lineRule="auto"/>
              <w:jc w:val="center"/>
              <w:rPr>
                <w:rFonts w:cs="B Titr"/>
                <w:lang w:bidi="ar-SA"/>
              </w:rPr>
            </w:pPr>
          </w:p>
        </w:tc>
        <w:tc>
          <w:tcPr>
            <w:tcW w:w="1134" w:type="dxa"/>
            <w:vMerge/>
            <w:tcBorders>
              <w:left w:val="single" w:sz="4" w:space="0" w:color="auto"/>
              <w:right w:val="single" w:sz="4" w:space="0" w:color="auto"/>
            </w:tcBorders>
            <w:shd w:val="clear" w:color="auto" w:fill="auto"/>
            <w:vAlign w:val="center"/>
            <w:hideMark/>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مبادله موافقتنامه های تملک دارایی های سرمایه ای  </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lang w:bidi="ar-SA"/>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فرآيند پيشنهاد تخصيص و توزیع اعتبار</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lang w:bidi="ar-SA"/>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فرآيند تامين اعتبار( جهت كاركنان جديدالاستخدام،امور متفرقه)</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lang w:bidi="ar-SA"/>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مدیریت و کنترل و رفع کسری بودجه </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lang w:bidi="ar-SA"/>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p>
        </w:tc>
        <w:tc>
          <w:tcPr>
            <w:tcW w:w="7938" w:type="dxa"/>
            <w:tcBorders>
              <w:top w:val="nil"/>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نظارت بر مصارف بودجه در طرح های تملک دارائی سرمایه ای استانداری</w:t>
            </w:r>
          </w:p>
        </w:tc>
      </w:tr>
      <w:tr w:rsidR="008C21DC" w:rsidRPr="00681124" w:rsidTr="0055344E">
        <w:trPr>
          <w:trHeight w:val="20"/>
        </w:trPr>
        <w:tc>
          <w:tcPr>
            <w:tcW w:w="1385" w:type="dxa"/>
            <w:vMerge/>
            <w:tcBorders>
              <w:left w:val="single" w:sz="4" w:space="0" w:color="auto"/>
              <w:right w:val="single" w:sz="4" w:space="0" w:color="auto"/>
            </w:tcBorders>
            <w:vAlign w:val="center"/>
          </w:tcPr>
          <w:p w:rsidR="008C21DC" w:rsidRPr="007509C7" w:rsidRDefault="008C21DC" w:rsidP="008C21DC">
            <w:pPr>
              <w:spacing w:line="240" w:lineRule="auto"/>
              <w:jc w:val="center"/>
              <w:rPr>
                <w:rFonts w:cs="B Titr"/>
                <w:lang w:bidi="ar-SA"/>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Style w:val="Strong"/>
                <w:rFonts w:cs="B Titr"/>
                <w:sz w:val="24"/>
                <w:szCs w:val="24"/>
                <w:rtl/>
              </w:rPr>
            </w:pPr>
            <w:r w:rsidRPr="007509C7">
              <w:rPr>
                <w:rFonts w:cs="B Titr" w:hint="cs"/>
                <w:sz w:val="24"/>
                <w:szCs w:val="24"/>
                <w:rtl/>
              </w:rPr>
              <w:t>اصلاح ساختار</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بازنگری تشكيلات تفصیلی استانداری ، فرمانداریها و بخشداریها </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بازنگری وظایف استانداری، فرمانداریها و بخشداریها </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اصلاح ساختار سازمانی (تغییر عنوان پست، ایجادپست و ارتقاء پست و ... ) در سامانه ملی ساختار دستگاه های اجرایی</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انجام کلیه امور مرتبط با تشکیلات استانداری و واحدهای سازمانی تابعه با هماهنگی واحد تخصصی ذیربط وزارت کشور</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فرآیندثبت درخواست های تشکیلاتی در  سامانه ملی مدیریت ساختاردستگاههای اجرای سازمان اداری و استخدامی کشور</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tl/>
              </w:rPr>
            </w:pPr>
            <w:r w:rsidRPr="007509C7">
              <w:rPr>
                <w:rFonts w:cs="B Titr" w:hint="cs"/>
                <w:sz w:val="24"/>
                <w:szCs w:val="24"/>
                <w:rtl/>
              </w:rPr>
              <w:t>بهبود کیفیت فرآیندهای ارائه خدمات</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استقرار چرخه مدیریت بهره</w:t>
            </w:r>
            <w:r w:rsidRPr="00853DE3">
              <w:rPr>
                <w:rFonts w:hint="cs"/>
                <w:b/>
                <w:bCs w:val="0"/>
                <w:rtl/>
              </w:rPr>
              <w:softHyphen/>
              <w:t>وری</w:t>
            </w:r>
          </w:p>
        </w:tc>
      </w:tr>
      <w:tr w:rsidR="008C21DC" w:rsidRPr="00681124" w:rsidTr="0055344E">
        <w:trPr>
          <w:trHeight w:val="2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نظام پیشنهادات  </w:t>
            </w:r>
          </w:p>
        </w:tc>
      </w:tr>
      <w:tr w:rsidR="008C21DC" w:rsidRPr="00681124" w:rsidTr="008C21DC">
        <w:trPr>
          <w:trHeight w:val="418"/>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مستند سازی خدمات و فرآیندها </w:t>
            </w:r>
          </w:p>
        </w:tc>
      </w:tr>
      <w:tr w:rsidR="008C21DC" w:rsidRPr="00681124" w:rsidTr="0055344E">
        <w:trPr>
          <w:trHeight w:val="438"/>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اصلاح و بازنگری فرآیند و خدمات </w:t>
            </w:r>
          </w:p>
        </w:tc>
      </w:tr>
      <w:tr w:rsidR="008C21DC" w:rsidRPr="00681124" w:rsidTr="0055344E">
        <w:trPr>
          <w:trHeight w:val="376"/>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نظارت، آسیب شناسی و ارائه راهکارهای بهبود  خدمات و فرآیندها </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r w:rsidRPr="007509C7">
              <w:rPr>
                <w:rFonts w:cs="B Titr" w:hint="cs"/>
                <w:sz w:val="24"/>
                <w:szCs w:val="24"/>
                <w:rtl/>
              </w:rPr>
              <w:t>سنجش رضایت مراجعین</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فرایند سنجش رضایت مردم از خدمات  در استانداری و واحدهای تابعه از طریق سامانه</w:t>
            </w:r>
            <w:r w:rsidRPr="00853DE3">
              <w:rPr>
                <w:rFonts w:cs="Times New Roman"/>
                <w:b/>
                <w:bCs w:val="0"/>
                <w:rtl/>
              </w:rPr>
              <w:t>"</w:t>
            </w:r>
            <w:r w:rsidRPr="00853DE3">
              <w:rPr>
                <w:rFonts w:hint="cs"/>
                <w:b/>
                <w:bCs w:val="0"/>
                <w:rtl/>
              </w:rPr>
              <w:t xml:space="preserve"> راهبری میز خدمت </w:t>
            </w:r>
            <w:r w:rsidRPr="00853DE3">
              <w:rPr>
                <w:rFonts w:cs="Times New Roman"/>
                <w:b/>
                <w:bCs w:val="0"/>
                <w:rtl/>
              </w:rPr>
              <w:t>"</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فرایند سنجش رضایت از کارکنان از طریق </w:t>
            </w:r>
            <w:r w:rsidRPr="00853DE3">
              <w:rPr>
                <w:rFonts w:cs="Times New Roman"/>
                <w:b/>
                <w:bCs w:val="0"/>
                <w:rtl/>
              </w:rPr>
              <w:t>"</w:t>
            </w:r>
            <w:r w:rsidRPr="00853DE3">
              <w:rPr>
                <w:rFonts w:hint="cs"/>
                <w:b/>
                <w:bCs w:val="0"/>
                <w:rtl/>
              </w:rPr>
              <w:t>سامانه سنجش رضایت مردم از کارکنانن دولت</w:t>
            </w:r>
            <w:r w:rsidRPr="00853DE3">
              <w:rPr>
                <w:rFonts w:cs="Times New Roman"/>
                <w:b/>
                <w:bCs w:val="0"/>
                <w:rtl/>
              </w:rPr>
              <w:t>"</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r w:rsidRPr="007509C7">
              <w:rPr>
                <w:rFonts w:cs="B Titr" w:hint="cs"/>
                <w:sz w:val="24"/>
                <w:szCs w:val="24"/>
                <w:rtl/>
              </w:rPr>
              <w:t>امور توسعه مدیریت</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انجام امور کمیته اصلاح ساختار، فرآیندها و فناوری های مدیریتی</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انجام امور دبیرخانه کارگروه توسعه مدیریت استانداری</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انجام امور دبیرخانه جلسات شورای اداری استان</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8C21DC" w:rsidRPr="00853DE3" w:rsidRDefault="008C21DC" w:rsidP="006B3156">
            <w:pPr>
              <w:pStyle w:val="ListParagraph"/>
              <w:numPr>
                <w:ilvl w:val="0"/>
                <w:numId w:val="16"/>
              </w:numPr>
              <w:spacing w:line="240" w:lineRule="auto"/>
              <w:ind w:left="317" w:hanging="317"/>
              <w:rPr>
                <w:b/>
                <w:bCs w:val="0"/>
              </w:rPr>
            </w:pPr>
            <w:r w:rsidRPr="00853DE3">
              <w:rPr>
                <w:rFonts w:hint="cs"/>
                <w:b/>
                <w:bCs w:val="0"/>
                <w:rtl/>
              </w:rPr>
              <w:t>فرایند جانشین‌پروری</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فرایند واگذاری اختیارات و وظایف به سطوح استانی و شهرستانی</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r w:rsidRPr="007509C7">
              <w:rPr>
                <w:rFonts w:cs="B Titr" w:hint="cs"/>
                <w:sz w:val="24"/>
                <w:szCs w:val="24"/>
                <w:rtl/>
              </w:rPr>
              <w:t>مدیریت دانش</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برنامه ریزی واجرای مصوبات کمیته مرکزی و استانی مدیریت دانش  </w:t>
            </w:r>
          </w:p>
        </w:tc>
      </w:tr>
      <w:tr w:rsidR="008C21DC" w:rsidRPr="00681124" w:rsidTr="0055344E">
        <w:trPr>
          <w:trHeight w:val="470"/>
        </w:trPr>
        <w:tc>
          <w:tcPr>
            <w:tcW w:w="1385" w:type="dxa"/>
            <w:vMerge/>
            <w:tcBorders>
              <w:left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انجام کلیه امور کمیته اجرایی مدیریت دانش </w:t>
            </w:r>
          </w:p>
        </w:tc>
      </w:tr>
      <w:tr w:rsidR="008C21DC" w:rsidRPr="00681124" w:rsidTr="0055344E">
        <w:trPr>
          <w:trHeight w:val="470"/>
        </w:trPr>
        <w:tc>
          <w:tcPr>
            <w:tcW w:w="1385" w:type="dxa"/>
            <w:vMerge/>
            <w:tcBorders>
              <w:left w:val="single" w:sz="4" w:space="0" w:color="auto"/>
              <w:bottom w:val="single" w:sz="4" w:space="0" w:color="auto"/>
              <w:right w:val="single" w:sz="4" w:space="0" w:color="auto"/>
            </w:tcBorders>
          </w:tcPr>
          <w:p w:rsidR="008C21DC" w:rsidRPr="007509C7" w:rsidRDefault="008C21DC" w:rsidP="008C21DC">
            <w:pPr>
              <w:spacing w:line="240" w:lineRule="auto"/>
              <w:jc w:val="center"/>
              <w:rPr>
                <w:rFonts w:cs="B Titr"/>
              </w:rPr>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شناسایی و راهبری مسائل مدیریت دانش </w:t>
            </w:r>
          </w:p>
        </w:tc>
      </w:tr>
      <w:tr w:rsidR="008C21DC" w:rsidRPr="00681124" w:rsidTr="0055344E">
        <w:trPr>
          <w:trHeight w:val="470"/>
        </w:trPr>
        <w:tc>
          <w:tcPr>
            <w:tcW w:w="1385" w:type="dxa"/>
            <w:vMerge w:val="restart"/>
            <w:tcBorders>
              <w:left w:val="single" w:sz="4" w:space="0" w:color="auto"/>
              <w:right w:val="single" w:sz="4" w:space="0" w:color="auto"/>
            </w:tcBorders>
            <w:vAlign w:val="center"/>
          </w:tcPr>
          <w:p w:rsidR="008C21DC" w:rsidRPr="007509C7" w:rsidRDefault="008C21DC" w:rsidP="008C21DC">
            <w:pPr>
              <w:spacing w:line="240" w:lineRule="auto"/>
              <w:jc w:val="center"/>
              <w:rPr>
                <w:rFonts w:cs="B Titr"/>
                <w:rtl/>
              </w:rPr>
            </w:pPr>
            <w:r w:rsidRPr="007509C7">
              <w:rPr>
                <w:rFonts w:cs="B Titr" w:hint="cs"/>
                <w:rtl/>
              </w:rPr>
              <w:t>امور</w:t>
            </w:r>
          </w:p>
          <w:p w:rsidR="008C21DC" w:rsidRPr="007509C7" w:rsidRDefault="008C21DC" w:rsidP="008C21DC">
            <w:pPr>
              <w:spacing w:line="240" w:lineRule="auto"/>
              <w:jc w:val="center"/>
              <w:rPr>
                <w:rFonts w:cs="B Titr"/>
              </w:rPr>
            </w:pPr>
            <w:r w:rsidRPr="007509C7">
              <w:rPr>
                <w:rFonts w:cs="B Titr" w:hint="cs"/>
                <w:rtl/>
              </w:rPr>
              <w:t>آموزشی و  پژوهشی</w:t>
            </w:r>
          </w:p>
          <w:p w:rsidR="008C21DC" w:rsidRPr="007509C7" w:rsidRDefault="008C21DC" w:rsidP="008C21DC">
            <w:pPr>
              <w:spacing w:line="240" w:lineRule="auto"/>
              <w:jc w:val="center"/>
              <w:rPr>
                <w:rFonts w:cs="B Titr"/>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tl/>
              </w:rPr>
            </w:pPr>
            <w:r w:rsidRPr="007509C7">
              <w:rPr>
                <w:rFonts w:cs="B Titr" w:hint="cs"/>
                <w:sz w:val="24"/>
                <w:szCs w:val="24"/>
                <w:rtl/>
              </w:rPr>
              <w:t>آموزش کارکنان</w:t>
            </w:r>
          </w:p>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فرايند برنامه ریزی آموزشی</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فرايند نیاز سنجی آموزشی</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برگزاری و اجرای دوره های آموزشی برای کارکنان</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ثبت و صدور گواهینامه های آموزشی برای کارکنان</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صدور شناسنامه آموزشی برای کارکنان</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xml:space="preserve">فرآیند اثربخشی دوره های آموزشی </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فرایند اخذ گواهینامه شایستگی</w:t>
            </w:r>
            <w:r w:rsidRPr="00853DE3">
              <w:rPr>
                <w:rFonts w:hint="cs"/>
                <w:b/>
                <w:bCs w:val="0"/>
                <w:rtl/>
              </w:rPr>
              <w:softHyphen/>
              <w:t>های عمومی مدیران حرفه ای</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jc w:val="center"/>
              <w:rPr>
                <w:rFonts w:cs="B Titr"/>
                <w:sz w:val="24"/>
                <w:szCs w:val="24"/>
              </w:rPr>
            </w:pPr>
            <w:r w:rsidRPr="007509C7">
              <w:rPr>
                <w:rFonts w:cs="B Titr" w:hint="cs"/>
                <w:sz w:val="24"/>
                <w:szCs w:val="24"/>
                <w:rtl/>
              </w:rPr>
              <w:t>هماهنگی و پیگیری امور پژوهشی</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نیاز سنجی پژوهشی</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BC1ABA" w:rsidRDefault="008C21DC" w:rsidP="008C21DC">
            <w:pPr>
              <w:spacing w:line="240" w:lineRule="auto"/>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تصویب و اجرای طرح های علمی و پژوهشی</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vAlign w:val="center"/>
          </w:tcPr>
          <w:p w:rsidR="008C21DC" w:rsidRPr="00BC1ABA" w:rsidRDefault="008C21DC" w:rsidP="008C21DC">
            <w:pPr>
              <w:spacing w:line="240" w:lineRule="auto"/>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ثبت طرح های پژوهشی در سامانه های نان و سمات</w:t>
            </w:r>
          </w:p>
        </w:tc>
      </w:tr>
      <w:tr w:rsidR="008C21DC" w:rsidRPr="00681124" w:rsidTr="0055344E">
        <w:trPr>
          <w:trHeight w:val="470"/>
        </w:trPr>
        <w:tc>
          <w:tcPr>
            <w:tcW w:w="1385" w:type="dxa"/>
            <w:vMerge/>
            <w:tcBorders>
              <w:left w:val="single" w:sz="4" w:space="0" w:color="auto"/>
              <w:bottom w:val="single" w:sz="4" w:space="0" w:color="auto"/>
              <w:right w:val="single" w:sz="4" w:space="0" w:color="auto"/>
            </w:tcBorders>
            <w:vAlign w:val="center"/>
          </w:tcPr>
          <w:p w:rsidR="008C21DC" w:rsidRPr="00062BE5" w:rsidRDefault="008C21DC" w:rsidP="008C21DC">
            <w:pPr>
              <w:spacing w:line="240" w:lineRule="auto"/>
            </w:pPr>
          </w:p>
        </w:tc>
        <w:tc>
          <w:tcPr>
            <w:tcW w:w="1134" w:type="dxa"/>
            <w:vMerge/>
            <w:tcBorders>
              <w:left w:val="single" w:sz="4" w:space="0" w:color="auto"/>
              <w:bottom w:val="single" w:sz="4" w:space="0" w:color="auto"/>
              <w:right w:val="single" w:sz="4" w:space="0" w:color="auto"/>
            </w:tcBorders>
            <w:shd w:val="clear" w:color="auto" w:fill="auto"/>
            <w:vAlign w:val="center"/>
          </w:tcPr>
          <w:p w:rsidR="008C21DC" w:rsidRPr="00460A7B" w:rsidRDefault="008C21DC" w:rsidP="008C21DC">
            <w:pPr>
              <w:spacing w:line="240" w:lineRule="auto"/>
              <w:rPr>
                <w:rtl/>
              </w:rPr>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تصویب طرح</w:t>
            </w:r>
            <w:r w:rsidRPr="00853DE3">
              <w:rPr>
                <w:rFonts w:hint="cs"/>
                <w:b/>
                <w:bCs w:val="0"/>
                <w:rtl/>
              </w:rPr>
              <w:softHyphen/>
              <w:t xml:space="preserve">های پژوهشی و نظارت بر اجرایی شدن طرح ها </w:t>
            </w:r>
          </w:p>
        </w:tc>
      </w:tr>
      <w:tr w:rsidR="008C21DC" w:rsidRPr="00681124" w:rsidTr="0055344E">
        <w:trPr>
          <w:trHeight w:val="470"/>
        </w:trPr>
        <w:tc>
          <w:tcPr>
            <w:tcW w:w="1385" w:type="dxa"/>
            <w:vMerge w:val="restart"/>
            <w:tcBorders>
              <w:left w:val="single" w:sz="4" w:space="0" w:color="auto"/>
              <w:right w:val="single" w:sz="4" w:space="0" w:color="auto"/>
            </w:tcBorders>
            <w:vAlign w:val="center"/>
          </w:tcPr>
          <w:p w:rsidR="008C21DC" w:rsidRPr="007509C7" w:rsidRDefault="008C21DC" w:rsidP="008C21DC">
            <w:pPr>
              <w:spacing w:line="240" w:lineRule="auto"/>
              <w:rPr>
                <w:rFonts w:cs="B Titr"/>
                <w:sz w:val="24"/>
                <w:szCs w:val="24"/>
              </w:rPr>
            </w:pPr>
            <w:r w:rsidRPr="007509C7">
              <w:rPr>
                <w:rFonts w:cs="B Titr" w:hint="cs"/>
                <w:sz w:val="22"/>
                <w:szCs w:val="22"/>
                <w:rtl/>
              </w:rPr>
              <w:t xml:space="preserve">مدیریت تحصیلی </w:t>
            </w:r>
            <w:r w:rsidRPr="007509C7">
              <w:rPr>
                <w:rFonts w:ascii="Sakkal Majalla" w:hAnsi="Sakkal Majalla" w:cs="Sakkal Majalla" w:hint="cs"/>
                <w:sz w:val="22"/>
                <w:szCs w:val="22"/>
                <w:rtl/>
              </w:rPr>
              <w:t>–</w:t>
            </w:r>
            <w:r w:rsidRPr="007509C7">
              <w:rPr>
                <w:rFonts w:cs="B Titr" w:hint="cs"/>
                <w:sz w:val="22"/>
                <w:szCs w:val="22"/>
                <w:rtl/>
              </w:rPr>
              <w:t xml:space="preserve"> دانشگاهی  مناطق محروم استان های خاص (18042175000)</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8C21DC" w:rsidRPr="007509C7" w:rsidRDefault="008C21DC" w:rsidP="008C21DC">
            <w:pPr>
              <w:spacing w:line="240" w:lineRule="auto"/>
              <w:rPr>
                <w:rFonts w:cs="B Titr"/>
                <w:sz w:val="24"/>
                <w:szCs w:val="24"/>
              </w:rPr>
            </w:pPr>
            <w:r w:rsidRPr="007509C7">
              <w:rPr>
                <w:rFonts w:cs="B Titr" w:hint="cs"/>
                <w:sz w:val="24"/>
                <w:szCs w:val="24"/>
                <w:rtl/>
              </w:rPr>
              <w:t>امور اجرایی سهمیه کنکور مناطق محروم</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دریافت سهمیه مناطق محروم (استان</w:t>
            </w:r>
            <w:r w:rsidRPr="00853DE3">
              <w:rPr>
                <w:rFonts w:hint="cs"/>
                <w:b/>
                <w:bCs w:val="0"/>
                <w:rtl/>
              </w:rPr>
              <w:softHyphen/>
              <w:t>های خاص)</w:t>
            </w:r>
          </w:p>
        </w:tc>
      </w:tr>
      <w:tr w:rsidR="008C21DC" w:rsidRPr="00681124" w:rsidTr="0055344E">
        <w:trPr>
          <w:trHeight w:val="470"/>
        </w:trPr>
        <w:tc>
          <w:tcPr>
            <w:tcW w:w="1385" w:type="dxa"/>
            <w:vMerge/>
            <w:tcBorders>
              <w:left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right w:val="single" w:sz="4" w:space="0" w:color="auto"/>
            </w:tcBorders>
            <w:shd w:val="clear" w:color="auto" w:fill="auto"/>
          </w:tcPr>
          <w:p w:rsidR="008C21DC" w:rsidRPr="00BC1ABA" w:rsidRDefault="008C21DC" w:rsidP="008C21DC">
            <w:pPr>
              <w:spacing w:line="240" w:lineRule="auto"/>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 فرآیند آزاد سازی مدرک تحصیلی مناطق محروم (استان</w:t>
            </w:r>
            <w:r w:rsidRPr="00853DE3">
              <w:rPr>
                <w:rFonts w:hint="cs"/>
                <w:b/>
                <w:bCs w:val="0"/>
                <w:rtl/>
              </w:rPr>
              <w:softHyphen/>
              <w:t>های خاص) (18042175100)</w:t>
            </w:r>
          </w:p>
        </w:tc>
      </w:tr>
      <w:tr w:rsidR="008C21DC" w:rsidRPr="00681124" w:rsidTr="0055344E">
        <w:trPr>
          <w:trHeight w:val="470"/>
        </w:trPr>
        <w:tc>
          <w:tcPr>
            <w:tcW w:w="1385" w:type="dxa"/>
            <w:vMerge/>
            <w:tcBorders>
              <w:left w:val="single" w:sz="4" w:space="0" w:color="auto"/>
              <w:bottom w:val="single" w:sz="4" w:space="0" w:color="auto"/>
              <w:right w:val="single" w:sz="4" w:space="0" w:color="auto"/>
            </w:tcBorders>
          </w:tcPr>
          <w:p w:rsidR="008C21DC" w:rsidRPr="00460A7B" w:rsidRDefault="008C21DC" w:rsidP="008C21DC">
            <w:pPr>
              <w:spacing w:line="240" w:lineRule="auto"/>
            </w:pPr>
          </w:p>
        </w:tc>
        <w:tc>
          <w:tcPr>
            <w:tcW w:w="1134" w:type="dxa"/>
            <w:vMerge/>
            <w:tcBorders>
              <w:left w:val="single" w:sz="4" w:space="0" w:color="auto"/>
              <w:bottom w:val="single" w:sz="4" w:space="0" w:color="auto"/>
              <w:right w:val="single" w:sz="4" w:space="0" w:color="auto"/>
            </w:tcBorders>
            <w:shd w:val="clear" w:color="auto" w:fill="auto"/>
          </w:tcPr>
          <w:p w:rsidR="008C21DC" w:rsidRPr="00BC1ABA" w:rsidRDefault="008C21DC" w:rsidP="008C21DC">
            <w:pPr>
              <w:spacing w:line="240" w:lineRule="auto"/>
            </w:pP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8C21DC" w:rsidRPr="00853DE3" w:rsidRDefault="008C21DC" w:rsidP="006B3156">
            <w:pPr>
              <w:pStyle w:val="ListParagraph"/>
              <w:numPr>
                <w:ilvl w:val="0"/>
                <w:numId w:val="16"/>
              </w:numPr>
              <w:spacing w:line="240" w:lineRule="auto"/>
              <w:ind w:left="317" w:hanging="317"/>
              <w:rPr>
                <w:b/>
                <w:bCs w:val="0"/>
                <w:rtl/>
              </w:rPr>
            </w:pPr>
            <w:r w:rsidRPr="00853DE3">
              <w:rPr>
                <w:rFonts w:hint="cs"/>
                <w:b/>
                <w:bCs w:val="0"/>
                <w:rtl/>
              </w:rPr>
              <w:t>فرآیند ارائه پیشنهاد تخصیص سهمیه مناطق محروم  به وزارت علوم ، تخقیقات وفناوری (18042175101)</w:t>
            </w:r>
          </w:p>
        </w:tc>
      </w:tr>
    </w:tbl>
    <w:p w:rsidR="008C21DC" w:rsidRDefault="008C21DC" w:rsidP="008C21DC">
      <w:pPr>
        <w:rPr>
          <w:rtl/>
        </w:rPr>
      </w:pPr>
      <w:r>
        <w:rPr>
          <w:rtl/>
        </w:rPr>
        <w:br w:type="page"/>
      </w:r>
    </w:p>
    <w:p w:rsidR="0095330D" w:rsidRPr="005077C2" w:rsidRDefault="005A0970" w:rsidP="006935E5">
      <w:pPr>
        <w:pStyle w:val="Heading2"/>
        <w:rPr>
          <w:rFonts w:eastAsia="Times New Roman"/>
        </w:rPr>
      </w:pPr>
      <w:bookmarkStart w:id="32" w:name="_Toc166327036"/>
      <w:r w:rsidRPr="005A0970">
        <w:rPr>
          <w:rFonts w:eastAsia="Times New Roman"/>
          <w:rtl/>
        </w:rPr>
        <w:t>اداره کل امور ادار</w:t>
      </w:r>
      <w:r w:rsidRPr="005A0970">
        <w:rPr>
          <w:rFonts w:eastAsia="Times New Roman" w:hint="cs"/>
          <w:rtl/>
        </w:rPr>
        <w:t>ی</w:t>
      </w:r>
      <w:r w:rsidRPr="005A0970">
        <w:rPr>
          <w:rFonts w:eastAsia="Times New Roman"/>
          <w:rtl/>
        </w:rPr>
        <w:t xml:space="preserve"> ومال</w:t>
      </w:r>
      <w:r w:rsidRPr="005A0970">
        <w:rPr>
          <w:rFonts w:eastAsia="Times New Roman" w:hint="cs"/>
          <w:rtl/>
        </w:rPr>
        <w:t>ی</w:t>
      </w:r>
      <w:bookmarkEnd w:id="32"/>
    </w:p>
    <w:tbl>
      <w:tblPr>
        <w:bidiVisual/>
        <w:tblW w:w="4785" w:type="pct"/>
        <w:tblLook w:val="04A0" w:firstRow="1" w:lastRow="0" w:firstColumn="1" w:lastColumn="0" w:noHBand="0" w:noVBand="1"/>
      </w:tblPr>
      <w:tblGrid>
        <w:gridCol w:w="1361"/>
        <w:gridCol w:w="1417"/>
        <w:gridCol w:w="7229"/>
      </w:tblGrid>
      <w:tr w:rsidR="001F6E5F" w:rsidRPr="006370CA" w:rsidTr="001F6E5F">
        <w:trPr>
          <w:trHeight w:val="532"/>
          <w:tblHeader/>
        </w:trPr>
        <w:tc>
          <w:tcPr>
            <w:tcW w:w="5000" w:type="pct"/>
            <w:gridSpan w:val="3"/>
            <w:vMerge w:val="restart"/>
            <w:tcBorders>
              <w:top w:val="single" w:sz="4" w:space="0" w:color="auto"/>
              <w:left w:val="single" w:sz="4" w:space="0" w:color="auto"/>
              <w:right w:val="single" w:sz="4" w:space="0" w:color="auto"/>
            </w:tcBorders>
            <w:shd w:val="clear" w:color="000000" w:fill="BDD6EE"/>
            <w:vAlign w:val="center"/>
          </w:tcPr>
          <w:p w:rsidR="001F6E5F" w:rsidRPr="00D47025" w:rsidRDefault="001F6E5F" w:rsidP="00D47025">
            <w:pPr>
              <w:jc w:val="center"/>
              <w:rPr>
                <w:rFonts w:cs="B Titr"/>
                <w:b/>
              </w:rPr>
            </w:pPr>
            <w:r w:rsidRPr="00D47025">
              <w:rPr>
                <w:rFonts w:cs="B Titr" w:hint="cs"/>
                <w:rtl/>
              </w:rPr>
              <w:t xml:space="preserve">عناوین خدمات و </w:t>
            </w:r>
            <w:r w:rsidR="00F1362A" w:rsidRPr="00D47025">
              <w:rPr>
                <w:rFonts w:cs="B Titr" w:hint="cs"/>
                <w:rtl/>
              </w:rPr>
              <w:t>فرآیند</w:t>
            </w:r>
            <w:r w:rsidRPr="00D47025">
              <w:rPr>
                <w:rFonts w:cs="B Titr" w:hint="cs"/>
                <w:rtl/>
              </w:rPr>
              <w:t>های حوزه توسعه مدیریت ومنابع</w:t>
            </w:r>
          </w:p>
          <w:p w:rsidR="001F6E5F" w:rsidRPr="00D47025" w:rsidRDefault="001F6E5F" w:rsidP="00D47025">
            <w:pPr>
              <w:jc w:val="center"/>
              <w:rPr>
                <w:rStyle w:val="Strong"/>
                <w:rFonts w:cs="B Titr"/>
                <w:rtl/>
              </w:rPr>
            </w:pPr>
            <w:r w:rsidRPr="00D47025">
              <w:rPr>
                <w:rFonts w:cs="B Titr" w:hint="cs"/>
                <w:rtl/>
              </w:rPr>
              <w:t>اداره کل امور اداری ومالی</w:t>
            </w:r>
          </w:p>
        </w:tc>
      </w:tr>
      <w:tr w:rsidR="001F6E5F" w:rsidRPr="006370CA" w:rsidTr="001F6E5F">
        <w:trPr>
          <w:trHeight w:val="532"/>
          <w:tblHeader/>
        </w:trPr>
        <w:tc>
          <w:tcPr>
            <w:tcW w:w="5000" w:type="pct"/>
            <w:gridSpan w:val="3"/>
            <w:vMerge/>
            <w:tcBorders>
              <w:left w:val="single" w:sz="4" w:space="0" w:color="auto"/>
              <w:bottom w:val="single" w:sz="4" w:space="0" w:color="auto"/>
              <w:right w:val="single" w:sz="4" w:space="0" w:color="auto"/>
            </w:tcBorders>
            <w:shd w:val="clear" w:color="000000" w:fill="BDD6EE"/>
            <w:vAlign w:val="center"/>
          </w:tcPr>
          <w:p w:rsidR="001F6E5F" w:rsidRPr="00D47025" w:rsidRDefault="001F6E5F" w:rsidP="00D47025">
            <w:pPr>
              <w:jc w:val="center"/>
              <w:rPr>
                <w:rStyle w:val="Strong"/>
                <w:rFonts w:cs="B Titr"/>
                <w:rtl/>
              </w:rPr>
            </w:pPr>
          </w:p>
        </w:tc>
      </w:tr>
      <w:tr w:rsidR="001F6E5F" w:rsidRPr="006370CA" w:rsidTr="00A070CD">
        <w:trPr>
          <w:trHeight w:val="20"/>
          <w:tblHeader/>
        </w:trPr>
        <w:tc>
          <w:tcPr>
            <w:tcW w:w="680" w:type="pct"/>
            <w:tcBorders>
              <w:top w:val="nil"/>
              <w:left w:val="single" w:sz="4" w:space="0" w:color="auto"/>
              <w:bottom w:val="single" w:sz="4" w:space="0" w:color="auto"/>
              <w:right w:val="single" w:sz="4" w:space="0" w:color="auto"/>
            </w:tcBorders>
            <w:shd w:val="clear" w:color="000000" w:fill="BDD6EE"/>
            <w:vAlign w:val="center"/>
            <w:hideMark/>
          </w:tcPr>
          <w:p w:rsidR="001F6E5F" w:rsidRPr="00F043D4" w:rsidRDefault="001F6E5F" w:rsidP="00D47025">
            <w:pPr>
              <w:jc w:val="center"/>
              <w:rPr>
                <w:rFonts w:cs="B Titr"/>
                <w:sz w:val="24"/>
                <w:szCs w:val="24"/>
                <w:rtl/>
              </w:rPr>
            </w:pPr>
            <w:r w:rsidRPr="00F043D4">
              <w:rPr>
                <w:rFonts w:cs="B Titr" w:hint="cs"/>
                <w:sz w:val="24"/>
                <w:szCs w:val="24"/>
                <w:rtl/>
              </w:rPr>
              <w:t>خدمت کلان</w:t>
            </w:r>
          </w:p>
        </w:tc>
        <w:tc>
          <w:tcPr>
            <w:tcW w:w="708" w:type="pct"/>
            <w:tcBorders>
              <w:top w:val="nil"/>
              <w:left w:val="single" w:sz="4" w:space="0" w:color="auto"/>
              <w:bottom w:val="single" w:sz="4" w:space="0" w:color="auto"/>
              <w:right w:val="single" w:sz="4" w:space="0" w:color="auto"/>
            </w:tcBorders>
            <w:shd w:val="clear" w:color="000000" w:fill="BDD6EE"/>
            <w:vAlign w:val="center"/>
            <w:hideMark/>
          </w:tcPr>
          <w:p w:rsidR="001F6E5F" w:rsidRPr="00F043D4" w:rsidRDefault="001F6E5F" w:rsidP="00D47025">
            <w:pPr>
              <w:jc w:val="center"/>
              <w:rPr>
                <w:rFonts w:cs="B Titr"/>
                <w:sz w:val="24"/>
                <w:szCs w:val="24"/>
                <w:rtl/>
              </w:rPr>
            </w:pPr>
            <w:r w:rsidRPr="00F043D4">
              <w:rPr>
                <w:rFonts w:cs="B Titr" w:hint="cs"/>
                <w:sz w:val="24"/>
                <w:szCs w:val="24"/>
                <w:rtl/>
              </w:rPr>
              <w:t>زیر خدمت</w:t>
            </w:r>
          </w:p>
        </w:tc>
        <w:tc>
          <w:tcPr>
            <w:tcW w:w="3612" w:type="pct"/>
            <w:tcBorders>
              <w:top w:val="nil"/>
              <w:left w:val="single" w:sz="4" w:space="0" w:color="auto"/>
              <w:bottom w:val="single" w:sz="4" w:space="0" w:color="auto"/>
              <w:right w:val="single" w:sz="4" w:space="0" w:color="auto"/>
            </w:tcBorders>
            <w:shd w:val="clear" w:color="000000" w:fill="BDD6EE"/>
            <w:vAlign w:val="center"/>
            <w:hideMark/>
          </w:tcPr>
          <w:p w:rsidR="001F6E5F" w:rsidRPr="00F043D4" w:rsidRDefault="00F1362A" w:rsidP="00D47025">
            <w:pPr>
              <w:jc w:val="center"/>
              <w:rPr>
                <w:rFonts w:cs="B Titr"/>
                <w:sz w:val="24"/>
                <w:szCs w:val="24"/>
                <w:rtl/>
              </w:rPr>
            </w:pPr>
            <w:r w:rsidRPr="00F043D4">
              <w:rPr>
                <w:rFonts w:cs="B Titr" w:hint="cs"/>
                <w:sz w:val="24"/>
                <w:szCs w:val="24"/>
                <w:rtl/>
              </w:rPr>
              <w:t>فرآیند</w:t>
            </w:r>
            <w:r w:rsidR="001F6E5F" w:rsidRPr="00F043D4">
              <w:rPr>
                <w:rFonts w:cs="B Titr" w:hint="cs"/>
                <w:sz w:val="24"/>
                <w:szCs w:val="24"/>
                <w:rtl/>
              </w:rPr>
              <w:t>ها</w:t>
            </w:r>
          </w:p>
        </w:tc>
      </w:tr>
      <w:tr w:rsidR="008664BA" w:rsidRPr="006370CA" w:rsidTr="00A070CD">
        <w:trPr>
          <w:cantSplit/>
          <w:trHeight w:val="20"/>
        </w:trPr>
        <w:tc>
          <w:tcPr>
            <w:tcW w:w="680" w:type="pct"/>
            <w:vMerge w:val="restart"/>
            <w:tcBorders>
              <w:top w:val="nil"/>
              <w:left w:val="single" w:sz="4" w:space="0" w:color="auto"/>
              <w:right w:val="single" w:sz="4" w:space="0" w:color="auto"/>
            </w:tcBorders>
            <w:shd w:val="clear" w:color="auto" w:fill="auto"/>
            <w:vAlign w:val="center"/>
            <w:hideMark/>
          </w:tcPr>
          <w:p w:rsidR="008664BA" w:rsidRPr="00A070CD" w:rsidRDefault="008664BA" w:rsidP="00A070CD">
            <w:pPr>
              <w:jc w:val="center"/>
              <w:rPr>
                <w:rFonts w:cs="B Titr"/>
                <w:rtl/>
              </w:rPr>
            </w:pPr>
            <w:r w:rsidRPr="00A070CD">
              <w:rPr>
                <w:rFonts w:cs="B Titr" w:hint="cs"/>
                <w:rtl/>
              </w:rPr>
              <w:t>خدمات اداری به کارکنان</w:t>
            </w:r>
          </w:p>
          <w:p w:rsidR="008664BA" w:rsidRPr="00435A0B" w:rsidRDefault="008664BA" w:rsidP="00A070CD">
            <w:pPr>
              <w:jc w:val="center"/>
              <w:rPr>
                <w:rtl/>
              </w:rPr>
            </w:pPr>
            <w:r w:rsidRPr="00A070CD">
              <w:rPr>
                <w:rFonts w:cs="B Titr" w:hint="cs"/>
                <w:rtl/>
              </w:rPr>
              <w:t>خدمات مالی</w:t>
            </w:r>
            <w:r w:rsidRPr="00A070CD">
              <w:rPr>
                <w:rFonts w:hint="cs"/>
                <w:sz w:val="32"/>
                <w:szCs w:val="32"/>
                <w:rtl/>
              </w:rPr>
              <w:t xml:space="preserve"> </w:t>
            </w:r>
          </w:p>
        </w:tc>
        <w:tc>
          <w:tcPr>
            <w:tcW w:w="708" w:type="pct"/>
            <w:vMerge w:val="restart"/>
            <w:tcBorders>
              <w:top w:val="nil"/>
              <w:left w:val="single" w:sz="4" w:space="0" w:color="auto"/>
              <w:right w:val="single" w:sz="4" w:space="0" w:color="auto"/>
            </w:tcBorders>
            <w:shd w:val="clear" w:color="auto" w:fill="auto"/>
            <w:vAlign w:val="center"/>
            <w:hideMark/>
          </w:tcPr>
          <w:p w:rsidR="008664BA" w:rsidRPr="00A070CD" w:rsidRDefault="008664BA" w:rsidP="00A070CD">
            <w:pPr>
              <w:jc w:val="center"/>
              <w:rPr>
                <w:rFonts w:cs="B Titr"/>
                <w:sz w:val="24"/>
                <w:szCs w:val="24"/>
                <w:rtl/>
              </w:rPr>
            </w:pPr>
            <w:r w:rsidRPr="00A070CD">
              <w:rPr>
                <w:rFonts w:cs="B Titr" w:hint="cs"/>
                <w:sz w:val="24"/>
                <w:szCs w:val="24"/>
                <w:rtl/>
              </w:rPr>
              <w:t>ارائه خدمات اداری به کارکنان</w:t>
            </w:r>
          </w:p>
          <w:p w:rsidR="008664BA" w:rsidRPr="00A070CD" w:rsidRDefault="008664BA" w:rsidP="00A070CD">
            <w:pPr>
              <w:jc w:val="center"/>
              <w:rPr>
                <w:rFonts w:ascii="Arial" w:hAnsi="Arial" w:cs="B Titr"/>
                <w:sz w:val="24"/>
                <w:szCs w:val="24"/>
                <w:rtl/>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 xml:space="preserve">فرآیند انتصاب كارمندان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انتصاب مديران (بدون شناسنامه)</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ورود و خروج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اعمال مرخصي ها و ماموريت ها</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تبديل وضعيت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جذب نيروهاي امريه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اخذ شماره مستخدم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اخذ شماره شناسه برای نیروهای قراردادی</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5077C2" w:rsidRDefault="008664BA" w:rsidP="006935E5"/>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انتقال کارکنان</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ماموريت کارکنان</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انجام امور بيمه اي کارکنان</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ارتقاء رتبه شغلي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ارتقا طبقه  شغلی</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حضوو غیاب</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راهبری کمیته سرمایه انسانی وفرهنگ سازمانی</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hideMark/>
          </w:tcPr>
          <w:p w:rsidR="008664BA" w:rsidRPr="00A070CD" w:rsidRDefault="008664BA" w:rsidP="00A070CD">
            <w:pPr>
              <w:jc w:val="center"/>
              <w:rPr>
                <w:rFonts w:cs="B Titr"/>
                <w:sz w:val="24"/>
                <w:szCs w:val="24"/>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اموربازنشستگي</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انجام اموررفاهی</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فرآیندانجام امور ورزشي</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جذب وبکارگیری نیروی انسانی</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صدوراحكام كارگزيني</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احتساب سنوات</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احکام پرسنلی </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توزیع امکانات رفاهی</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فرآیندانجام امور تعاوني ها</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صدور گواهی متفرقه(کسر از حقوق و ...) برای کارکنان</w:t>
            </w:r>
          </w:p>
        </w:tc>
      </w:tr>
      <w:tr w:rsidR="008664BA" w:rsidRPr="006370CA" w:rsidTr="00A070CD">
        <w:trPr>
          <w:trHeight w:val="20"/>
        </w:trPr>
        <w:tc>
          <w:tcPr>
            <w:tcW w:w="680" w:type="pct"/>
            <w:vMerge/>
            <w:tcBorders>
              <w:left w:val="single" w:sz="4" w:space="0" w:color="auto"/>
              <w:right w:val="single" w:sz="4" w:space="0" w:color="auto"/>
            </w:tcBorders>
            <w:hideMark/>
          </w:tcPr>
          <w:p w:rsidR="008664BA" w:rsidRPr="006370CA" w:rsidRDefault="008664BA" w:rsidP="006935E5">
            <w:pPr>
              <w:rPr>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ارزشیابی عملکرد کارکنان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مدیریت پیاده سازی الزامات طرح تکریم</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فرآيند ثبت اطلاعات كاركنان(پاكنا)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فرآيند ثبت اطلاعات حقوقی و مزایای کارکنان در سامانه سینا</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ثبت آمار و اطلاعات پرسنلی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معرفی کارکنان به کانون های ارزیابی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جانشین پروری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فرایند اموراز کار افتادگی و فوت</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اموراستعفا</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فرایند امور موظفین (برقراری حقوق)</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فرایند امورمربوط به پرداخت کمک هزینه ازدواج و فوت</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بررسی و پاسخگویی به دادنامه وشکایات اداری دریافتی از مراجع قضائی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دریافت</w:t>
            </w:r>
            <w:r w:rsidRPr="00A070CD">
              <w:rPr>
                <w:b/>
                <w:bCs w:val="0"/>
                <w:rtl/>
              </w:rPr>
              <w:t xml:space="preserve"> </w:t>
            </w:r>
            <w:r w:rsidRPr="00A070CD">
              <w:rPr>
                <w:rFonts w:hint="cs"/>
                <w:b/>
                <w:bCs w:val="0"/>
                <w:rtl/>
              </w:rPr>
              <w:t>خسارت</w:t>
            </w:r>
            <w:r w:rsidRPr="00A070CD">
              <w:rPr>
                <w:b/>
                <w:bCs w:val="0"/>
                <w:rtl/>
              </w:rPr>
              <w:t xml:space="preserve"> </w:t>
            </w:r>
            <w:r w:rsidRPr="00A070CD">
              <w:rPr>
                <w:rFonts w:hint="cs"/>
                <w:b/>
                <w:bCs w:val="0"/>
                <w:rtl/>
              </w:rPr>
              <w:t>از</w:t>
            </w:r>
            <w:r w:rsidRPr="00A070CD">
              <w:rPr>
                <w:b/>
                <w:bCs w:val="0"/>
                <w:rtl/>
              </w:rPr>
              <w:t xml:space="preserve"> </w:t>
            </w:r>
            <w:r w:rsidRPr="00A070CD">
              <w:rPr>
                <w:rFonts w:hint="cs"/>
                <w:b/>
                <w:bCs w:val="0"/>
                <w:rtl/>
              </w:rPr>
              <w:t>بیمه</w:t>
            </w:r>
            <w:r w:rsidRPr="00A070CD">
              <w:rPr>
                <w:b/>
                <w:bCs w:val="0"/>
                <w:rtl/>
              </w:rPr>
              <w:t xml:space="preserve"> </w:t>
            </w:r>
            <w:r w:rsidRPr="00A070CD">
              <w:rPr>
                <w:rFonts w:hint="cs"/>
                <w:b/>
                <w:bCs w:val="0"/>
                <w:rtl/>
              </w:rPr>
              <w:t>تکمیلی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 xml:space="preserve">فرآیند تکمیل و تنظیم پرونده های پرسنلی و تهیه خلاصه پرونده کارکنان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درخواست</w:t>
            </w:r>
            <w:r w:rsidRPr="00A070CD">
              <w:rPr>
                <w:b/>
                <w:bCs w:val="0"/>
                <w:rtl/>
              </w:rPr>
              <w:t xml:space="preserve"> </w:t>
            </w:r>
            <w:r w:rsidRPr="00A070CD">
              <w:rPr>
                <w:rFonts w:hint="cs"/>
                <w:b/>
                <w:bCs w:val="0"/>
                <w:rtl/>
              </w:rPr>
              <w:t>صدور</w:t>
            </w:r>
            <w:r w:rsidRPr="00A070CD">
              <w:rPr>
                <w:b/>
                <w:bCs w:val="0"/>
                <w:rtl/>
              </w:rPr>
              <w:t xml:space="preserve"> </w:t>
            </w:r>
            <w:r w:rsidRPr="00A070CD">
              <w:rPr>
                <w:rFonts w:hint="cs"/>
                <w:b/>
                <w:bCs w:val="0"/>
                <w:rtl/>
              </w:rPr>
              <w:t>بیمه</w:t>
            </w:r>
            <w:r w:rsidRPr="00A070CD">
              <w:rPr>
                <w:b/>
                <w:bCs w:val="0"/>
                <w:rtl/>
              </w:rPr>
              <w:t xml:space="preserve"> </w:t>
            </w:r>
            <w:r w:rsidRPr="00A070CD">
              <w:rPr>
                <w:rFonts w:hint="cs"/>
                <w:b/>
                <w:bCs w:val="0"/>
                <w:rtl/>
              </w:rPr>
              <w:t>تکمیلی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پرداخت</w:t>
            </w:r>
            <w:r w:rsidRPr="00A070CD">
              <w:rPr>
                <w:b/>
                <w:bCs w:val="0"/>
                <w:rtl/>
              </w:rPr>
              <w:t xml:space="preserve"> </w:t>
            </w:r>
            <w:r w:rsidRPr="00A070CD">
              <w:rPr>
                <w:rFonts w:hint="cs"/>
                <w:b/>
                <w:bCs w:val="0"/>
                <w:rtl/>
              </w:rPr>
              <w:t>تسهیلات</w:t>
            </w:r>
            <w:r w:rsidRPr="00A070CD">
              <w:rPr>
                <w:b/>
                <w:bCs w:val="0"/>
                <w:rtl/>
              </w:rPr>
              <w:t xml:space="preserve"> </w:t>
            </w:r>
            <w:r w:rsidRPr="00A070CD">
              <w:rPr>
                <w:rFonts w:hint="cs"/>
                <w:b/>
                <w:bCs w:val="0"/>
                <w:rtl/>
              </w:rPr>
              <w:t>به</w:t>
            </w:r>
            <w:r w:rsidRPr="00A070CD">
              <w:rPr>
                <w:b/>
                <w:bCs w:val="0"/>
                <w:rtl/>
              </w:rPr>
              <w:t xml:space="preserve"> </w:t>
            </w:r>
            <w:r w:rsidRPr="00A070CD">
              <w:rPr>
                <w:rFonts w:hint="cs"/>
                <w:b/>
                <w:bCs w:val="0"/>
                <w:rtl/>
              </w:rPr>
              <w:t xml:space="preserve">همکاران ومعرفی به بانک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ضمانت</w:t>
            </w:r>
            <w:r w:rsidRPr="00A070CD">
              <w:rPr>
                <w:b/>
                <w:bCs w:val="0"/>
                <w:rtl/>
              </w:rPr>
              <w:t xml:space="preserve"> </w:t>
            </w:r>
            <w:r w:rsidRPr="00A070CD">
              <w:rPr>
                <w:rFonts w:hint="cs"/>
                <w:b/>
                <w:bCs w:val="0"/>
                <w:rtl/>
              </w:rPr>
              <w:t>وام</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معرفی</w:t>
            </w:r>
            <w:r w:rsidRPr="00A070CD">
              <w:rPr>
                <w:b/>
                <w:bCs w:val="0"/>
                <w:rtl/>
              </w:rPr>
              <w:t xml:space="preserve"> </w:t>
            </w:r>
            <w:r w:rsidRPr="00A070CD">
              <w:rPr>
                <w:rFonts w:hint="cs"/>
                <w:b/>
                <w:bCs w:val="0"/>
                <w:rtl/>
              </w:rPr>
              <w:t>به</w:t>
            </w:r>
            <w:r w:rsidRPr="00A070CD">
              <w:rPr>
                <w:b/>
                <w:bCs w:val="0"/>
                <w:rtl/>
              </w:rPr>
              <w:t xml:space="preserve"> </w:t>
            </w:r>
            <w:r w:rsidRPr="00A070CD">
              <w:rPr>
                <w:rFonts w:hint="cs"/>
                <w:b/>
                <w:bCs w:val="0"/>
                <w:rtl/>
              </w:rPr>
              <w:t>مراکز</w:t>
            </w:r>
            <w:r w:rsidRPr="00A070CD">
              <w:rPr>
                <w:b/>
                <w:bCs w:val="0"/>
                <w:rtl/>
              </w:rPr>
              <w:t xml:space="preserve"> </w:t>
            </w:r>
            <w:r w:rsidRPr="00A070CD">
              <w:rPr>
                <w:rFonts w:hint="cs"/>
                <w:b/>
                <w:bCs w:val="0"/>
                <w:rtl/>
              </w:rPr>
              <w:t>تفریحی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فرایندبرگزاری</w:t>
            </w:r>
            <w:r w:rsidRPr="00A070CD">
              <w:rPr>
                <w:b/>
                <w:bCs w:val="0"/>
                <w:rtl/>
              </w:rPr>
              <w:t xml:space="preserve"> </w:t>
            </w:r>
            <w:r w:rsidRPr="00A070CD">
              <w:rPr>
                <w:rFonts w:hint="cs"/>
                <w:b/>
                <w:bCs w:val="0"/>
                <w:rtl/>
              </w:rPr>
              <w:t>مسابقات</w:t>
            </w:r>
            <w:r w:rsidRPr="00A070CD">
              <w:rPr>
                <w:b/>
                <w:bCs w:val="0"/>
                <w:rtl/>
              </w:rPr>
              <w:t xml:space="preserve"> </w:t>
            </w:r>
            <w:r w:rsidRPr="00A070CD">
              <w:rPr>
                <w:rFonts w:hint="cs"/>
                <w:b/>
                <w:bCs w:val="0"/>
                <w:rtl/>
              </w:rPr>
              <w:t>ورزشی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bottom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اعمال مدرک تحصیلی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vAlign w:val="center"/>
            <w:hideMark/>
          </w:tcPr>
          <w:p w:rsidR="008664BA" w:rsidRPr="006370CA" w:rsidRDefault="008664BA" w:rsidP="006935E5">
            <w:pPr>
              <w:rPr>
                <w:rtl/>
                <w:lang w:bidi="ar-SA"/>
              </w:rPr>
            </w:pPr>
          </w:p>
        </w:tc>
        <w:tc>
          <w:tcPr>
            <w:tcW w:w="708" w:type="pct"/>
            <w:vMerge w:val="restart"/>
            <w:tcBorders>
              <w:top w:val="nil"/>
              <w:left w:val="single" w:sz="4" w:space="0" w:color="auto"/>
              <w:right w:val="single" w:sz="4" w:space="0" w:color="auto"/>
            </w:tcBorders>
            <w:shd w:val="clear" w:color="auto" w:fill="auto"/>
            <w:vAlign w:val="center"/>
            <w:hideMark/>
          </w:tcPr>
          <w:p w:rsidR="008664BA" w:rsidRPr="00A070CD" w:rsidRDefault="008664BA" w:rsidP="00A070CD">
            <w:pPr>
              <w:jc w:val="center"/>
              <w:rPr>
                <w:rFonts w:ascii="Calibri" w:hAnsi="Calibri" w:cs="B Titr"/>
                <w:sz w:val="24"/>
                <w:szCs w:val="24"/>
                <w:rtl/>
                <w:lang w:bidi="ar-SA"/>
              </w:rPr>
            </w:pPr>
            <w:r w:rsidRPr="00A070CD">
              <w:rPr>
                <w:rFonts w:cs="B Titr" w:hint="cs"/>
                <w:sz w:val="24"/>
                <w:szCs w:val="24"/>
                <w:rtl/>
              </w:rPr>
              <w:t>ارائه خدمات مالی ، دریافت و پرداخت</w:t>
            </w:r>
          </w:p>
          <w:p w:rsidR="008664BA" w:rsidRPr="00A070CD" w:rsidRDefault="008664BA" w:rsidP="00A070CD">
            <w:pPr>
              <w:jc w:val="center"/>
              <w:rPr>
                <w:rFonts w:ascii="Calibri" w:hAnsi="Calibri"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 نحوه هزینه کرد بودجه</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پرداخت حقوق و مزایای کارکنان</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فرایند پرداخت حقوق و کسورات بازنشسته ها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پرداخت  اضافه کار کارکنان</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پرداخت ماموریت های کارکنان</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پرداخت کمک های رفاهی،پاداش و... کارکنان</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پرداخت کسورات حقوق کارکنان</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ارسال لیست بیمه تامین اجتماعی ، صندوق بازنشستگی و خدمات درمانی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تطبیق اسناد هزینه عمرانی و هزینه ای با موافقت نامه و تخصیص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تامین اعتبار بر اساس موافقت نامه وتخصیص</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ثبت و صدور اعتبارات دریافتی (استانی، ملی و سایر منابع)</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ارسال گزارش های بودجه ای از نظر عملکرد به واحد های مربوطه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توکن پرداخت اسناد جاری و عمرانی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دریافت و بررسی ضمانت نامه های پروژه های عمرانی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معرفی و ثبت درخواست های پیمانکاران جهت دریافت مفاصا حساب</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فرایند دریافت و آزاده سازی سپرده ها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 xml:space="preserve">فرآیند بررسی و صدور اسناد هزینه ای و عمرانی      </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 ثبت و نگه داری حساب ها</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تهیه و تنظیم و ثبت بدهی ها و مطالبات در سامانه</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فرایند انجام امور مالیاتی در سامانه</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tl/>
              </w:rPr>
            </w:pPr>
            <w:r w:rsidRPr="00A070CD">
              <w:rPr>
                <w:rFonts w:hint="cs"/>
                <w:b/>
                <w:bCs w:val="0"/>
                <w:rtl/>
              </w:rPr>
              <w:t>فرآیند</w:t>
            </w:r>
            <w:r w:rsidRPr="00A070CD">
              <w:rPr>
                <w:b/>
                <w:bCs w:val="0"/>
                <w:rtl/>
              </w:rPr>
              <w:t xml:space="preserve"> </w:t>
            </w:r>
            <w:r w:rsidRPr="00A070CD">
              <w:rPr>
                <w:rFonts w:hint="cs"/>
                <w:b/>
                <w:bCs w:val="0"/>
                <w:rtl/>
              </w:rPr>
              <w:t>تنظیم</w:t>
            </w:r>
            <w:r w:rsidRPr="00A070CD">
              <w:rPr>
                <w:b/>
                <w:bCs w:val="0"/>
                <w:rtl/>
              </w:rPr>
              <w:t xml:space="preserve"> </w:t>
            </w:r>
            <w:r w:rsidRPr="00A070CD">
              <w:rPr>
                <w:rFonts w:hint="cs"/>
                <w:b/>
                <w:bCs w:val="0"/>
                <w:rtl/>
              </w:rPr>
              <w:t>و</w:t>
            </w:r>
            <w:r w:rsidRPr="00A070CD">
              <w:rPr>
                <w:b/>
                <w:bCs w:val="0"/>
                <w:rtl/>
              </w:rPr>
              <w:t xml:space="preserve"> </w:t>
            </w:r>
            <w:r w:rsidRPr="00A070CD">
              <w:rPr>
                <w:rFonts w:hint="cs"/>
                <w:b/>
                <w:bCs w:val="0"/>
                <w:rtl/>
              </w:rPr>
              <w:t>پرداخت</w:t>
            </w:r>
            <w:r w:rsidRPr="00A070CD">
              <w:rPr>
                <w:b/>
                <w:bCs w:val="0"/>
                <w:rtl/>
              </w:rPr>
              <w:t xml:space="preserve"> </w:t>
            </w:r>
            <w:r w:rsidRPr="00A070CD">
              <w:rPr>
                <w:rFonts w:hint="cs"/>
                <w:b/>
                <w:bCs w:val="0"/>
                <w:rtl/>
              </w:rPr>
              <w:t>اسناد</w:t>
            </w:r>
            <w:r w:rsidRPr="00A070CD">
              <w:rPr>
                <w:b/>
                <w:bCs w:val="0"/>
                <w:rtl/>
              </w:rPr>
              <w:t xml:space="preserve"> </w:t>
            </w:r>
            <w:r w:rsidRPr="00A070CD">
              <w:rPr>
                <w:rFonts w:hint="cs"/>
                <w:b/>
                <w:bCs w:val="0"/>
                <w:rtl/>
              </w:rPr>
              <w:t>مالی</w:t>
            </w:r>
            <w:r w:rsidRPr="00A070CD">
              <w:rPr>
                <w:b/>
                <w:bCs w:val="0"/>
                <w:rtl/>
              </w:rPr>
              <w:t xml:space="preserve"> </w:t>
            </w:r>
            <w:r w:rsidRPr="00A070CD">
              <w:rPr>
                <w:rFonts w:hint="cs"/>
                <w:b/>
                <w:bCs w:val="0"/>
                <w:rtl/>
              </w:rPr>
              <w:t>هزینه</w:t>
            </w:r>
            <w:r w:rsidRPr="00A070CD">
              <w:rPr>
                <w:b/>
                <w:bCs w:val="0"/>
                <w:rtl/>
              </w:rPr>
              <w:t xml:space="preserve"> </w:t>
            </w:r>
            <w:r w:rsidRPr="00A070CD">
              <w:rPr>
                <w:rFonts w:hint="cs"/>
                <w:b/>
                <w:bCs w:val="0"/>
                <w:rtl/>
              </w:rPr>
              <w:t>ای</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فرآیندثبت</w:t>
            </w:r>
            <w:r w:rsidRPr="00A070CD">
              <w:rPr>
                <w:b/>
                <w:bCs w:val="0"/>
                <w:rtl/>
              </w:rPr>
              <w:t xml:space="preserve"> </w:t>
            </w:r>
            <w:r w:rsidRPr="00A070CD">
              <w:rPr>
                <w:rFonts w:hint="cs"/>
                <w:b/>
                <w:bCs w:val="0"/>
                <w:rtl/>
              </w:rPr>
              <w:t>و</w:t>
            </w:r>
            <w:r w:rsidRPr="00A070CD">
              <w:rPr>
                <w:b/>
                <w:bCs w:val="0"/>
                <w:rtl/>
              </w:rPr>
              <w:t xml:space="preserve"> </w:t>
            </w:r>
            <w:r w:rsidRPr="00A070CD">
              <w:rPr>
                <w:rFonts w:hint="cs"/>
                <w:b/>
                <w:bCs w:val="0"/>
                <w:rtl/>
              </w:rPr>
              <w:t>نگه</w:t>
            </w:r>
            <w:r w:rsidRPr="00A070CD">
              <w:rPr>
                <w:b/>
                <w:bCs w:val="0"/>
                <w:rtl/>
              </w:rPr>
              <w:t xml:space="preserve"> </w:t>
            </w:r>
            <w:r w:rsidRPr="00A070CD">
              <w:rPr>
                <w:rFonts w:hint="cs"/>
                <w:b/>
                <w:bCs w:val="0"/>
                <w:rtl/>
              </w:rPr>
              <w:t>داری</w:t>
            </w:r>
            <w:r w:rsidRPr="00A070CD">
              <w:rPr>
                <w:b/>
                <w:bCs w:val="0"/>
                <w:rtl/>
              </w:rPr>
              <w:t xml:space="preserve"> </w:t>
            </w:r>
            <w:r w:rsidRPr="00A070CD">
              <w:rPr>
                <w:rFonts w:hint="cs"/>
                <w:b/>
                <w:bCs w:val="0"/>
                <w:rtl/>
              </w:rPr>
              <w:t>حساب</w:t>
            </w:r>
            <w:r w:rsidRPr="00A070CD">
              <w:rPr>
                <w:b/>
                <w:bCs w:val="0"/>
                <w:rtl/>
              </w:rPr>
              <w:t xml:space="preserve"> </w:t>
            </w:r>
            <w:r w:rsidRPr="00A070CD">
              <w:rPr>
                <w:rFonts w:hint="cs"/>
                <w:b/>
                <w:bCs w:val="0"/>
                <w:rtl/>
              </w:rPr>
              <w:t>ها</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فرآیندمبادله</w:t>
            </w:r>
            <w:r w:rsidRPr="00A070CD">
              <w:rPr>
                <w:b/>
                <w:bCs w:val="0"/>
                <w:rtl/>
              </w:rPr>
              <w:t xml:space="preserve"> </w:t>
            </w:r>
            <w:r w:rsidRPr="00A070CD">
              <w:rPr>
                <w:rFonts w:hint="cs"/>
                <w:b/>
                <w:bCs w:val="0"/>
                <w:rtl/>
              </w:rPr>
              <w:t>موافقت</w:t>
            </w:r>
            <w:r w:rsidRPr="00A070CD">
              <w:rPr>
                <w:b/>
                <w:bCs w:val="0"/>
                <w:rtl/>
              </w:rPr>
              <w:t xml:space="preserve"> </w:t>
            </w:r>
            <w:r w:rsidRPr="00A070CD">
              <w:rPr>
                <w:rFonts w:hint="cs"/>
                <w:b/>
                <w:bCs w:val="0"/>
                <w:rtl/>
              </w:rPr>
              <w:t>نامه</w:t>
            </w:r>
            <w:r w:rsidRPr="00A070CD">
              <w:rPr>
                <w:b/>
                <w:bCs w:val="0"/>
                <w:rtl/>
              </w:rPr>
              <w:t xml:space="preserve"> </w:t>
            </w:r>
            <w:r w:rsidRPr="00A070CD">
              <w:rPr>
                <w:rFonts w:hint="cs"/>
                <w:b/>
                <w:bCs w:val="0"/>
                <w:rtl/>
              </w:rPr>
              <w:t>و</w:t>
            </w:r>
            <w:r w:rsidRPr="00A070CD">
              <w:rPr>
                <w:b/>
                <w:bCs w:val="0"/>
                <w:rtl/>
              </w:rPr>
              <w:t xml:space="preserve"> </w:t>
            </w:r>
            <w:r w:rsidRPr="00A070CD">
              <w:rPr>
                <w:rFonts w:hint="cs"/>
                <w:b/>
                <w:bCs w:val="0"/>
                <w:rtl/>
              </w:rPr>
              <w:t>جذب</w:t>
            </w:r>
            <w:r w:rsidRPr="00A070CD">
              <w:rPr>
                <w:b/>
                <w:bCs w:val="0"/>
                <w:rtl/>
              </w:rPr>
              <w:t xml:space="preserve"> </w:t>
            </w:r>
            <w:r w:rsidRPr="00A070CD">
              <w:rPr>
                <w:rFonts w:hint="cs"/>
                <w:b/>
                <w:bCs w:val="0"/>
                <w:rtl/>
              </w:rPr>
              <w:t>بودجه</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فرآیندنحوه</w:t>
            </w:r>
            <w:r w:rsidRPr="00A070CD">
              <w:rPr>
                <w:b/>
                <w:bCs w:val="0"/>
                <w:rtl/>
              </w:rPr>
              <w:t xml:space="preserve"> </w:t>
            </w:r>
            <w:r w:rsidRPr="00A070CD">
              <w:rPr>
                <w:rFonts w:hint="cs"/>
                <w:b/>
                <w:bCs w:val="0"/>
                <w:rtl/>
              </w:rPr>
              <w:t>هزینه</w:t>
            </w:r>
            <w:r w:rsidRPr="00A070CD">
              <w:rPr>
                <w:b/>
                <w:bCs w:val="0"/>
                <w:rtl/>
              </w:rPr>
              <w:t xml:space="preserve"> </w:t>
            </w:r>
            <w:r w:rsidRPr="00A070CD">
              <w:rPr>
                <w:rFonts w:hint="cs"/>
                <w:b/>
                <w:bCs w:val="0"/>
                <w:rtl/>
              </w:rPr>
              <w:t>کردن</w:t>
            </w:r>
            <w:r w:rsidRPr="00A070CD">
              <w:rPr>
                <w:b/>
                <w:bCs w:val="0"/>
                <w:rtl/>
              </w:rPr>
              <w:t xml:space="preserve"> </w:t>
            </w:r>
            <w:r w:rsidRPr="00A070CD">
              <w:rPr>
                <w:rFonts w:hint="cs"/>
                <w:b/>
                <w:bCs w:val="0"/>
                <w:rtl/>
              </w:rPr>
              <w:t>بودجه</w:t>
            </w:r>
          </w:p>
        </w:tc>
      </w:tr>
      <w:tr w:rsidR="008664BA" w:rsidRPr="006370CA" w:rsidTr="00A070CD">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w:t>
            </w:r>
            <w:r w:rsidRPr="00A070CD">
              <w:rPr>
                <w:b/>
                <w:bCs w:val="0"/>
                <w:rtl/>
              </w:rPr>
              <w:t xml:space="preserve"> </w:t>
            </w:r>
            <w:r w:rsidRPr="00A070CD">
              <w:rPr>
                <w:rFonts w:hint="cs"/>
                <w:b/>
                <w:bCs w:val="0"/>
                <w:rtl/>
              </w:rPr>
              <w:t>تنظیم</w:t>
            </w:r>
            <w:r w:rsidRPr="00A070CD">
              <w:rPr>
                <w:b/>
                <w:bCs w:val="0"/>
                <w:rtl/>
              </w:rPr>
              <w:t xml:space="preserve"> </w:t>
            </w:r>
            <w:r w:rsidRPr="00A070CD">
              <w:rPr>
                <w:rFonts w:hint="cs"/>
                <w:b/>
                <w:bCs w:val="0"/>
                <w:rtl/>
              </w:rPr>
              <w:t>و</w:t>
            </w:r>
            <w:r w:rsidRPr="00A070CD">
              <w:rPr>
                <w:b/>
                <w:bCs w:val="0"/>
                <w:rtl/>
              </w:rPr>
              <w:t xml:space="preserve"> </w:t>
            </w:r>
            <w:r w:rsidRPr="00A070CD">
              <w:rPr>
                <w:rFonts w:hint="cs"/>
                <w:b/>
                <w:bCs w:val="0"/>
                <w:rtl/>
              </w:rPr>
              <w:t>پرداخت</w:t>
            </w:r>
            <w:r w:rsidRPr="00A070CD">
              <w:rPr>
                <w:b/>
                <w:bCs w:val="0"/>
                <w:rtl/>
              </w:rPr>
              <w:t xml:space="preserve"> </w:t>
            </w:r>
            <w:r w:rsidRPr="00A070CD">
              <w:rPr>
                <w:rFonts w:hint="cs"/>
                <w:b/>
                <w:bCs w:val="0"/>
                <w:rtl/>
              </w:rPr>
              <w:t>اسناد</w:t>
            </w:r>
            <w:r w:rsidRPr="00A070CD">
              <w:rPr>
                <w:b/>
                <w:bCs w:val="0"/>
                <w:rtl/>
              </w:rPr>
              <w:t xml:space="preserve"> </w:t>
            </w:r>
            <w:r w:rsidRPr="00A070CD">
              <w:rPr>
                <w:rFonts w:hint="cs"/>
                <w:b/>
                <w:bCs w:val="0"/>
                <w:rtl/>
              </w:rPr>
              <w:t>مالی</w:t>
            </w:r>
            <w:r w:rsidRPr="00A070CD">
              <w:rPr>
                <w:b/>
                <w:bCs w:val="0"/>
                <w:rtl/>
              </w:rPr>
              <w:t xml:space="preserve"> </w:t>
            </w:r>
            <w:r w:rsidRPr="00A070CD">
              <w:rPr>
                <w:rFonts w:hint="cs"/>
                <w:b/>
                <w:bCs w:val="0"/>
                <w:rtl/>
              </w:rPr>
              <w:t>اعتبارات</w:t>
            </w:r>
            <w:r w:rsidRPr="00A070CD">
              <w:rPr>
                <w:b/>
                <w:bCs w:val="0"/>
                <w:rtl/>
              </w:rPr>
              <w:t xml:space="preserve"> </w:t>
            </w:r>
            <w:r w:rsidRPr="00A070CD">
              <w:rPr>
                <w:rFonts w:hint="cs"/>
                <w:b/>
                <w:bCs w:val="0"/>
                <w:rtl/>
              </w:rPr>
              <w:t>تملک</w:t>
            </w:r>
            <w:r w:rsidRPr="00A070CD">
              <w:rPr>
                <w:b/>
                <w:bCs w:val="0"/>
                <w:rtl/>
              </w:rPr>
              <w:t xml:space="preserve"> </w:t>
            </w:r>
            <w:r w:rsidRPr="00A070CD">
              <w:rPr>
                <w:rFonts w:hint="cs"/>
                <w:b/>
                <w:bCs w:val="0"/>
                <w:rtl/>
              </w:rPr>
              <w:t>دارایی</w:t>
            </w:r>
            <w:r w:rsidRPr="00A070CD">
              <w:rPr>
                <w:b/>
                <w:bCs w:val="0"/>
                <w:rtl/>
              </w:rPr>
              <w:t xml:space="preserve"> </w:t>
            </w:r>
            <w:r w:rsidRPr="00A070CD">
              <w:rPr>
                <w:rFonts w:hint="cs"/>
                <w:b/>
                <w:bCs w:val="0"/>
                <w:rtl/>
              </w:rPr>
              <w:t>های</w:t>
            </w:r>
            <w:r w:rsidRPr="00A070CD">
              <w:rPr>
                <w:b/>
                <w:bCs w:val="0"/>
                <w:rtl/>
              </w:rPr>
              <w:t xml:space="preserve"> </w:t>
            </w:r>
            <w:r w:rsidRPr="00A070CD">
              <w:rPr>
                <w:rFonts w:hint="cs"/>
                <w:b/>
                <w:bCs w:val="0"/>
                <w:rtl/>
              </w:rPr>
              <w:t>سرمایه</w:t>
            </w:r>
            <w:r w:rsidRPr="00A070CD">
              <w:rPr>
                <w:b/>
                <w:bCs w:val="0"/>
                <w:rtl/>
              </w:rPr>
              <w:t xml:space="preserve"> </w:t>
            </w:r>
            <w:r w:rsidRPr="00A070CD">
              <w:rPr>
                <w:rFonts w:hint="cs"/>
                <w:b/>
                <w:bCs w:val="0"/>
                <w:rtl/>
              </w:rPr>
              <w:t>ای</w:t>
            </w:r>
          </w:p>
        </w:tc>
      </w:tr>
      <w:tr w:rsidR="008664BA" w:rsidRPr="006370CA" w:rsidTr="00853DE3">
        <w:trPr>
          <w:cantSplit/>
          <w:trHeight w:val="20"/>
        </w:trPr>
        <w:tc>
          <w:tcPr>
            <w:tcW w:w="680" w:type="pct"/>
            <w:vMerge/>
            <w:tcBorders>
              <w:left w:val="single" w:sz="4" w:space="0" w:color="auto"/>
              <w:right w:val="single" w:sz="4" w:space="0" w:color="auto"/>
            </w:tcBorders>
            <w:shd w:val="clear" w:color="auto" w:fill="auto"/>
            <w:hideMark/>
          </w:tcPr>
          <w:p w:rsidR="008664BA" w:rsidRPr="006370CA" w:rsidRDefault="008664BA" w:rsidP="006935E5">
            <w:pPr>
              <w:rPr>
                <w:rtl/>
                <w:lang w:bidi="ar-SA"/>
              </w:rPr>
            </w:pPr>
          </w:p>
        </w:tc>
        <w:tc>
          <w:tcPr>
            <w:tcW w:w="708" w:type="pct"/>
            <w:vMerge/>
            <w:tcBorders>
              <w:left w:val="single" w:sz="4" w:space="0" w:color="auto"/>
              <w:bottom w:val="single" w:sz="4" w:space="0" w:color="auto"/>
              <w:right w:val="single" w:sz="4" w:space="0" w:color="auto"/>
            </w:tcBorders>
            <w:shd w:val="clear" w:color="auto" w:fill="auto"/>
            <w:hideMark/>
          </w:tcPr>
          <w:p w:rsidR="008664BA" w:rsidRPr="00A070CD" w:rsidRDefault="008664BA"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tcPr>
          <w:p w:rsidR="008664BA" w:rsidRPr="00A070CD" w:rsidRDefault="008664BA" w:rsidP="006B3156">
            <w:pPr>
              <w:pStyle w:val="ListParagraph"/>
              <w:numPr>
                <w:ilvl w:val="0"/>
                <w:numId w:val="15"/>
              </w:numPr>
              <w:ind w:left="458" w:hanging="458"/>
              <w:jc w:val="lowKashida"/>
              <w:rPr>
                <w:b/>
                <w:bCs w:val="0"/>
              </w:rPr>
            </w:pPr>
            <w:r w:rsidRPr="00A070CD">
              <w:rPr>
                <w:rFonts w:hint="cs"/>
                <w:b/>
                <w:bCs w:val="0"/>
                <w:rtl/>
              </w:rPr>
              <w:t>فرآیند</w:t>
            </w:r>
            <w:r w:rsidRPr="00A070CD">
              <w:rPr>
                <w:b/>
                <w:bCs w:val="0"/>
                <w:rtl/>
              </w:rPr>
              <w:t xml:space="preserve"> </w:t>
            </w:r>
            <w:r w:rsidRPr="00A070CD">
              <w:rPr>
                <w:rFonts w:hint="cs"/>
                <w:b/>
                <w:bCs w:val="0"/>
                <w:rtl/>
              </w:rPr>
              <w:t>مربوط</w:t>
            </w:r>
            <w:r w:rsidRPr="00A070CD">
              <w:rPr>
                <w:b/>
                <w:bCs w:val="0"/>
                <w:rtl/>
              </w:rPr>
              <w:t xml:space="preserve"> </w:t>
            </w:r>
            <w:r w:rsidRPr="00A070CD">
              <w:rPr>
                <w:rFonts w:hint="cs"/>
                <w:b/>
                <w:bCs w:val="0"/>
                <w:rtl/>
              </w:rPr>
              <w:t>به</w:t>
            </w:r>
            <w:r w:rsidRPr="00A070CD">
              <w:rPr>
                <w:b/>
                <w:bCs w:val="0"/>
                <w:rtl/>
              </w:rPr>
              <w:t xml:space="preserve"> </w:t>
            </w:r>
            <w:r w:rsidRPr="00A070CD">
              <w:rPr>
                <w:rFonts w:hint="cs"/>
                <w:b/>
                <w:bCs w:val="0"/>
                <w:rtl/>
              </w:rPr>
              <w:t>سپرده</w:t>
            </w:r>
            <w:r w:rsidRPr="00A070CD">
              <w:rPr>
                <w:b/>
                <w:bCs w:val="0"/>
                <w:rtl/>
              </w:rPr>
              <w:t xml:space="preserve"> </w:t>
            </w:r>
            <w:r w:rsidRPr="00A070CD">
              <w:rPr>
                <w:rFonts w:hint="cs"/>
                <w:b/>
                <w:bCs w:val="0"/>
                <w:rtl/>
              </w:rPr>
              <w:t>ها</w:t>
            </w:r>
            <w:r w:rsidRPr="00A070CD">
              <w:rPr>
                <w:b/>
                <w:bCs w:val="0"/>
                <w:rtl/>
              </w:rPr>
              <w:t xml:space="preserve"> </w:t>
            </w:r>
            <w:r w:rsidRPr="00A070CD">
              <w:rPr>
                <w:rFonts w:hint="cs"/>
                <w:b/>
                <w:bCs w:val="0"/>
                <w:rtl/>
              </w:rPr>
              <w:t>و</w:t>
            </w:r>
            <w:r w:rsidRPr="00A070CD">
              <w:rPr>
                <w:b/>
                <w:bCs w:val="0"/>
                <w:rtl/>
              </w:rPr>
              <w:t xml:space="preserve"> </w:t>
            </w:r>
            <w:r w:rsidRPr="00A070CD">
              <w:rPr>
                <w:rFonts w:hint="cs"/>
                <w:b/>
                <w:bCs w:val="0"/>
                <w:rtl/>
              </w:rPr>
              <w:t>تضمینات</w:t>
            </w:r>
          </w:p>
        </w:tc>
      </w:tr>
      <w:tr w:rsidR="00853DE3" w:rsidRPr="006370CA" w:rsidTr="00853DE3">
        <w:trPr>
          <w:cantSplit/>
          <w:trHeight w:val="20"/>
        </w:trPr>
        <w:tc>
          <w:tcPr>
            <w:tcW w:w="680" w:type="pct"/>
            <w:vMerge/>
            <w:tcBorders>
              <w:left w:val="single" w:sz="4" w:space="0" w:color="auto"/>
              <w:right w:val="single" w:sz="4" w:space="0" w:color="auto"/>
            </w:tcBorders>
            <w:shd w:val="clear" w:color="auto" w:fill="auto"/>
            <w:hideMark/>
          </w:tcPr>
          <w:p w:rsidR="00853DE3" w:rsidRPr="006370CA" w:rsidRDefault="00853DE3" w:rsidP="006935E5">
            <w:pPr>
              <w:rPr>
                <w:rtl/>
                <w:lang w:bidi="ar-SA"/>
              </w:rPr>
            </w:pPr>
          </w:p>
        </w:tc>
        <w:tc>
          <w:tcPr>
            <w:tcW w:w="708" w:type="pct"/>
            <w:vMerge w:val="restart"/>
            <w:tcBorders>
              <w:top w:val="single" w:sz="4" w:space="0" w:color="auto"/>
              <w:left w:val="single" w:sz="4" w:space="0" w:color="auto"/>
              <w:right w:val="single" w:sz="4" w:space="0" w:color="auto"/>
            </w:tcBorders>
            <w:shd w:val="clear" w:color="auto" w:fill="auto"/>
            <w:vAlign w:val="center"/>
            <w:hideMark/>
          </w:tcPr>
          <w:p w:rsidR="00853DE3" w:rsidRPr="00A070CD" w:rsidRDefault="00853DE3" w:rsidP="00853DE3">
            <w:pPr>
              <w:jc w:val="center"/>
              <w:rPr>
                <w:rFonts w:cs="B Titr"/>
                <w:sz w:val="24"/>
                <w:szCs w:val="24"/>
                <w:rtl/>
              </w:rPr>
            </w:pPr>
            <w:r w:rsidRPr="00A070CD">
              <w:rPr>
                <w:rFonts w:cs="B Titr" w:hint="cs"/>
                <w:sz w:val="24"/>
                <w:szCs w:val="24"/>
                <w:rtl/>
              </w:rPr>
              <w:t>خدمات مالی به کارکنان</w:t>
            </w:r>
          </w:p>
        </w:tc>
        <w:tc>
          <w:tcPr>
            <w:tcW w:w="3612" w:type="pct"/>
            <w:tcBorders>
              <w:top w:val="nil"/>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w:t>
            </w:r>
            <w:r w:rsidRPr="00A070CD">
              <w:rPr>
                <w:b/>
                <w:bCs w:val="0"/>
                <w:rtl/>
              </w:rPr>
              <w:t xml:space="preserve"> </w:t>
            </w:r>
            <w:r w:rsidRPr="00A070CD">
              <w:rPr>
                <w:rFonts w:hint="cs"/>
                <w:b/>
                <w:bCs w:val="0"/>
                <w:rtl/>
              </w:rPr>
              <w:t>مربوط</w:t>
            </w:r>
            <w:r w:rsidRPr="00A070CD">
              <w:rPr>
                <w:b/>
                <w:bCs w:val="0"/>
                <w:rtl/>
              </w:rPr>
              <w:t xml:space="preserve"> </w:t>
            </w:r>
            <w:r w:rsidRPr="00A070CD">
              <w:rPr>
                <w:rFonts w:hint="cs"/>
                <w:b/>
                <w:bCs w:val="0"/>
                <w:rtl/>
              </w:rPr>
              <w:t>به</w:t>
            </w:r>
            <w:r w:rsidRPr="00A070CD">
              <w:rPr>
                <w:b/>
                <w:bCs w:val="0"/>
                <w:rtl/>
              </w:rPr>
              <w:t xml:space="preserve"> </w:t>
            </w:r>
            <w:r w:rsidRPr="00A070CD">
              <w:rPr>
                <w:rFonts w:hint="cs"/>
                <w:b/>
                <w:bCs w:val="0"/>
                <w:rtl/>
              </w:rPr>
              <w:t>اسناد</w:t>
            </w:r>
            <w:r w:rsidRPr="00A070CD">
              <w:rPr>
                <w:b/>
                <w:bCs w:val="0"/>
                <w:rtl/>
              </w:rPr>
              <w:t xml:space="preserve"> </w:t>
            </w:r>
            <w:r w:rsidRPr="00A070CD">
              <w:rPr>
                <w:rFonts w:hint="cs"/>
                <w:b/>
                <w:bCs w:val="0"/>
                <w:rtl/>
              </w:rPr>
              <w:t>خزانه</w:t>
            </w:r>
            <w:r w:rsidRPr="00A070CD">
              <w:rPr>
                <w:b/>
                <w:bCs w:val="0"/>
                <w:rtl/>
              </w:rPr>
              <w:t xml:space="preserve"> </w:t>
            </w:r>
            <w:r w:rsidRPr="00A070CD">
              <w:rPr>
                <w:rFonts w:hint="cs"/>
                <w:b/>
                <w:bCs w:val="0"/>
                <w:rtl/>
              </w:rPr>
              <w:t>اسلامی</w:t>
            </w:r>
          </w:p>
        </w:tc>
      </w:tr>
      <w:tr w:rsidR="00853DE3" w:rsidRPr="006370CA" w:rsidTr="00853DE3">
        <w:trPr>
          <w:cantSplit/>
          <w:trHeight w:val="20"/>
        </w:trPr>
        <w:tc>
          <w:tcPr>
            <w:tcW w:w="680" w:type="pct"/>
            <w:vMerge/>
            <w:tcBorders>
              <w:left w:val="single" w:sz="4" w:space="0" w:color="auto"/>
              <w:right w:val="single" w:sz="4" w:space="0" w:color="auto"/>
            </w:tcBorders>
            <w:shd w:val="clear" w:color="auto" w:fill="auto"/>
            <w:hideMark/>
          </w:tcPr>
          <w:p w:rsidR="00853DE3" w:rsidRPr="006370CA" w:rsidRDefault="00853DE3" w:rsidP="006935E5">
            <w:pPr>
              <w:rPr>
                <w:rtl/>
                <w:lang w:bidi="ar-SA"/>
              </w:rPr>
            </w:pPr>
          </w:p>
        </w:tc>
        <w:tc>
          <w:tcPr>
            <w:tcW w:w="708" w:type="pct"/>
            <w:vMerge/>
            <w:tcBorders>
              <w:left w:val="single" w:sz="4" w:space="0" w:color="auto"/>
              <w:right w:val="single" w:sz="4" w:space="0" w:color="auto"/>
            </w:tcBorders>
            <w:shd w:val="clear" w:color="auto" w:fill="auto"/>
            <w:hideMark/>
          </w:tcPr>
          <w:p w:rsidR="00853DE3" w:rsidRPr="00A070CD" w:rsidRDefault="00853DE3" w:rsidP="00A070CD">
            <w:pPr>
              <w:jc w:val="center"/>
              <w:rPr>
                <w:rFonts w:cs="B Titr"/>
                <w:sz w:val="24"/>
                <w:szCs w:val="24"/>
                <w:rtl/>
                <w:lang w:bidi="ar-SA"/>
              </w:rPr>
            </w:pPr>
          </w:p>
        </w:tc>
        <w:tc>
          <w:tcPr>
            <w:tcW w:w="3612" w:type="pct"/>
            <w:tcBorders>
              <w:top w:val="nil"/>
              <w:left w:val="single" w:sz="4" w:space="0" w:color="auto"/>
              <w:bottom w:val="single" w:sz="4" w:space="0" w:color="auto"/>
              <w:right w:val="single" w:sz="4" w:space="0" w:color="auto"/>
            </w:tcBorders>
            <w:shd w:val="clear" w:color="000000" w:fill="FFFFFF"/>
            <w:hideMark/>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w:t>
            </w:r>
            <w:r w:rsidRPr="00A070CD">
              <w:rPr>
                <w:b/>
                <w:bCs w:val="0"/>
                <w:rtl/>
              </w:rPr>
              <w:t xml:space="preserve"> </w:t>
            </w:r>
            <w:r w:rsidRPr="00A070CD">
              <w:rPr>
                <w:rFonts w:hint="cs"/>
                <w:b/>
                <w:bCs w:val="0"/>
                <w:rtl/>
              </w:rPr>
              <w:t>مربوط</w:t>
            </w:r>
            <w:r w:rsidRPr="00A070CD">
              <w:rPr>
                <w:b/>
                <w:bCs w:val="0"/>
                <w:rtl/>
              </w:rPr>
              <w:t xml:space="preserve"> </w:t>
            </w:r>
            <w:r w:rsidRPr="00A070CD">
              <w:rPr>
                <w:rFonts w:hint="cs"/>
                <w:b/>
                <w:bCs w:val="0"/>
                <w:rtl/>
              </w:rPr>
              <w:t>به</w:t>
            </w:r>
            <w:r w:rsidRPr="00A070CD">
              <w:rPr>
                <w:b/>
                <w:bCs w:val="0"/>
                <w:rtl/>
              </w:rPr>
              <w:t xml:space="preserve"> </w:t>
            </w:r>
            <w:r w:rsidRPr="00A070CD">
              <w:rPr>
                <w:rFonts w:hint="cs"/>
                <w:b/>
                <w:bCs w:val="0"/>
                <w:rtl/>
              </w:rPr>
              <w:t>سادا</w:t>
            </w:r>
          </w:p>
        </w:tc>
      </w:tr>
      <w:tr w:rsidR="00853DE3" w:rsidRPr="006370CA" w:rsidTr="00853DE3">
        <w:trPr>
          <w:cantSplit/>
          <w:trHeight w:val="20"/>
        </w:trPr>
        <w:tc>
          <w:tcPr>
            <w:tcW w:w="680" w:type="pct"/>
            <w:vMerge/>
            <w:tcBorders>
              <w:left w:val="single" w:sz="4" w:space="0" w:color="auto"/>
              <w:right w:val="single" w:sz="4" w:space="0" w:color="auto"/>
            </w:tcBorders>
            <w:shd w:val="clear" w:color="auto" w:fill="auto"/>
          </w:tcPr>
          <w:p w:rsidR="00853DE3" w:rsidRPr="006370CA" w:rsidRDefault="00853DE3" w:rsidP="006935E5">
            <w:pPr>
              <w:rPr>
                <w:lang w:bidi="ar-SA"/>
              </w:rPr>
            </w:pPr>
          </w:p>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tl/>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w:t>
            </w:r>
            <w:r w:rsidRPr="00A070CD">
              <w:rPr>
                <w:b/>
                <w:bCs w:val="0"/>
                <w:rtl/>
              </w:rPr>
              <w:t xml:space="preserve"> </w:t>
            </w:r>
            <w:r w:rsidRPr="00A070CD">
              <w:rPr>
                <w:rFonts w:hint="cs"/>
                <w:b/>
                <w:bCs w:val="0"/>
                <w:rtl/>
              </w:rPr>
              <w:t>مربوط</w:t>
            </w:r>
            <w:r w:rsidRPr="00A070CD">
              <w:rPr>
                <w:b/>
                <w:bCs w:val="0"/>
                <w:rtl/>
              </w:rPr>
              <w:t xml:space="preserve"> </w:t>
            </w:r>
            <w:r w:rsidRPr="00A070CD">
              <w:rPr>
                <w:rFonts w:hint="cs"/>
                <w:b/>
                <w:bCs w:val="0"/>
                <w:rtl/>
              </w:rPr>
              <w:t>به</w:t>
            </w:r>
            <w:r w:rsidRPr="00A070CD">
              <w:rPr>
                <w:b/>
                <w:bCs w:val="0"/>
                <w:rtl/>
              </w:rPr>
              <w:t xml:space="preserve"> </w:t>
            </w:r>
            <w:r w:rsidRPr="00A070CD">
              <w:rPr>
                <w:rFonts w:hint="cs"/>
                <w:b/>
                <w:bCs w:val="0"/>
                <w:rtl/>
              </w:rPr>
              <w:t>قراردادها</w:t>
            </w:r>
            <w:r w:rsidRPr="00A070CD">
              <w:rPr>
                <w:b/>
                <w:bCs w:val="0"/>
              </w:rPr>
              <w:tab/>
            </w:r>
          </w:p>
        </w:tc>
      </w:tr>
      <w:tr w:rsidR="00853DE3" w:rsidRPr="006370CA" w:rsidTr="00853DE3">
        <w:trPr>
          <w:cantSplit/>
          <w:trHeight w:val="20"/>
        </w:trPr>
        <w:tc>
          <w:tcPr>
            <w:tcW w:w="680" w:type="pct"/>
            <w:vMerge/>
            <w:tcBorders>
              <w:left w:val="single" w:sz="4" w:space="0" w:color="auto"/>
              <w:right w:val="single" w:sz="4" w:space="0" w:color="auto"/>
            </w:tcBorders>
            <w:shd w:val="clear" w:color="auto" w:fill="auto"/>
          </w:tcPr>
          <w:p w:rsidR="00853DE3" w:rsidRPr="006370CA" w:rsidRDefault="00853DE3" w:rsidP="006935E5">
            <w:pPr>
              <w:rPr>
                <w:lang w:bidi="ar-SA"/>
              </w:rPr>
            </w:pPr>
          </w:p>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tl/>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tl/>
              </w:rPr>
            </w:pPr>
            <w:r w:rsidRPr="00A070CD">
              <w:rPr>
                <w:rFonts w:hint="cs"/>
                <w:b/>
                <w:bCs w:val="0"/>
                <w:rtl/>
              </w:rPr>
              <w:t>فرآيند درخواست وجه ازخزانه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فرآيندجذب اسناد خزانه اسلامي درسامانه سماد نو</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 تكميل فرم هاي عملكرد الكترونيكي درسامانه نظارت الكترونيك ثنا ( ديوان محاسبات)</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 تكميل فرم هاي عملكردي درسامانه سناما خزانه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 ارسال ماهانه حسابهاي استانداري به خزانه وديوان محاسبات</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 دريافت چكهاي كميسيون ماده 99 بابت جرايم ساختماني</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 تحويل وتحول جابجائي عاملين ذيحساب</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فرآيند تغيير نمونه امضاء مديران داراي تفويض اختيار دراستانداري و فرمانداریها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صدور حواله الکترونیک</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دریافت و پرداخت سپرده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ارسال لیست حقوق و مزایا (ماده 29) در سامانه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اطلاعات در سامانه مدیریت اطلاعات پرداخت کارکنان نظام اداری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پرداخت اضافه کار مبتنی بر عملکرد و بهره وری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درخواست صدور و ثبت اسناد تسویه خزانه اسلامی براساس آیین نامه اجرایی هیات وزیران</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بدهی تامین اجتماعی (رای دیوان و اجرای احکام)</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و صدور موارد مربوط به حواله و تغییر امضاهای الکترونیکی در سامانه بهداد</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تهیه و تنظیم و ثبت بدهی ها و مطالبات در سامانه سماد نو</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تهیه و تنظیم و ارسال کسورات حقوق بازنشستگان و موظفین در سامانه سازمان بازنشستگی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تهیه و تنظیم و ارسال بیمه خدمات درمانی بازنشستگان و موظفین در سایت آن سازمان بازنشستگی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تهیه و تنظیم و ارسال اطلاعات عائله مندی و اولاد بازنشستگان و موظفین در سایت سازمان بازنشستگی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سند کسورات بازنشستگان به حساب ذینفعان</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تهیه و تنظیم لیست مغایرت ماهانه حسابهای استانداری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تهیه و تنظیم لیست افراد مشمول دریافت حق مهدکودک و فوت و ازدواج</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تنظیم و ارسال ماهانه لیست مالیات بر ارزش افزوده روستاهای فاقد دهیاری به فرمانداریها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بررسی، نظارت و ثبت حسابداری اسناد هزینه ای استانداری و فرمانداریها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بررسی، نظارت و ثبت حسابداری اسناد تملک دارایی های سرمایه ای استانداری و فرمانداریها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بررسی، نظارت و ثبت حسابداری اسناد مربوط به اعتبارات ابلاغی از وزارت کشور</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 xml:space="preserve">فرآیند ثبت اطلاعات اموال غیر منقول در سامانه سادا </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بررسي و پرداخت به ناظر و مجري پروژه هاي پژوهشي در راستاي</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پيشرفت فيزيكي طرح، مورد قرارداد با استانداري</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بررسي و پرداخت سندهاي آموزشي در راستاي توانمند سازي كاركنان</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برگ شمار کردن اسناد مالی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ایجاد انضباط و بایگانی اسناد مالی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پرداخت دیون احکام پرسنلی و حقوقی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پرداخت ذخیره پس انداز سهم کارمند و کارفرما در زمان بازنشستگی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پرداخت کلیه رفاهیات نقدی (اعم از مناسبتی، سرویس، بیمه تکمیلی و</w:t>
            </w:r>
            <w:r>
              <w:rPr>
                <w:rFonts w:hint="cs"/>
                <w:b/>
                <w:bCs w:val="0"/>
                <w:rtl/>
              </w:rPr>
              <w:t>...</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آماده سازی و ارسال کسور در سامانه سازمان بازنشستگی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آماده سازی لیست و ارسال کسور تامین اجتماعی فرمانداریها و استانداری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آماده سازی و ارسال کسور خدمات درمانی در سامانه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آماده سازی و ارسال لیست مالیات در سامانه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اعمال و محاسبه پاداش و حقوق بازنشستگان از محل اضافه کار براساس مصوبه هیات وزیران</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محاسبه، ثبت بدهی و مطالبات مانده مرخصی و پاداش شاغلان</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پرداخت حق الزحمه ناجیان غریق</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پرداخت و نظارت بر حقوق نیروهای شرکتی و رانندگان استیجاری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دریافت مفاصا حساب قراردادهای استانداری با شرکت 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تمدید و ابطال ضمانتنامه 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مالی، محاسبه و پرداخت ماموریت</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و دریافت تاییدیه بابت درآمدهای عمومی</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bottom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ثبت سند حقوق و کسورات شاغلان به حساب ذینفعان</w:t>
            </w:r>
          </w:p>
        </w:tc>
      </w:tr>
      <w:tr w:rsidR="00853DE3" w:rsidRPr="006370CA" w:rsidTr="00853DE3">
        <w:trPr>
          <w:cantSplit/>
          <w:trHeight w:val="397"/>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val="restart"/>
            <w:tcBorders>
              <w:top w:val="single" w:sz="4" w:space="0" w:color="auto"/>
              <w:left w:val="single" w:sz="4" w:space="0" w:color="auto"/>
              <w:right w:val="single" w:sz="4" w:space="0" w:color="auto"/>
            </w:tcBorders>
            <w:shd w:val="clear" w:color="auto" w:fill="auto"/>
            <w:vAlign w:val="center"/>
          </w:tcPr>
          <w:p w:rsidR="00853DE3" w:rsidRPr="00A070CD" w:rsidRDefault="00853DE3" w:rsidP="00A070CD">
            <w:pPr>
              <w:jc w:val="center"/>
              <w:rPr>
                <w:rFonts w:cs="B Titr"/>
                <w:sz w:val="24"/>
                <w:szCs w:val="24"/>
              </w:rPr>
            </w:pPr>
            <w:r w:rsidRPr="00A070CD">
              <w:rPr>
                <w:rFonts w:cs="B Titr" w:hint="cs"/>
                <w:sz w:val="24"/>
                <w:szCs w:val="24"/>
                <w:rtl/>
              </w:rPr>
              <w:t>ارائه خدمات پشتیبانی</w:t>
            </w: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tl/>
              </w:rPr>
            </w:pPr>
            <w:r w:rsidRPr="00A070CD">
              <w:rPr>
                <w:rFonts w:hint="cs"/>
                <w:b/>
                <w:bCs w:val="0"/>
                <w:rtl/>
              </w:rPr>
              <w:t>فرآیند برگزاري مزايده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برگزاري مناقصه</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tl/>
              </w:rPr>
            </w:pPr>
            <w:r w:rsidRPr="00A070CD">
              <w:rPr>
                <w:rFonts w:hint="cs"/>
                <w:b/>
                <w:bCs w:val="0"/>
                <w:rtl/>
              </w:rPr>
              <w:t>فرآیند انجام امور نقليه وتعمیرات خودرو</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 xml:space="preserve">فرآیند انجام امور خانه هاي سازماني </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خریدکالا و خدمات</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نقل وانتقال اموال و خودروها</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ورود و خروج اقلام مصرفی از انبار</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انجام خدمات امور مالياتي در سامانه</w:t>
            </w:r>
          </w:p>
        </w:tc>
      </w:tr>
      <w:tr w:rsidR="00853DE3" w:rsidRPr="006370CA" w:rsidTr="00853DE3">
        <w:trPr>
          <w:cantSplit/>
          <w:trHeight w:val="7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تعمیرو نگهداری ساختمان ها تجهیزات اداری و فضای سبز</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دریافت تنخواه وتسویه حساب</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 xml:space="preserve">فرآیند تهیه و تنظیم اسناد خریدکالا وخدمات </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فرایند فروش خانه های سازمانی و و اموال مازاد</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فرآیندخرید کالاو خدمات معاملات کوچک</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فرآیندخرید کالاو خدمات معاملات متوسط و بزرگ در سامانه ستاد</w:t>
            </w:r>
          </w:p>
        </w:tc>
      </w:tr>
      <w:tr w:rsidR="00853DE3" w:rsidRPr="006370CA" w:rsidTr="00853DE3">
        <w:trPr>
          <w:cantSplit/>
          <w:trHeight w:val="20"/>
        </w:trPr>
        <w:tc>
          <w:tcPr>
            <w:tcW w:w="680" w:type="pct"/>
            <w:tcBorders>
              <w:left w:val="single" w:sz="4" w:space="0" w:color="auto"/>
              <w:right w:val="single" w:sz="4" w:space="0" w:color="auto"/>
            </w:tcBorders>
            <w:shd w:val="clear" w:color="auto" w:fill="auto"/>
          </w:tcPr>
          <w:p w:rsidR="00853DE3" w:rsidRPr="00435A0B" w:rsidRDefault="00853DE3" w:rsidP="006935E5"/>
        </w:tc>
        <w:tc>
          <w:tcPr>
            <w:tcW w:w="708" w:type="pct"/>
            <w:vMerge/>
            <w:tcBorders>
              <w:left w:val="single" w:sz="4" w:space="0" w:color="auto"/>
              <w:bottom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امور اموال و املاک و مستغلات</w:t>
            </w:r>
          </w:p>
        </w:tc>
      </w:tr>
      <w:tr w:rsidR="00853DE3" w:rsidRPr="006370CA" w:rsidTr="003A3B3B">
        <w:trPr>
          <w:cantSplit/>
          <w:trHeight w:val="714"/>
        </w:trPr>
        <w:tc>
          <w:tcPr>
            <w:tcW w:w="680" w:type="pct"/>
            <w:tcBorders>
              <w:left w:val="single" w:sz="4" w:space="0" w:color="auto"/>
              <w:right w:val="single" w:sz="4" w:space="0" w:color="auto"/>
            </w:tcBorders>
            <w:shd w:val="clear" w:color="auto" w:fill="auto"/>
          </w:tcPr>
          <w:p w:rsidR="00853DE3" w:rsidRPr="00435A0B" w:rsidRDefault="00853DE3" w:rsidP="006935E5"/>
          <w:p w:rsidR="00853DE3" w:rsidRPr="00435A0B" w:rsidRDefault="00853DE3" w:rsidP="006935E5"/>
        </w:tc>
        <w:tc>
          <w:tcPr>
            <w:tcW w:w="708" w:type="pct"/>
            <w:vMerge w:val="restart"/>
            <w:tcBorders>
              <w:top w:val="single" w:sz="4" w:space="0" w:color="auto"/>
              <w:left w:val="single" w:sz="4" w:space="0" w:color="auto"/>
              <w:right w:val="single" w:sz="4" w:space="0" w:color="auto"/>
            </w:tcBorders>
            <w:shd w:val="clear" w:color="auto" w:fill="auto"/>
          </w:tcPr>
          <w:p w:rsidR="00853DE3" w:rsidRPr="00A070CD" w:rsidRDefault="00853DE3" w:rsidP="00A070CD">
            <w:pPr>
              <w:jc w:val="center"/>
              <w:rPr>
                <w:rFonts w:cs="B Titr"/>
                <w:sz w:val="24"/>
                <w:szCs w:val="24"/>
              </w:rPr>
            </w:pPr>
            <w:r w:rsidRPr="00A070CD">
              <w:rPr>
                <w:rFonts w:cs="B Titr" w:hint="cs"/>
                <w:sz w:val="24"/>
                <w:szCs w:val="24"/>
                <w:rtl/>
              </w:rPr>
              <w:t>انجام امور ثبت، صدور و بایگانی مکاتبات و اسناد</w:t>
            </w:r>
          </w:p>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tl/>
              </w:rPr>
            </w:pPr>
            <w:r w:rsidRPr="00A070CD">
              <w:rPr>
                <w:rFonts w:hint="cs"/>
                <w:b/>
                <w:bCs w:val="0"/>
                <w:rtl/>
              </w:rPr>
              <w:t>فرایند نامه های وارده - داخل استان</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فرایند نامه های صادره- داخل استان</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فرایند نامه های وارده وصادره -خارج از استان</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فرایند ثبت وصدور نامه های ارباب رجوع</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 xml:space="preserve">فرایند دریافت وارسال نامه های پستی  </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 xml:space="preserve">فرایند ویرایش نامه های کلیه کاربران استانداری </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 xml:space="preserve">فرایند دریافت و ارسال  نامه از طریق درونگار و دورنگار سرور </w:t>
            </w:r>
          </w:p>
        </w:tc>
      </w:tr>
      <w:tr w:rsidR="00853DE3" w:rsidRPr="006370CA" w:rsidTr="00A070CD">
        <w:trPr>
          <w:cantSplit/>
          <w:trHeight w:val="20"/>
        </w:trPr>
        <w:tc>
          <w:tcPr>
            <w:tcW w:w="680" w:type="pct"/>
            <w:tcBorders>
              <w:left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بررسی و ارزشیابی اسناد و تفکیک و فهرست برداری اوراق زائد</w:t>
            </w:r>
          </w:p>
        </w:tc>
      </w:tr>
      <w:tr w:rsidR="00853DE3" w:rsidRPr="006370CA" w:rsidTr="00A070CD">
        <w:trPr>
          <w:cantSplit/>
          <w:trHeight w:val="20"/>
        </w:trPr>
        <w:tc>
          <w:tcPr>
            <w:tcW w:w="680" w:type="pct"/>
            <w:tcBorders>
              <w:left w:val="single" w:sz="4" w:space="0" w:color="auto"/>
              <w:bottom w:val="single" w:sz="4" w:space="0" w:color="auto"/>
              <w:right w:val="single" w:sz="4" w:space="0" w:color="auto"/>
            </w:tcBorders>
            <w:shd w:val="clear" w:color="auto" w:fill="auto"/>
          </w:tcPr>
          <w:p w:rsidR="00853DE3" w:rsidRPr="00E63EE4" w:rsidRDefault="00853DE3" w:rsidP="006935E5"/>
        </w:tc>
        <w:tc>
          <w:tcPr>
            <w:tcW w:w="708" w:type="pct"/>
            <w:vMerge/>
            <w:tcBorders>
              <w:left w:val="single" w:sz="4" w:space="0" w:color="auto"/>
              <w:bottom w:val="single" w:sz="4" w:space="0" w:color="auto"/>
              <w:right w:val="single" w:sz="4" w:space="0" w:color="auto"/>
            </w:tcBorders>
            <w:shd w:val="clear" w:color="auto" w:fill="auto"/>
          </w:tcPr>
          <w:p w:rsidR="00853DE3" w:rsidRPr="00E63EE4" w:rsidRDefault="00853DE3" w:rsidP="006935E5"/>
        </w:tc>
        <w:tc>
          <w:tcPr>
            <w:tcW w:w="3612" w:type="pct"/>
            <w:tcBorders>
              <w:top w:val="single" w:sz="4" w:space="0" w:color="auto"/>
              <w:left w:val="single" w:sz="4" w:space="0" w:color="auto"/>
              <w:bottom w:val="single" w:sz="4" w:space="0" w:color="auto"/>
              <w:right w:val="single" w:sz="4" w:space="0" w:color="auto"/>
            </w:tcBorders>
            <w:shd w:val="clear" w:color="000000" w:fill="FFFFFF"/>
          </w:tcPr>
          <w:p w:rsidR="00853DE3" w:rsidRPr="00A070CD" w:rsidRDefault="00853DE3" w:rsidP="006B3156">
            <w:pPr>
              <w:pStyle w:val="ListParagraph"/>
              <w:numPr>
                <w:ilvl w:val="0"/>
                <w:numId w:val="15"/>
              </w:numPr>
              <w:ind w:left="458" w:hanging="458"/>
              <w:jc w:val="lowKashida"/>
              <w:rPr>
                <w:b/>
                <w:bCs w:val="0"/>
              </w:rPr>
            </w:pPr>
            <w:r w:rsidRPr="00A070CD">
              <w:rPr>
                <w:rFonts w:hint="cs"/>
                <w:b/>
                <w:bCs w:val="0"/>
                <w:rtl/>
              </w:rPr>
              <w:t>فرآیند کنترل سیستم اتوماسیون و پیگیری رفع مشکلات احتمالی سامانه ها</w:t>
            </w:r>
          </w:p>
        </w:tc>
      </w:tr>
    </w:tbl>
    <w:p w:rsidR="004B049F" w:rsidRDefault="004B049F" w:rsidP="004B049F">
      <w:pPr>
        <w:spacing w:after="160"/>
      </w:pPr>
      <w:r>
        <w:rPr>
          <w:bCs w:val="0"/>
        </w:rPr>
        <w:br w:type="page"/>
      </w:r>
    </w:p>
    <w:p w:rsidR="006F5F5A" w:rsidRPr="006F5F5A" w:rsidRDefault="00F76F4B" w:rsidP="006935E5">
      <w:pPr>
        <w:pStyle w:val="Heading2"/>
        <w:rPr>
          <w:rFonts w:eastAsia="Times New Roman"/>
          <w:rtl/>
        </w:rPr>
      </w:pPr>
      <w:bookmarkStart w:id="33" w:name="_Toc166327038"/>
      <w:r w:rsidRPr="001A77A7">
        <w:rPr>
          <w:rFonts w:eastAsia="Times New Roman" w:hint="cs"/>
          <w:rtl/>
        </w:rPr>
        <w:t>مدیریت فناوری اطلاعات، امنیت فضای مجازی و شبکه دولت</w:t>
      </w:r>
      <w:bookmarkEnd w:id="33"/>
    </w:p>
    <w:tbl>
      <w:tblPr>
        <w:bidiVisual/>
        <w:tblW w:w="0" w:type="auto"/>
        <w:tblLayout w:type="fixed"/>
        <w:tblLook w:val="04A0" w:firstRow="1" w:lastRow="0" w:firstColumn="1" w:lastColumn="0" w:noHBand="0" w:noVBand="1"/>
      </w:tblPr>
      <w:tblGrid>
        <w:gridCol w:w="1385"/>
        <w:gridCol w:w="1134"/>
        <w:gridCol w:w="7938"/>
      </w:tblGrid>
      <w:tr w:rsidR="00EC6B38" w:rsidRPr="006370CA" w:rsidTr="00254667">
        <w:trPr>
          <w:trHeight w:val="532"/>
          <w:tblHeader/>
        </w:trPr>
        <w:tc>
          <w:tcPr>
            <w:tcW w:w="10457" w:type="dxa"/>
            <w:gridSpan w:val="3"/>
            <w:vMerge w:val="restart"/>
            <w:tcBorders>
              <w:top w:val="single" w:sz="4" w:space="0" w:color="auto"/>
              <w:left w:val="single" w:sz="4" w:space="0" w:color="auto"/>
              <w:bottom w:val="single" w:sz="4" w:space="0" w:color="auto"/>
              <w:right w:val="single" w:sz="4" w:space="0" w:color="auto"/>
            </w:tcBorders>
            <w:shd w:val="clear" w:color="000000" w:fill="BDD6EE"/>
            <w:vAlign w:val="center"/>
          </w:tcPr>
          <w:p w:rsidR="00EC6B38" w:rsidRPr="00D47025" w:rsidRDefault="00EC6B38" w:rsidP="00D47025">
            <w:pPr>
              <w:jc w:val="center"/>
              <w:rPr>
                <w:rStyle w:val="Strong"/>
                <w:rFonts w:cs="B Titr"/>
              </w:rPr>
            </w:pPr>
            <w:r w:rsidRPr="00D47025">
              <w:rPr>
                <w:rStyle w:val="Strong"/>
                <w:rFonts w:cs="B Titr" w:hint="cs"/>
                <w:rtl/>
              </w:rPr>
              <w:t xml:space="preserve">عناوین خدمات و </w:t>
            </w:r>
            <w:r w:rsidR="00F1362A" w:rsidRPr="00D47025">
              <w:rPr>
                <w:rStyle w:val="Strong"/>
                <w:rFonts w:cs="B Titr" w:hint="cs"/>
                <w:rtl/>
              </w:rPr>
              <w:t>فرآیند</w:t>
            </w:r>
            <w:r w:rsidRPr="00D47025">
              <w:rPr>
                <w:rStyle w:val="Strong"/>
                <w:rFonts w:cs="B Titr" w:hint="cs"/>
                <w:rtl/>
              </w:rPr>
              <w:t>های حوزه توسعه مدیریت ومنابع</w:t>
            </w:r>
          </w:p>
          <w:p w:rsidR="00EC6B38" w:rsidRPr="00D47025" w:rsidRDefault="00EC6B38" w:rsidP="00D47025">
            <w:pPr>
              <w:jc w:val="center"/>
              <w:rPr>
                <w:rStyle w:val="Strong"/>
                <w:rFonts w:cs="B Titr"/>
                <w:rtl/>
              </w:rPr>
            </w:pPr>
            <w:r w:rsidRPr="00D47025">
              <w:rPr>
                <w:rStyle w:val="Strong"/>
                <w:rFonts w:cs="B Titr" w:hint="cs"/>
                <w:rtl/>
              </w:rPr>
              <w:t>مدیریت فناوری اطلاعات، امنیت فضای مجازی و شبکه دولت</w:t>
            </w:r>
          </w:p>
        </w:tc>
      </w:tr>
      <w:tr w:rsidR="00EC6B38" w:rsidRPr="006370CA" w:rsidTr="00254667">
        <w:trPr>
          <w:trHeight w:val="532"/>
          <w:tblHeader/>
        </w:trPr>
        <w:tc>
          <w:tcPr>
            <w:tcW w:w="10457" w:type="dxa"/>
            <w:gridSpan w:val="3"/>
            <w:vMerge/>
            <w:tcBorders>
              <w:top w:val="single" w:sz="4" w:space="0" w:color="auto"/>
              <w:left w:val="single" w:sz="4" w:space="0" w:color="auto"/>
              <w:bottom w:val="single" w:sz="4" w:space="0" w:color="auto"/>
              <w:right w:val="single" w:sz="4" w:space="0" w:color="auto"/>
            </w:tcBorders>
            <w:shd w:val="clear" w:color="000000" w:fill="BDD6EE"/>
            <w:vAlign w:val="center"/>
          </w:tcPr>
          <w:p w:rsidR="00EC6B38" w:rsidRPr="00D47025" w:rsidRDefault="00EC6B38" w:rsidP="00D47025">
            <w:pPr>
              <w:jc w:val="center"/>
              <w:rPr>
                <w:rStyle w:val="Strong"/>
                <w:rFonts w:cs="B Titr"/>
                <w:rtl/>
              </w:rPr>
            </w:pPr>
          </w:p>
        </w:tc>
      </w:tr>
      <w:tr w:rsidR="00EC6B38" w:rsidRPr="006370CA" w:rsidTr="00254667">
        <w:trPr>
          <w:trHeight w:val="20"/>
          <w:tblHeader/>
        </w:trPr>
        <w:tc>
          <w:tcPr>
            <w:tcW w:w="1385" w:type="dxa"/>
            <w:tcBorders>
              <w:top w:val="nil"/>
              <w:left w:val="single" w:sz="4" w:space="0" w:color="auto"/>
              <w:bottom w:val="single" w:sz="4" w:space="0" w:color="auto"/>
              <w:right w:val="single" w:sz="4" w:space="0" w:color="auto"/>
            </w:tcBorders>
            <w:shd w:val="clear" w:color="000000" w:fill="BDD6EE"/>
            <w:vAlign w:val="center"/>
            <w:hideMark/>
          </w:tcPr>
          <w:p w:rsidR="00EC6B38" w:rsidRPr="00254667" w:rsidRDefault="00EC6B38" w:rsidP="00D47025">
            <w:pPr>
              <w:jc w:val="center"/>
              <w:rPr>
                <w:rStyle w:val="Strong"/>
                <w:rFonts w:cs="B Titr"/>
                <w:sz w:val="24"/>
                <w:szCs w:val="24"/>
                <w:rtl/>
              </w:rPr>
            </w:pPr>
            <w:r w:rsidRPr="00254667">
              <w:rPr>
                <w:rStyle w:val="Strong"/>
                <w:rFonts w:cs="B Titr" w:hint="cs"/>
                <w:sz w:val="24"/>
                <w:szCs w:val="24"/>
                <w:rtl/>
              </w:rPr>
              <w:t>خدمت کلان</w:t>
            </w:r>
          </w:p>
        </w:tc>
        <w:tc>
          <w:tcPr>
            <w:tcW w:w="1134" w:type="dxa"/>
            <w:tcBorders>
              <w:top w:val="nil"/>
              <w:left w:val="single" w:sz="4" w:space="0" w:color="auto"/>
              <w:bottom w:val="single" w:sz="4" w:space="0" w:color="auto"/>
              <w:right w:val="single" w:sz="4" w:space="0" w:color="auto"/>
            </w:tcBorders>
            <w:shd w:val="clear" w:color="000000" w:fill="BDD6EE"/>
            <w:noWrap/>
            <w:vAlign w:val="center"/>
            <w:hideMark/>
          </w:tcPr>
          <w:p w:rsidR="00EC6B38" w:rsidRPr="00254667" w:rsidRDefault="00EC6B38" w:rsidP="00D47025">
            <w:pPr>
              <w:jc w:val="center"/>
              <w:rPr>
                <w:rStyle w:val="Strong"/>
                <w:rFonts w:cs="B Titr"/>
                <w:sz w:val="24"/>
                <w:szCs w:val="24"/>
                <w:rtl/>
              </w:rPr>
            </w:pPr>
            <w:r w:rsidRPr="00254667">
              <w:rPr>
                <w:rStyle w:val="Strong"/>
                <w:rFonts w:cs="B Titr" w:hint="cs"/>
                <w:sz w:val="24"/>
                <w:szCs w:val="24"/>
                <w:rtl/>
              </w:rPr>
              <w:t>زیر خدمت</w:t>
            </w:r>
          </w:p>
        </w:tc>
        <w:tc>
          <w:tcPr>
            <w:tcW w:w="7938" w:type="dxa"/>
            <w:tcBorders>
              <w:top w:val="nil"/>
              <w:left w:val="single" w:sz="4" w:space="0" w:color="auto"/>
              <w:bottom w:val="single" w:sz="4" w:space="0" w:color="auto"/>
              <w:right w:val="single" w:sz="4" w:space="0" w:color="auto"/>
            </w:tcBorders>
            <w:shd w:val="clear" w:color="000000" w:fill="BDD6EE"/>
            <w:vAlign w:val="center"/>
            <w:hideMark/>
          </w:tcPr>
          <w:p w:rsidR="00EC6B38" w:rsidRPr="00254667" w:rsidRDefault="00F1362A" w:rsidP="00D47025">
            <w:pPr>
              <w:jc w:val="center"/>
              <w:rPr>
                <w:rStyle w:val="Strong"/>
                <w:rFonts w:cs="B Titr"/>
                <w:sz w:val="24"/>
                <w:szCs w:val="24"/>
                <w:rtl/>
              </w:rPr>
            </w:pPr>
            <w:r w:rsidRPr="00254667">
              <w:rPr>
                <w:rStyle w:val="Strong"/>
                <w:rFonts w:cs="B Titr" w:hint="cs"/>
                <w:sz w:val="24"/>
                <w:szCs w:val="24"/>
                <w:rtl/>
              </w:rPr>
              <w:t>فرآیند</w:t>
            </w:r>
            <w:r w:rsidR="00EC6B38" w:rsidRPr="00254667">
              <w:rPr>
                <w:rStyle w:val="Strong"/>
                <w:rFonts w:cs="B Titr" w:hint="cs"/>
                <w:sz w:val="24"/>
                <w:szCs w:val="24"/>
                <w:rtl/>
              </w:rPr>
              <w:t>ها</w:t>
            </w:r>
          </w:p>
        </w:tc>
      </w:tr>
      <w:tr w:rsidR="00E93278" w:rsidRPr="006370CA" w:rsidTr="00254667">
        <w:trPr>
          <w:cantSplit/>
          <w:trHeight w:val="20"/>
        </w:trPr>
        <w:tc>
          <w:tcPr>
            <w:tcW w:w="1385" w:type="dxa"/>
            <w:vMerge w:val="restart"/>
            <w:tcBorders>
              <w:top w:val="nil"/>
              <w:left w:val="single" w:sz="4" w:space="0" w:color="auto"/>
              <w:right w:val="single" w:sz="4" w:space="0" w:color="auto"/>
            </w:tcBorders>
            <w:shd w:val="clear" w:color="auto" w:fill="auto"/>
            <w:vAlign w:val="center"/>
            <w:hideMark/>
          </w:tcPr>
          <w:p w:rsidR="00E93278" w:rsidRDefault="00E93278" w:rsidP="00254667">
            <w:pPr>
              <w:jc w:val="center"/>
              <w:rPr>
                <w:rFonts w:ascii="Calibri" w:eastAsia="Times New Roman" w:hAnsi="Calibri" w:cs="Times New Roman"/>
                <w:color w:val="000000"/>
                <w:rtl/>
                <w:lang w:bidi="ar-SA"/>
              </w:rPr>
            </w:pPr>
            <w:r w:rsidRPr="00235303">
              <w:rPr>
                <w:rStyle w:val="Strong"/>
                <w:rFonts w:cs="B Titr" w:hint="cs"/>
                <w:rtl/>
              </w:rPr>
              <w:t>مدیریت فناوری اطلاعات</w:t>
            </w:r>
            <w:r>
              <w:rPr>
                <w:rStyle w:val="Strong"/>
                <w:rFonts w:cs="B Titr" w:hint="cs"/>
                <w:rtl/>
              </w:rPr>
              <w:t xml:space="preserve"> و </w:t>
            </w:r>
            <w:r w:rsidRPr="00235303">
              <w:rPr>
                <w:rStyle w:val="Strong"/>
                <w:rFonts w:cs="B Titr" w:hint="cs"/>
                <w:rtl/>
              </w:rPr>
              <w:t>توسعه دولت الکترونیک</w:t>
            </w:r>
          </w:p>
          <w:p w:rsidR="00E93278" w:rsidRPr="00E93278" w:rsidRDefault="00E93278" w:rsidP="006935E5">
            <w:pPr>
              <w:rPr>
                <w:rFonts w:ascii="Calibri" w:hAnsi="Calibri" w:cs="Times New Roman"/>
                <w:rtl/>
                <w:lang w:bidi="ar-SA"/>
              </w:rPr>
            </w:pPr>
          </w:p>
        </w:tc>
        <w:tc>
          <w:tcPr>
            <w:tcW w:w="1134" w:type="dxa"/>
            <w:vMerge w:val="restart"/>
            <w:tcBorders>
              <w:top w:val="nil"/>
              <w:left w:val="single" w:sz="4" w:space="0" w:color="auto"/>
              <w:right w:val="single" w:sz="4" w:space="0" w:color="auto"/>
            </w:tcBorders>
            <w:shd w:val="clear" w:color="auto" w:fill="auto"/>
            <w:noWrap/>
            <w:vAlign w:val="center"/>
            <w:hideMark/>
          </w:tcPr>
          <w:p w:rsidR="00E93278" w:rsidRPr="00254667" w:rsidRDefault="00E93278" w:rsidP="00254667">
            <w:pPr>
              <w:jc w:val="center"/>
              <w:rPr>
                <w:rStyle w:val="Strong"/>
                <w:rFonts w:cs="B Titr"/>
                <w:sz w:val="24"/>
                <w:szCs w:val="24"/>
                <w:rtl/>
              </w:rPr>
            </w:pPr>
            <w:r w:rsidRPr="00254667">
              <w:rPr>
                <w:rStyle w:val="Strong"/>
                <w:rFonts w:cs="B Titr" w:hint="cs"/>
                <w:sz w:val="24"/>
                <w:szCs w:val="24"/>
                <w:rtl/>
              </w:rPr>
              <w:t>توسعه شبکه دولت استان</w:t>
            </w:r>
          </w:p>
          <w:p w:rsidR="00E93278" w:rsidRPr="00254667" w:rsidRDefault="00E93278" w:rsidP="00254667">
            <w:pPr>
              <w:jc w:val="center"/>
              <w:rPr>
                <w:rStyle w:val="Heading2Char"/>
                <w:sz w:val="24"/>
                <w:szCs w:val="24"/>
                <w:rtl/>
              </w:rPr>
            </w:pPr>
            <w:r w:rsidRPr="00254667">
              <w:rPr>
                <w:rStyle w:val="Strong"/>
                <w:rFonts w:cs="B Titr" w:hint="cs"/>
                <w:sz w:val="24"/>
                <w:szCs w:val="24"/>
                <w:rtl/>
              </w:rPr>
              <w:t>مدیریت سامانه ها</w:t>
            </w:r>
            <w:r w:rsidRPr="00254667">
              <w:rPr>
                <w:rStyle w:val="Strong"/>
                <w:rFonts w:ascii="Cambria" w:hAnsi="Cambria" w:cs="Cambria" w:hint="cs"/>
                <w:sz w:val="24"/>
                <w:szCs w:val="24"/>
                <w:rtl/>
              </w:rPr>
              <w:t> </w:t>
            </w:r>
            <w:r w:rsidRPr="00254667">
              <w:rPr>
                <w:rStyle w:val="Strong"/>
                <w:rFonts w:cs="B Titr" w:hint="cs"/>
                <w:sz w:val="24"/>
                <w:szCs w:val="24"/>
                <w:rtl/>
              </w:rPr>
              <w:t>، زیرساخت های نرم افزاری و سخت افزاری</w:t>
            </w:r>
          </w:p>
          <w:p w:rsidR="00E93278" w:rsidRPr="00254667" w:rsidRDefault="00E93278" w:rsidP="00254667">
            <w:pPr>
              <w:jc w:val="center"/>
              <w:rPr>
                <w:rStyle w:val="Heading2Char"/>
                <w:sz w:val="24"/>
                <w:szCs w:val="24"/>
                <w:rtl/>
              </w:rPr>
            </w:pPr>
            <w:r w:rsidRPr="00254667">
              <w:rPr>
                <w:rStyle w:val="Strong"/>
                <w:rFonts w:cs="B Titr" w:hint="cs"/>
                <w:sz w:val="24"/>
                <w:szCs w:val="24"/>
                <w:rtl/>
              </w:rPr>
              <w:t>برگزاری انتخابات الکترونیک</w:t>
            </w: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مدیریت ، نظارت و پشتیبانی اختصاصی شبکه دولت در استان</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Pr>
            </w:pPr>
            <w:r w:rsidRPr="00254667">
              <w:rPr>
                <w:rFonts w:hint="cs"/>
                <w:b/>
                <w:bCs w:val="0"/>
                <w:rtl/>
              </w:rPr>
              <w:t>فرآیند راهبری و تشکیل کمیته توسعه دولت الکترونیک و فناوری اطلاعات</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تهيه و توسعه سامانه هاي نرم افزاري عمومي و تخصصي</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tl/>
              </w:rPr>
            </w:pPr>
            <w:r w:rsidRPr="00254667">
              <w:rPr>
                <w:rFonts w:hint="cs"/>
                <w:b/>
                <w:bCs w:val="0"/>
                <w:rtl/>
              </w:rPr>
              <w:t>فرآیند ارائه خدمات سخت افزاری</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tl/>
              </w:rPr>
            </w:pPr>
            <w:r w:rsidRPr="00254667">
              <w:rPr>
                <w:rFonts w:hint="cs"/>
                <w:b/>
                <w:bCs w:val="0"/>
                <w:rtl/>
              </w:rPr>
              <w:t xml:space="preserve">فرآیند ارائه خدمات نرم افزاری </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tl/>
              </w:rPr>
            </w:pPr>
            <w:r w:rsidRPr="00254667">
              <w:rPr>
                <w:rFonts w:hint="cs"/>
                <w:b/>
                <w:bCs w:val="0"/>
                <w:rtl/>
              </w:rPr>
              <w:t>فرآیند ارائه خدمات شبکه</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tl/>
              </w:rPr>
            </w:pPr>
            <w:r w:rsidRPr="00254667">
              <w:rPr>
                <w:rFonts w:hint="cs"/>
                <w:b/>
                <w:bCs w:val="0"/>
                <w:rtl/>
              </w:rPr>
              <w:t>مدیریت زیرساخت های نرم افزاری و سخت افزاری</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tl/>
              </w:rPr>
            </w:pPr>
            <w:r w:rsidRPr="00254667">
              <w:rPr>
                <w:rFonts w:hint="cs"/>
                <w:b/>
                <w:bCs w:val="0"/>
                <w:rtl/>
              </w:rPr>
              <w:t>فرآیند تشکیل کمیته فناوری اطلاعات استانداری</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rFonts w:cs="Times New Roman"/>
                <w:b/>
                <w:bCs w:val="0"/>
                <w:rtl/>
              </w:rPr>
            </w:pPr>
            <w:r w:rsidRPr="00254667">
              <w:rPr>
                <w:rFonts w:hint="cs"/>
                <w:b/>
                <w:bCs w:val="0"/>
                <w:rtl/>
              </w:rPr>
              <w:t>فرآیند سياست گذاري، راهبري برنامه ها و هماهنگي در راستاي تحقق اهداف دولت الكترونيك</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مدیریت ، نظارت و پشتیبانی اختصاصی شبکه دولت در استان</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بسترسازي برگزاري انتخابات الكترونيك</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ارسال صورتجلسات از شعب</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 xml:space="preserve">فرآیند الکترونیکی نمودن خدمات </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right w:val="single" w:sz="4" w:space="0" w:color="auto"/>
            </w:tcBorders>
            <w:vAlign w:val="center"/>
            <w:hideMark/>
          </w:tcPr>
          <w:p w:rsidR="00E93278" w:rsidRPr="00254667" w:rsidRDefault="00E93278" w:rsidP="00254667">
            <w:pPr>
              <w:jc w:val="center"/>
              <w:rPr>
                <w:sz w:val="24"/>
                <w:szCs w:val="24"/>
                <w:lang w:bidi="ar-SA"/>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رای گیری الکترونیکی</w:t>
            </w:r>
          </w:p>
        </w:tc>
      </w:tr>
      <w:tr w:rsidR="00E93278" w:rsidRPr="006370CA" w:rsidTr="00254667">
        <w:trPr>
          <w:trHeight w:val="20"/>
        </w:trPr>
        <w:tc>
          <w:tcPr>
            <w:tcW w:w="1385" w:type="dxa"/>
            <w:vMerge/>
            <w:tcBorders>
              <w:left w:val="single" w:sz="4" w:space="0" w:color="auto"/>
              <w:right w:val="single" w:sz="4" w:space="0" w:color="auto"/>
            </w:tcBorders>
            <w:vAlign w:val="center"/>
            <w:hideMark/>
          </w:tcPr>
          <w:p w:rsidR="00E93278" w:rsidRPr="006370CA" w:rsidRDefault="00E93278" w:rsidP="006935E5">
            <w:pPr>
              <w:rPr>
                <w:lang w:bidi="ar-SA"/>
              </w:rPr>
            </w:pP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هماهنگي در برگزاری انتخابات مکانیزه در سطح استان</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val="restart"/>
            <w:tcBorders>
              <w:top w:val="nil"/>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tl/>
              </w:rPr>
            </w:pPr>
            <w:r w:rsidRPr="00254667">
              <w:rPr>
                <w:rStyle w:val="Strong"/>
                <w:rFonts w:cs="B Titr" w:hint="cs"/>
                <w:sz w:val="24"/>
                <w:szCs w:val="24"/>
                <w:rtl/>
              </w:rPr>
              <w:t>امنیت فضای مجازی</w:t>
            </w: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مدیریت و نظارت بر اجرایی سازی سیاست های ملی فناوری اطلاعات و ارتباطات و فضای مجازی در سطح استان</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برنامه ریزی به منظور کسب آمادگی های لازم جهت مقابله با حوادث و حملات فضای مجازی</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r w:rsidRPr="00254667">
              <w:rPr>
                <w:rStyle w:val="Strong"/>
                <w:rFonts w:cs="B Titr" w:hint="cs"/>
                <w:sz w:val="24"/>
                <w:szCs w:val="24"/>
                <w:rtl/>
              </w:rPr>
              <w:t>مدیریت اجرای طرح های امنیت اطلاعات</w:t>
            </w: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نظارت بر عملیاتی شدن طرح های امنیت اطلاعات و اجرای دستورالعمل های مرتبط با تهدیدات سایبری</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val="restart"/>
            <w:tcBorders>
              <w:top w:val="nil"/>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tl/>
              </w:rPr>
            </w:pPr>
            <w:r w:rsidRPr="00254667">
              <w:rPr>
                <w:rStyle w:val="Strong"/>
                <w:rFonts w:cs="B Titr" w:hint="cs"/>
                <w:sz w:val="24"/>
                <w:szCs w:val="24"/>
                <w:rtl/>
              </w:rPr>
              <w:t>توسعه فناوری اطلاعات و هوشمندسازی شهری</w:t>
            </w: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تعاملی نمودن خدمات استانداری با سایر دستگاه های اجرایی استان</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همکاری در تهیه طرح جامع توسعه فناوری اطلاعات استان با همکاری دستگاههای اجرایی ذیربط</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هماهنگی و نظارت بر اجرای همایش ها و جشنواره ها و نمایشگا ه های مرتبط با تحقیقات و توسعه فناوری در استان.</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نظارت برایجاد تسهیلات لازم جهت توسعه متوازن فناوری اطلاعات در استان.</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ایجاد هماهنگی دستگاههای اجرایی مرتبط بمنظور توسعه شهر هوشمند</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برنامه ریزی بمنظور بهره گیری از تحلیل داده های استان در راستای دستیابی به دولت هوشمند.</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val="restart"/>
            <w:tcBorders>
              <w:top w:val="nil"/>
              <w:left w:val="single" w:sz="4" w:space="0" w:color="auto"/>
              <w:right w:val="single" w:sz="4" w:space="0" w:color="auto"/>
            </w:tcBorders>
            <w:shd w:val="clear" w:color="auto" w:fill="auto"/>
            <w:vAlign w:val="center"/>
            <w:hideMark/>
          </w:tcPr>
          <w:p w:rsidR="00E93278" w:rsidRPr="00254667" w:rsidRDefault="00E93278" w:rsidP="00254667">
            <w:pPr>
              <w:jc w:val="center"/>
              <w:rPr>
                <w:rStyle w:val="Strong"/>
                <w:rFonts w:cs="B Titr"/>
                <w:sz w:val="24"/>
                <w:szCs w:val="24"/>
              </w:rPr>
            </w:pPr>
            <w:r w:rsidRPr="00254667">
              <w:rPr>
                <w:rStyle w:val="Strong"/>
                <w:rFonts w:cs="B Titr" w:hint="cs"/>
                <w:sz w:val="24"/>
                <w:szCs w:val="24"/>
                <w:rtl/>
              </w:rPr>
              <w:t>مدیریت و مقابله با تهدیدات سایبری</w:t>
            </w: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برنامه ریزی به منظور کسب آمادگی های لازم جهت مقابله با حوادث و حملات فضای مجازی</w:t>
            </w:r>
          </w:p>
        </w:tc>
      </w:tr>
      <w:tr w:rsidR="00E93278" w:rsidRPr="006370CA" w:rsidTr="00254667">
        <w:trPr>
          <w:cantSplit/>
          <w:trHeight w:val="20"/>
        </w:trPr>
        <w:tc>
          <w:tcPr>
            <w:tcW w:w="1385" w:type="dxa"/>
            <w:vMerge/>
            <w:tcBorders>
              <w:left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right w:val="single" w:sz="4" w:space="0" w:color="auto"/>
            </w:tcBorders>
            <w:shd w:val="clear" w:color="auto" w:fill="auto"/>
            <w:hideMark/>
          </w:tcPr>
          <w:p w:rsidR="00E93278" w:rsidRPr="00235303" w:rsidRDefault="00E93278" w:rsidP="006935E5">
            <w:pPr>
              <w:rPr>
                <w:rStyle w:val="Strong"/>
                <w:rFonts w:cs="B Titr"/>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Pr>
            </w:pPr>
            <w:r w:rsidRPr="00254667">
              <w:rPr>
                <w:rFonts w:hint="cs"/>
                <w:b/>
                <w:bCs w:val="0"/>
                <w:rtl/>
              </w:rPr>
              <w:t>فرآیند نظارت بر عملیاتی شدن طرح های امنیت اطلاعات و اجرای دستورالعمل های مرتبط با تهدیدات سایبری</w:t>
            </w:r>
          </w:p>
        </w:tc>
      </w:tr>
      <w:tr w:rsidR="00E93278" w:rsidRPr="006370CA" w:rsidTr="00254667">
        <w:trPr>
          <w:cantSplit/>
          <w:trHeight w:val="20"/>
        </w:trPr>
        <w:tc>
          <w:tcPr>
            <w:tcW w:w="1385" w:type="dxa"/>
            <w:vMerge/>
            <w:tcBorders>
              <w:left w:val="single" w:sz="4" w:space="0" w:color="auto"/>
              <w:bottom w:val="single" w:sz="4" w:space="0" w:color="auto"/>
              <w:right w:val="single" w:sz="4" w:space="0" w:color="auto"/>
            </w:tcBorders>
            <w:shd w:val="clear" w:color="auto" w:fill="auto"/>
            <w:vAlign w:val="center"/>
            <w:hideMark/>
          </w:tcPr>
          <w:p w:rsidR="00E93278" w:rsidRPr="006370CA" w:rsidRDefault="00E93278" w:rsidP="006935E5">
            <w:pPr>
              <w:rPr>
                <w:rtl/>
                <w:lang w:bidi="ar-SA"/>
              </w:rPr>
            </w:pPr>
          </w:p>
        </w:tc>
        <w:tc>
          <w:tcPr>
            <w:tcW w:w="1134" w:type="dxa"/>
            <w:vMerge/>
            <w:tcBorders>
              <w:left w:val="single" w:sz="4" w:space="0" w:color="auto"/>
              <w:bottom w:val="single" w:sz="4" w:space="0" w:color="auto"/>
              <w:right w:val="single" w:sz="4" w:space="0" w:color="auto"/>
            </w:tcBorders>
            <w:shd w:val="clear" w:color="auto" w:fill="auto"/>
            <w:hideMark/>
          </w:tcPr>
          <w:p w:rsidR="00E93278" w:rsidRPr="00235303" w:rsidRDefault="00E93278" w:rsidP="006935E5">
            <w:pPr>
              <w:rPr>
                <w:rStyle w:val="Strong"/>
                <w:rFonts w:cs="B Titr"/>
                <w:b w:val="0"/>
                <w:bCs/>
              </w:rPr>
            </w:pPr>
          </w:p>
        </w:tc>
        <w:tc>
          <w:tcPr>
            <w:tcW w:w="7938" w:type="dxa"/>
            <w:tcBorders>
              <w:top w:val="nil"/>
              <w:left w:val="single" w:sz="4" w:space="0" w:color="auto"/>
              <w:bottom w:val="single" w:sz="4" w:space="0" w:color="auto"/>
              <w:right w:val="single" w:sz="4" w:space="0" w:color="auto"/>
            </w:tcBorders>
            <w:shd w:val="clear" w:color="auto" w:fill="auto"/>
          </w:tcPr>
          <w:p w:rsidR="00E93278" w:rsidRPr="00254667" w:rsidRDefault="00E93278" w:rsidP="006B3156">
            <w:pPr>
              <w:pStyle w:val="ListParagraph"/>
              <w:numPr>
                <w:ilvl w:val="0"/>
                <w:numId w:val="14"/>
              </w:numPr>
              <w:ind w:left="459" w:hanging="426"/>
              <w:jc w:val="lowKashida"/>
              <w:rPr>
                <w:b/>
                <w:bCs w:val="0"/>
                <w:rtl/>
              </w:rPr>
            </w:pPr>
            <w:r w:rsidRPr="00254667">
              <w:rPr>
                <w:rFonts w:hint="cs"/>
                <w:b/>
                <w:bCs w:val="0"/>
                <w:rtl/>
              </w:rPr>
              <w:t>فرآیند تهیه گزارش های لازم از وقایع امنیت اطلاعات و رصد وقایع و رویدادهای سایبری در سطح استان جهت ارائه به مراجع ذیصلاح</w:t>
            </w:r>
          </w:p>
        </w:tc>
      </w:tr>
    </w:tbl>
    <w:p w:rsidR="004B049F" w:rsidRDefault="004B049F" w:rsidP="004B049F">
      <w:pPr>
        <w:spacing w:after="160"/>
      </w:pPr>
    </w:p>
    <w:sectPr w:rsidR="004B049F" w:rsidSect="00F8463F">
      <w:pgSz w:w="11907" w:h="16839" w:code="9"/>
      <w:pgMar w:top="720" w:right="720" w:bottom="720" w:left="720" w:header="374" w:footer="0" w:gutter="0"/>
      <w:pgBorders w:offsetFrom="page">
        <w:top w:val="double" w:sz="4" w:space="19" w:color="002060"/>
        <w:left w:val="double" w:sz="4" w:space="24" w:color="002060"/>
        <w:bottom w:val="double" w:sz="4" w:space="24" w:color="002060"/>
        <w:right w:val="double" w:sz="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44" w:rsidRDefault="00924044" w:rsidP="006935E5">
      <w:r>
        <w:separator/>
      </w:r>
    </w:p>
  </w:endnote>
  <w:endnote w:type="continuationSeparator" w:id="0">
    <w:p w:rsidR="00924044" w:rsidRDefault="00924044" w:rsidP="0069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Yagut">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P Yekan bold">
    <w:altName w:val="Times New Roman"/>
    <w:charset w:val="00"/>
    <w:family w:val="auto"/>
    <w:pitch w:val="variable"/>
    <w:sig w:usb0="00000000" w:usb1="D000A0DA" w:usb2="00000008" w:usb3="00000000" w:csb0="00000051" w:csb1="00000000"/>
  </w:font>
  <w:font w:name="IPT.Z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717532"/>
      <w:docPartObj>
        <w:docPartGallery w:val="Page Numbers (Bottom of Page)"/>
        <w:docPartUnique/>
      </w:docPartObj>
    </w:sdtPr>
    <w:sdtEndPr>
      <w:rPr>
        <w:noProof/>
      </w:rPr>
    </w:sdtEndPr>
    <w:sdtContent>
      <w:p w:rsidR="0099050D" w:rsidRDefault="0099050D" w:rsidP="006642ED">
        <w:pPr>
          <w:pStyle w:val="Footer"/>
          <w:tabs>
            <w:tab w:val="left" w:pos="4750"/>
            <w:tab w:val="center" w:pos="5233"/>
          </w:tabs>
          <w:spacing w:after="240"/>
          <w:jc w:val="center"/>
          <w:rPr>
            <w:noProof/>
            <w:rtl/>
          </w:rPr>
        </w:pPr>
        <w:r>
          <w:fldChar w:fldCharType="begin"/>
        </w:r>
        <w:r>
          <w:instrText xml:space="preserve"> PAGE   \* MERGEFORMAT </w:instrText>
        </w:r>
        <w:r>
          <w:fldChar w:fldCharType="separate"/>
        </w:r>
        <w:r w:rsidR="00D54FA6">
          <w:rPr>
            <w:noProof/>
            <w:rtl/>
          </w:rPr>
          <w:t>1</w:t>
        </w:r>
        <w:r>
          <w:rPr>
            <w:noProof/>
          </w:rPr>
          <w:fldChar w:fldCharType="end"/>
        </w:r>
      </w:p>
      <w:p w:rsidR="0099050D" w:rsidRDefault="00924044" w:rsidP="006642ED">
        <w:pPr>
          <w:pStyle w:val="Footer"/>
          <w:tabs>
            <w:tab w:val="left" w:pos="4750"/>
            <w:tab w:val="center" w:pos="5233"/>
          </w:tabs>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44" w:rsidRDefault="00924044" w:rsidP="006935E5">
      <w:r>
        <w:separator/>
      </w:r>
    </w:p>
  </w:footnote>
  <w:footnote w:type="continuationSeparator" w:id="0">
    <w:p w:rsidR="00924044" w:rsidRDefault="00924044" w:rsidP="00693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D16"/>
    <w:multiLevelType w:val="hybridMultilevel"/>
    <w:tmpl w:val="00E2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33FF0"/>
    <w:multiLevelType w:val="hybridMultilevel"/>
    <w:tmpl w:val="58E4A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7B0811"/>
    <w:multiLevelType w:val="hybridMultilevel"/>
    <w:tmpl w:val="5C1C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D1753"/>
    <w:multiLevelType w:val="hybridMultilevel"/>
    <w:tmpl w:val="FAE2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578EC"/>
    <w:multiLevelType w:val="hybridMultilevel"/>
    <w:tmpl w:val="4F28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870A0"/>
    <w:multiLevelType w:val="hybridMultilevel"/>
    <w:tmpl w:val="F59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75A36"/>
    <w:multiLevelType w:val="hybridMultilevel"/>
    <w:tmpl w:val="4644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36505"/>
    <w:multiLevelType w:val="hybridMultilevel"/>
    <w:tmpl w:val="87DED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E3B55"/>
    <w:multiLevelType w:val="hybridMultilevel"/>
    <w:tmpl w:val="DF9E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A6C2A"/>
    <w:multiLevelType w:val="hybridMultilevel"/>
    <w:tmpl w:val="C026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B2E63"/>
    <w:multiLevelType w:val="hybridMultilevel"/>
    <w:tmpl w:val="8D707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C3DFA"/>
    <w:multiLevelType w:val="hybridMultilevel"/>
    <w:tmpl w:val="BB8C6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9118E"/>
    <w:multiLevelType w:val="hybridMultilevel"/>
    <w:tmpl w:val="0058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43C76"/>
    <w:multiLevelType w:val="hybridMultilevel"/>
    <w:tmpl w:val="81D09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A62B9"/>
    <w:multiLevelType w:val="hybridMultilevel"/>
    <w:tmpl w:val="2E4EB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87769"/>
    <w:multiLevelType w:val="hybridMultilevel"/>
    <w:tmpl w:val="88C6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31862"/>
    <w:multiLevelType w:val="hybridMultilevel"/>
    <w:tmpl w:val="157A4C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B3EB1"/>
    <w:multiLevelType w:val="hybridMultilevel"/>
    <w:tmpl w:val="06B4A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B63F9"/>
    <w:multiLevelType w:val="hybridMultilevel"/>
    <w:tmpl w:val="1494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745A4"/>
    <w:multiLevelType w:val="hybridMultilevel"/>
    <w:tmpl w:val="B2EE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217B1"/>
    <w:multiLevelType w:val="hybridMultilevel"/>
    <w:tmpl w:val="2E3C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83A52"/>
    <w:multiLevelType w:val="hybridMultilevel"/>
    <w:tmpl w:val="80D62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6365B"/>
    <w:multiLevelType w:val="hybridMultilevel"/>
    <w:tmpl w:val="251E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5778A"/>
    <w:multiLevelType w:val="hybridMultilevel"/>
    <w:tmpl w:val="80D62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C824C6"/>
    <w:multiLevelType w:val="hybridMultilevel"/>
    <w:tmpl w:val="1382E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C6439"/>
    <w:multiLevelType w:val="hybridMultilevel"/>
    <w:tmpl w:val="67B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85A21"/>
    <w:multiLevelType w:val="hybridMultilevel"/>
    <w:tmpl w:val="EFBA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610EC"/>
    <w:multiLevelType w:val="hybridMultilevel"/>
    <w:tmpl w:val="B840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5D2672"/>
    <w:multiLevelType w:val="hybridMultilevel"/>
    <w:tmpl w:val="42A0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A4F87"/>
    <w:multiLevelType w:val="hybridMultilevel"/>
    <w:tmpl w:val="715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064A8"/>
    <w:multiLevelType w:val="hybridMultilevel"/>
    <w:tmpl w:val="8E5A7896"/>
    <w:lvl w:ilvl="0" w:tplc="53382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546FE6"/>
    <w:multiLevelType w:val="hybridMultilevel"/>
    <w:tmpl w:val="1FD22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35018"/>
    <w:multiLevelType w:val="hybridMultilevel"/>
    <w:tmpl w:val="F0429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571F3"/>
    <w:multiLevelType w:val="hybridMultilevel"/>
    <w:tmpl w:val="98A4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85DA6"/>
    <w:multiLevelType w:val="hybridMultilevel"/>
    <w:tmpl w:val="04F8DBD2"/>
    <w:lvl w:ilvl="0" w:tplc="04090001">
      <w:start w:val="1"/>
      <w:numFmt w:val="bullet"/>
      <w:lvlText w:val=""/>
      <w:lvlJc w:val="left"/>
      <w:pPr>
        <w:ind w:left="833" w:hanging="360"/>
      </w:pPr>
      <w:rPr>
        <w:rFonts w:ascii="Symbol" w:hAnsi="Symbol" w:hint="default"/>
      </w:rPr>
    </w:lvl>
    <w:lvl w:ilvl="1" w:tplc="04090001">
      <w:start w:val="1"/>
      <w:numFmt w:val="bullet"/>
      <w:lvlText w:val=""/>
      <w:lvlJc w:val="left"/>
      <w:pPr>
        <w:ind w:left="1553" w:hanging="360"/>
      </w:pPr>
      <w:rPr>
        <w:rFonts w:ascii="Symbol" w:hAnsi="Symbol"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5">
    <w:nsid w:val="7FCE514C"/>
    <w:multiLevelType w:val="hybridMultilevel"/>
    <w:tmpl w:val="BCB4C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4"/>
  </w:num>
  <w:num w:numId="4">
    <w:abstractNumId w:val="17"/>
  </w:num>
  <w:num w:numId="5">
    <w:abstractNumId w:val="35"/>
  </w:num>
  <w:num w:numId="6">
    <w:abstractNumId w:val="9"/>
  </w:num>
  <w:num w:numId="7">
    <w:abstractNumId w:val="24"/>
  </w:num>
  <w:num w:numId="8">
    <w:abstractNumId w:val="14"/>
  </w:num>
  <w:num w:numId="9">
    <w:abstractNumId w:val="6"/>
  </w:num>
  <w:num w:numId="10">
    <w:abstractNumId w:val="10"/>
  </w:num>
  <w:num w:numId="11">
    <w:abstractNumId w:val="20"/>
  </w:num>
  <w:num w:numId="12">
    <w:abstractNumId w:val="33"/>
  </w:num>
  <w:num w:numId="13">
    <w:abstractNumId w:val="15"/>
  </w:num>
  <w:num w:numId="14">
    <w:abstractNumId w:val="11"/>
  </w:num>
  <w:num w:numId="15">
    <w:abstractNumId w:val="32"/>
  </w:num>
  <w:num w:numId="16">
    <w:abstractNumId w:val="18"/>
  </w:num>
  <w:num w:numId="17">
    <w:abstractNumId w:val="22"/>
  </w:num>
  <w:num w:numId="18">
    <w:abstractNumId w:val="31"/>
  </w:num>
  <w:num w:numId="19">
    <w:abstractNumId w:val="8"/>
  </w:num>
  <w:num w:numId="20">
    <w:abstractNumId w:val="30"/>
  </w:num>
  <w:num w:numId="21">
    <w:abstractNumId w:val="29"/>
  </w:num>
  <w:num w:numId="22">
    <w:abstractNumId w:val="28"/>
  </w:num>
  <w:num w:numId="23">
    <w:abstractNumId w:val="25"/>
  </w:num>
  <w:num w:numId="24">
    <w:abstractNumId w:val="0"/>
  </w:num>
  <w:num w:numId="25">
    <w:abstractNumId w:val="27"/>
  </w:num>
  <w:num w:numId="26">
    <w:abstractNumId w:val="34"/>
  </w:num>
  <w:num w:numId="27">
    <w:abstractNumId w:val="1"/>
  </w:num>
  <w:num w:numId="28">
    <w:abstractNumId w:val="26"/>
  </w:num>
  <w:num w:numId="29">
    <w:abstractNumId w:val="19"/>
  </w:num>
  <w:num w:numId="30">
    <w:abstractNumId w:val="12"/>
  </w:num>
  <w:num w:numId="31">
    <w:abstractNumId w:val="21"/>
  </w:num>
  <w:num w:numId="32">
    <w:abstractNumId w:val="2"/>
  </w:num>
  <w:num w:numId="33">
    <w:abstractNumId w:val="16"/>
  </w:num>
  <w:num w:numId="34">
    <w:abstractNumId w:val="3"/>
  </w:num>
  <w:num w:numId="35">
    <w:abstractNumId w:val="13"/>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A9"/>
    <w:rsid w:val="00001FA0"/>
    <w:rsid w:val="000021D5"/>
    <w:rsid w:val="00002A10"/>
    <w:rsid w:val="000058A4"/>
    <w:rsid w:val="00006395"/>
    <w:rsid w:val="00011C16"/>
    <w:rsid w:val="00011F77"/>
    <w:rsid w:val="00011FA4"/>
    <w:rsid w:val="0001506D"/>
    <w:rsid w:val="000166D1"/>
    <w:rsid w:val="00016B2B"/>
    <w:rsid w:val="00022B0C"/>
    <w:rsid w:val="0002357D"/>
    <w:rsid w:val="00025281"/>
    <w:rsid w:val="00025784"/>
    <w:rsid w:val="000412BC"/>
    <w:rsid w:val="00041F7A"/>
    <w:rsid w:val="000439AE"/>
    <w:rsid w:val="00043E66"/>
    <w:rsid w:val="00052F53"/>
    <w:rsid w:val="000569F1"/>
    <w:rsid w:val="000653CA"/>
    <w:rsid w:val="000667E1"/>
    <w:rsid w:val="0007343B"/>
    <w:rsid w:val="00076CE2"/>
    <w:rsid w:val="00077A84"/>
    <w:rsid w:val="000872C4"/>
    <w:rsid w:val="00091F28"/>
    <w:rsid w:val="00094154"/>
    <w:rsid w:val="000A73F8"/>
    <w:rsid w:val="000B1439"/>
    <w:rsid w:val="000B1BAA"/>
    <w:rsid w:val="000B683A"/>
    <w:rsid w:val="000C2469"/>
    <w:rsid w:val="000C799C"/>
    <w:rsid w:val="000D0BA2"/>
    <w:rsid w:val="000D6E2D"/>
    <w:rsid w:val="000D794E"/>
    <w:rsid w:val="000E184F"/>
    <w:rsid w:val="000E1BC4"/>
    <w:rsid w:val="000E2C0B"/>
    <w:rsid w:val="000E5F6E"/>
    <w:rsid w:val="000E750A"/>
    <w:rsid w:val="000E775D"/>
    <w:rsid w:val="000F042B"/>
    <w:rsid w:val="000F190F"/>
    <w:rsid w:val="000F32DC"/>
    <w:rsid w:val="00100CC4"/>
    <w:rsid w:val="00102048"/>
    <w:rsid w:val="00113735"/>
    <w:rsid w:val="00114117"/>
    <w:rsid w:val="0011643E"/>
    <w:rsid w:val="00125DA4"/>
    <w:rsid w:val="00125EFA"/>
    <w:rsid w:val="00126E80"/>
    <w:rsid w:val="001308E3"/>
    <w:rsid w:val="001343CE"/>
    <w:rsid w:val="00135A59"/>
    <w:rsid w:val="00137A28"/>
    <w:rsid w:val="00141226"/>
    <w:rsid w:val="0014408C"/>
    <w:rsid w:val="00144F00"/>
    <w:rsid w:val="00147845"/>
    <w:rsid w:val="00151357"/>
    <w:rsid w:val="0015559B"/>
    <w:rsid w:val="001569F7"/>
    <w:rsid w:val="00161D95"/>
    <w:rsid w:val="00164398"/>
    <w:rsid w:val="00175A5C"/>
    <w:rsid w:val="00176C4B"/>
    <w:rsid w:val="00182BF4"/>
    <w:rsid w:val="00185D6E"/>
    <w:rsid w:val="00185F67"/>
    <w:rsid w:val="001935B5"/>
    <w:rsid w:val="00194CD4"/>
    <w:rsid w:val="00195754"/>
    <w:rsid w:val="0019591F"/>
    <w:rsid w:val="001959CF"/>
    <w:rsid w:val="0019708A"/>
    <w:rsid w:val="00197830"/>
    <w:rsid w:val="001A1862"/>
    <w:rsid w:val="001A2593"/>
    <w:rsid w:val="001A77A7"/>
    <w:rsid w:val="001B16AE"/>
    <w:rsid w:val="001B5A2B"/>
    <w:rsid w:val="001B7E2F"/>
    <w:rsid w:val="001C1451"/>
    <w:rsid w:val="001C24D4"/>
    <w:rsid w:val="001C2C43"/>
    <w:rsid w:val="001C561D"/>
    <w:rsid w:val="001C748F"/>
    <w:rsid w:val="001D1628"/>
    <w:rsid w:val="001D7050"/>
    <w:rsid w:val="001D7410"/>
    <w:rsid w:val="001E388C"/>
    <w:rsid w:val="001E7B33"/>
    <w:rsid w:val="001F0C3C"/>
    <w:rsid w:val="001F12FE"/>
    <w:rsid w:val="001F2AA9"/>
    <w:rsid w:val="001F550B"/>
    <w:rsid w:val="001F5748"/>
    <w:rsid w:val="001F6762"/>
    <w:rsid w:val="001F6E5F"/>
    <w:rsid w:val="0020129A"/>
    <w:rsid w:val="00203FDB"/>
    <w:rsid w:val="002064D0"/>
    <w:rsid w:val="00207B2E"/>
    <w:rsid w:val="00210078"/>
    <w:rsid w:val="00213A5F"/>
    <w:rsid w:val="0021467C"/>
    <w:rsid w:val="00214E19"/>
    <w:rsid w:val="002158ED"/>
    <w:rsid w:val="00215B90"/>
    <w:rsid w:val="00224D35"/>
    <w:rsid w:val="00236C69"/>
    <w:rsid w:val="00237060"/>
    <w:rsid w:val="00243398"/>
    <w:rsid w:val="002438F9"/>
    <w:rsid w:val="002510D6"/>
    <w:rsid w:val="00252EF6"/>
    <w:rsid w:val="0025324E"/>
    <w:rsid w:val="00253C59"/>
    <w:rsid w:val="00254667"/>
    <w:rsid w:val="002558AE"/>
    <w:rsid w:val="00260F38"/>
    <w:rsid w:val="00263341"/>
    <w:rsid w:val="00267700"/>
    <w:rsid w:val="00270DA1"/>
    <w:rsid w:val="00274225"/>
    <w:rsid w:val="00275BCE"/>
    <w:rsid w:val="0028786A"/>
    <w:rsid w:val="002904FF"/>
    <w:rsid w:val="00291040"/>
    <w:rsid w:val="0029304C"/>
    <w:rsid w:val="00294535"/>
    <w:rsid w:val="00295937"/>
    <w:rsid w:val="00297718"/>
    <w:rsid w:val="002A16C8"/>
    <w:rsid w:val="002A1828"/>
    <w:rsid w:val="002A424D"/>
    <w:rsid w:val="002A6ADB"/>
    <w:rsid w:val="002B223E"/>
    <w:rsid w:val="002B4E67"/>
    <w:rsid w:val="002C2293"/>
    <w:rsid w:val="002C762E"/>
    <w:rsid w:val="002D1650"/>
    <w:rsid w:val="002D2CB2"/>
    <w:rsid w:val="002D3919"/>
    <w:rsid w:val="002D5153"/>
    <w:rsid w:val="002D5AFD"/>
    <w:rsid w:val="002E1F94"/>
    <w:rsid w:val="00302CDF"/>
    <w:rsid w:val="0030358A"/>
    <w:rsid w:val="003057A8"/>
    <w:rsid w:val="00312C85"/>
    <w:rsid w:val="00313DC7"/>
    <w:rsid w:val="00320DCE"/>
    <w:rsid w:val="00321205"/>
    <w:rsid w:val="00321452"/>
    <w:rsid w:val="00324F5A"/>
    <w:rsid w:val="0033486A"/>
    <w:rsid w:val="0033501D"/>
    <w:rsid w:val="00335C74"/>
    <w:rsid w:val="00340442"/>
    <w:rsid w:val="00341B6A"/>
    <w:rsid w:val="0034343B"/>
    <w:rsid w:val="003469F5"/>
    <w:rsid w:val="00351169"/>
    <w:rsid w:val="003556BD"/>
    <w:rsid w:val="00355D9B"/>
    <w:rsid w:val="00355F85"/>
    <w:rsid w:val="00356460"/>
    <w:rsid w:val="00356B03"/>
    <w:rsid w:val="00360865"/>
    <w:rsid w:val="0036613A"/>
    <w:rsid w:val="0036746B"/>
    <w:rsid w:val="0037438C"/>
    <w:rsid w:val="0038298C"/>
    <w:rsid w:val="0038414C"/>
    <w:rsid w:val="0038467F"/>
    <w:rsid w:val="00390961"/>
    <w:rsid w:val="003A0B86"/>
    <w:rsid w:val="003A30A7"/>
    <w:rsid w:val="003A3B3B"/>
    <w:rsid w:val="003A4CF2"/>
    <w:rsid w:val="003A5802"/>
    <w:rsid w:val="003A6599"/>
    <w:rsid w:val="003B0CC2"/>
    <w:rsid w:val="003B345D"/>
    <w:rsid w:val="003B633B"/>
    <w:rsid w:val="003D0C73"/>
    <w:rsid w:val="003D1712"/>
    <w:rsid w:val="003D2A25"/>
    <w:rsid w:val="003D7622"/>
    <w:rsid w:val="003F0478"/>
    <w:rsid w:val="003F4D9C"/>
    <w:rsid w:val="003F5886"/>
    <w:rsid w:val="003F7D62"/>
    <w:rsid w:val="00400733"/>
    <w:rsid w:val="00401302"/>
    <w:rsid w:val="004025B1"/>
    <w:rsid w:val="00410149"/>
    <w:rsid w:val="00412861"/>
    <w:rsid w:val="004152E7"/>
    <w:rsid w:val="004169B2"/>
    <w:rsid w:val="0042648C"/>
    <w:rsid w:val="0043187F"/>
    <w:rsid w:val="00433179"/>
    <w:rsid w:val="00433768"/>
    <w:rsid w:val="004405FC"/>
    <w:rsid w:val="0044083D"/>
    <w:rsid w:val="00442B40"/>
    <w:rsid w:val="00445314"/>
    <w:rsid w:val="00446364"/>
    <w:rsid w:val="004476D8"/>
    <w:rsid w:val="00452C13"/>
    <w:rsid w:val="0045493F"/>
    <w:rsid w:val="00464A09"/>
    <w:rsid w:val="004757CB"/>
    <w:rsid w:val="0047642F"/>
    <w:rsid w:val="004830ED"/>
    <w:rsid w:val="00485B2D"/>
    <w:rsid w:val="004939DA"/>
    <w:rsid w:val="004959A0"/>
    <w:rsid w:val="00495F13"/>
    <w:rsid w:val="004A3F05"/>
    <w:rsid w:val="004A602D"/>
    <w:rsid w:val="004B049F"/>
    <w:rsid w:val="004B3003"/>
    <w:rsid w:val="004C3C7B"/>
    <w:rsid w:val="004D1877"/>
    <w:rsid w:val="004D1DA8"/>
    <w:rsid w:val="004D3792"/>
    <w:rsid w:val="004D419C"/>
    <w:rsid w:val="004D56D0"/>
    <w:rsid w:val="004D6412"/>
    <w:rsid w:val="004E1506"/>
    <w:rsid w:val="004E198D"/>
    <w:rsid w:val="004E2040"/>
    <w:rsid w:val="004E52AF"/>
    <w:rsid w:val="004F0C42"/>
    <w:rsid w:val="004F60AF"/>
    <w:rsid w:val="005077C2"/>
    <w:rsid w:val="005102F6"/>
    <w:rsid w:val="00510460"/>
    <w:rsid w:val="00510C52"/>
    <w:rsid w:val="0051758A"/>
    <w:rsid w:val="005237AA"/>
    <w:rsid w:val="00526164"/>
    <w:rsid w:val="005308DF"/>
    <w:rsid w:val="00534932"/>
    <w:rsid w:val="005377A7"/>
    <w:rsid w:val="00542D45"/>
    <w:rsid w:val="00552017"/>
    <w:rsid w:val="0055344E"/>
    <w:rsid w:val="00560890"/>
    <w:rsid w:val="005638AA"/>
    <w:rsid w:val="00566D32"/>
    <w:rsid w:val="00580664"/>
    <w:rsid w:val="00581CE2"/>
    <w:rsid w:val="0058791F"/>
    <w:rsid w:val="0059096E"/>
    <w:rsid w:val="00592124"/>
    <w:rsid w:val="005A0970"/>
    <w:rsid w:val="005A2167"/>
    <w:rsid w:val="005A3CB5"/>
    <w:rsid w:val="005A5B26"/>
    <w:rsid w:val="005A7446"/>
    <w:rsid w:val="005B2D3C"/>
    <w:rsid w:val="005B488F"/>
    <w:rsid w:val="005C03AF"/>
    <w:rsid w:val="005C21D6"/>
    <w:rsid w:val="005C2233"/>
    <w:rsid w:val="005C4088"/>
    <w:rsid w:val="005C41D8"/>
    <w:rsid w:val="005C67BF"/>
    <w:rsid w:val="005D16F3"/>
    <w:rsid w:val="005D7C27"/>
    <w:rsid w:val="005E763B"/>
    <w:rsid w:val="00600190"/>
    <w:rsid w:val="00604635"/>
    <w:rsid w:val="006048CB"/>
    <w:rsid w:val="00605A2F"/>
    <w:rsid w:val="0061008D"/>
    <w:rsid w:val="006107A2"/>
    <w:rsid w:val="0061090A"/>
    <w:rsid w:val="00610C08"/>
    <w:rsid w:val="00611E2A"/>
    <w:rsid w:val="00612722"/>
    <w:rsid w:val="00613981"/>
    <w:rsid w:val="0062263B"/>
    <w:rsid w:val="0062397A"/>
    <w:rsid w:val="00623B38"/>
    <w:rsid w:val="00631C30"/>
    <w:rsid w:val="00635888"/>
    <w:rsid w:val="00636158"/>
    <w:rsid w:val="006370CA"/>
    <w:rsid w:val="00637BBB"/>
    <w:rsid w:val="00637F50"/>
    <w:rsid w:val="00640B32"/>
    <w:rsid w:val="006426AA"/>
    <w:rsid w:val="00644244"/>
    <w:rsid w:val="006474B4"/>
    <w:rsid w:val="0065255E"/>
    <w:rsid w:val="0065306D"/>
    <w:rsid w:val="00660B7A"/>
    <w:rsid w:val="00663AAC"/>
    <w:rsid w:val="006642ED"/>
    <w:rsid w:val="0066491F"/>
    <w:rsid w:val="0066625C"/>
    <w:rsid w:val="00672CB6"/>
    <w:rsid w:val="00673507"/>
    <w:rsid w:val="00680282"/>
    <w:rsid w:val="00681124"/>
    <w:rsid w:val="00681CE1"/>
    <w:rsid w:val="006935E5"/>
    <w:rsid w:val="00693F17"/>
    <w:rsid w:val="0069444A"/>
    <w:rsid w:val="0069580E"/>
    <w:rsid w:val="006A11E5"/>
    <w:rsid w:val="006A56C1"/>
    <w:rsid w:val="006A71A8"/>
    <w:rsid w:val="006B3156"/>
    <w:rsid w:val="006B4B58"/>
    <w:rsid w:val="006C2E49"/>
    <w:rsid w:val="006C60A2"/>
    <w:rsid w:val="006C75B5"/>
    <w:rsid w:val="006D14BA"/>
    <w:rsid w:val="006D4278"/>
    <w:rsid w:val="006D5919"/>
    <w:rsid w:val="006D75A0"/>
    <w:rsid w:val="006E540A"/>
    <w:rsid w:val="006F0BB6"/>
    <w:rsid w:val="006F1A28"/>
    <w:rsid w:val="006F54EA"/>
    <w:rsid w:val="006F5F5A"/>
    <w:rsid w:val="007023B5"/>
    <w:rsid w:val="007038C3"/>
    <w:rsid w:val="00704242"/>
    <w:rsid w:val="0071129D"/>
    <w:rsid w:val="00711901"/>
    <w:rsid w:val="00711DAB"/>
    <w:rsid w:val="0071724F"/>
    <w:rsid w:val="0072159A"/>
    <w:rsid w:val="007216DE"/>
    <w:rsid w:val="00723FC0"/>
    <w:rsid w:val="00741A3C"/>
    <w:rsid w:val="00741CFF"/>
    <w:rsid w:val="00741DDC"/>
    <w:rsid w:val="00742179"/>
    <w:rsid w:val="00743905"/>
    <w:rsid w:val="007444FA"/>
    <w:rsid w:val="00744CCB"/>
    <w:rsid w:val="00747764"/>
    <w:rsid w:val="007509C7"/>
    <w:rsid w:val="007613C8"/>
    <w:rsid w:val="00763EF0"/>
    <w:rsid w:val="00765502"/>
    <w:rsid w:val="00771AF3"/>
    <w:rsid w:val="00771DC1"/>
    <w:rsid w:val="00772F5C"/>
    <w:rsid w:val="00774D41"/>
    <w:rsid w:val="0078306D"/>
    <w:rsid w:val="0078377A"/>
    <w:rsid w:val="007850F1"/>
    <w:rsid w:val="0079058A"/>
    <w:rsid w:val="00790688"/>
    <w:rsid w:val="00796CA4"/>
    <w:rsid w:val="00796D3E"/>
    <w:rsid w:val="007A3493"/>
    <w:rsid w:val="007A396B"/>
    <w:rsid w:val="007A4B9A"/>
    <w:rsid w:val="007A7A68"/>
    <w:rsid w:val="007B3235"/>
    <w:rsid w:val="007B431D"/>
    <w:rsid w:val="007B6489"/>
    <w:rsid w:val="007D291A"/>
    <w:rsid w:val="007E040B"/>
    <w:rsid w:val="007E517E"/>
    <w:rsid w:val="007E6FE9"/>
    <w:rsid w:val="007F2468"/>
    <w:rsid w:val="007F5563"/>
    <w:rsid w:val="00806429"/>
    <w:rsid w:val="008222BE"/>
    <w:rsid w:val="0082237F"/>
    <w:rsid w:val="00824249"/>
    <w:rsid w:val="00826325"/>
    <w:rsid w:val="008405E3"/>
    <w:rsid w:val="00840BB0"/>
    <w:rsid w:val="008410D1"/>
    <w:rsid w:val="0084262C"/>
    <w:rsid w:val="0084765D"/>
    <w:rsid w:val="00847883"/>
    <w:rsid w:val="00852180"/>
    <w:rsid w:val="00853DE3"/>
    <w:rsid w:val="00854C84"/>
    <w:rsid w:val="008664BA"/>
    <w:rsid w:val="00867F8B"/>
    <w:rsid w:val="0087339C"/>
    <w:rsid w:val="00884BF2"/>
    <w:rsid w:val="0089204D"/>
    <w:rsid w:val="00892BAD"/>
    <w:rsid w:val="00893845"/>
    <w:rsid w:val="00894A7D"/>
    <w:rsid w:val="00895D98"/>
    <w:rsid w:val="00896C3B"/>
    <w:rsid w:val="00897519"/>
    <w:rsid w:val="008A42EE"/>
    <w:rsid w:val="008A5F7D"/>
    <w:rsid w:val="008A772B"/>
    <w:rsid w:val="008B0085"/>
    <w:rsid w:val="008B3B8B"/>
    <w:rsid w:val="008B447D"/>
    <w:rsid w:val="008C21DC"/>
    <w:rsid w:val="008C58E5"/>
    <w:rsid w:val="008C5F2A"/>
    <w:rsid w:val="008D0C6D"/>
    <w:rsid w:val="008D2CC3"/>
    <w:rsid w:val="008D3015"/>
    <w:rsid w:val="008D7DCF"/>
    <w:rsid w:val="008E0278"/>
    <w:rsid w:val="008F2CF1"/>
    <w:rsid w:val="008F3944"/>
    <w:rsid w:val="008F5310"/>
    <w:rsid w:val="008F5E14"/>
    <w:rsid w:val="008F61AD"/>
    <w:rsid w:val="009009D6"/>
    <w:rsid w:val="009036C4"/>
    <w:rsid w:val="00903737"/>
    <w:rsid w:val="0090555E"/>
    <w:rsid w:val="00907001"/>
    <w:rsid w:val="00910B82"/>
    <w:rsid w:val="00912EC0"/>
    <w:rsid w:val="00913C27"/>
    <w:rsid w:val="009143D6"/>
    <w:rsid w:val="009151B4"/>
    <w:rsid w:val="009158B2"/>
    <w:rsid w:val="00917E93"/>
    <w:rsid w:val="00920871"/>
    <w:rsid w:val="00924044"/>
    <w:rsid w:val="00927252"/>
    <w:rsid w:val="00931827"/>
    <w:rsid w:val="00932577"/>
    <w:rsid w:val="00935CF7"/>
    <w:rsid w:val="00941183"/>
    <w:rsid w:val="009419B1"/>
    <w:rsid w:val="00943987"/>
    <w:rsid w:val="00945C38"/>
    <w:rsid w:val="00946803"/>
    <w:rsid w:val="00946868"/>
    <w:rsid w:val="00950919"/>
    <w:rsid w:val="00953245"/>
    <w:rsid w:val="0095330D"/>
    <w:rsid w:val="009534A4"/>
    <w:rsid w:val="00953803"/>
    <w:rsid w:val="00954A0B"/>
    <w:rsid w:val="00954F70"/>
    <w:rsid w:val="00960121"/>
    <w:rsid w:val="0096212A"/>
    <w:rsid w:val="009677CF"/>
    <w:rsid w:val="009726C7"/>
    <w:rsid w:val="009749B4"/>
    <w:rsid w:val="00975BB2"/>
    <w:rsid w:val="009802A6"/>
    <w:rsid w:val="00980445"/>
    <w:rsid w:val="00985FCB"/>
    <w:rsid w:val="009900C6"/>
    <w:rsid w:val="0099050D"/>
    <w:rsid w:val="009916D8"/>
    <w:rsid w:val="009B111C"/>
    <w:rsid w:val="009C222B"/>
    <w:rsid w:val="009C2E2E"/>
    <w:rsid w:val="009C68CD"/>
    <w:rsid w:val="009C785C"/>
    <w:rsid w:val="009D3A38"/>
    <w:rsid w:val="009D46E1"/>
    <w:rsid w:val="009D4FFB"/>
    <w:rsid w:val="009D5950"/>
    <w:rsid w:val="009D6CFE"/>
    <w:rsid w:val="009E2BEC"/>
    <w:rsid w:val="009E3104"/>
    <w:rsid w:val="00A04464"/>
    <w:rsid w:val="00A070CD"/>
    <w:rsid w:val="00A12B5E"/>
    <w:rsid w:val="00A12ED1"/>
    <w:rsid w:val="00A14078"/>
    <w:rsid w:val="00A152AE"/>
    <w:rsid w:val="00A201AC"/>
    <w:rsid w:val="00A22FCC"/>
    <w:rsid w:val="00A23D7F"/>
    <w:rsid w:val="00A241A4"/>
    <w:rsid w:val="00A25BC9"/>
    <w:rsid w:val="00A275EB"/>
    <w:rsid w:val="00A2765F"/>
    <w:rsid w:val="00A27C6F"/>
    <w:rsid w:val="00A426AC"/>
    <w:rsid w:val="00A42985"/>
    <w:rsid w:val="00A4525F"/>
    <w:rsid w:val="00A45495"/>
    <w:rsid w:val="00A51629"/>
    <w:rsid w:val="00A52286"/>
    <w:rsid w:val="00A533BF"/>
    <w:rsid w:val="00A62BE2"/>
    <w:rsid w:val="00A64EED"/>
    <w:rsid w:val="00A66F16"/>
    <w:rsid w:val="00A71259"/>
    <w:rsid w:val="00A730D5"/>
    <w:rsid w:val="00A73A9F"/>
    <w:rsid w:val="00A7663E"/>
    <w:rsid w:val="00A85739"/>
    <w:rsid w:val="00A92698"/>
    <w:rsid w:val="00A96246"/>
    <w:rsid w:val="00A9695A"/>
    <w:rsid w:val="00AA42FF"/>
    <w:rsid w:val="00AB4127"/>
    <w:rsid w:val="00AC35EE"/>
    <w:rsid w:val="00AC79E1"/>
    <w:rsid w:val="00AD0A9E"/>
    <w:rsid w:val="00AD25F2"/>
    <w:rsid w:val="00AD294C"/>
    <w:rsid w:val="00AE56BA"/>
    <w:rsid w:val="00AF227C"/>
    <w:rsid w:val="00AF2FAB"/>
    <w:rsid w:val="00AF3029"/>
    <w:rsid w:val="00AF3E16"/>
    <w:rsid w:val="00AF61AE"/>
    <w:rsid w:val="00AF74EC"/>
    <w:rsid w:val="00B00202"/>
    <w:rsid w:val="00B00EB6"/>
    <w:rsid w:val="00B01C09"/>
    <w:rsid w:val="00B01D7A"/>
    <w:rsid w:val="00B04F32"/>
    <w:rsid w:val="00B100D9"/>
    <w:rsid w:val="00B154DB"/>
    <w:rsid w:val="00B17CA0"/>
    <w:rsid w:val="00B22F3D"/>
    <w:rsid w:val="00B25030"/>
    <w:rsid w:val="00B27844"/>
    <w:rsid w:val="00B305E9"/>
    <w:rsid w:val="00B37BA6"/>
    <w:rsid w:val="00B4255F"/>
    <w:rsid w:val="00B431A7"/>
    <w:rsid w:val="00B453AA"/>
    <w:rsid w:val="00B47676"/>
    <w:rsid w:val="00B571D5"/>
    <w:rsid w:val="00B57DB6"/>
    <w:rsid w:val="00B6567F"/>
    <w:rsid w:val="00B65739"/>
    <w:rsid w:val="00B65A20"/>
    <w:rsid w:val="00B65AAA"/>
    <w:rsid w:val="00B67677"/>
    <w:rsid w:val="00B714E0"/>
    <w:rsid w:val="00B72377"/>
    <w:rsid w:val="00B73918"/>
    <w:rsid w:val="00B742CB"/>
    <w:rsid w:val="00B76AF6"/>
    <w:rsid w:val="00B816BC"/>
    <w:rsid w:val="00B83C10"/>
    <w:rsid w:val="00B85159"/>
    <w:rsid w:val="00B85C68"/>
    <w:rsid w:val="00B91CCB"/>
    <w:rsid w:val="00B92545"/>
    <w:rsid w:val="00B927CB"/>
    <w:rsid w:val="00B94CC3"/>
    <w:rsid w:val="00B974A3"/>
    <w:rsid w:val="00B97EF6"/>
    <w:rsid w:val="00BA10C7"/>
    <w:rsid w:val="00BA29AD"/>
    <w:rsid w:val="00BA63C2"/>
    <w:rsid w:val="00BA6C85"/>
    <w:rsid w:val="00BA70FD"/>
    <w:rsid w:val="00BB1FA0"/>
    <w:rsid w:val="00BB23BE"/>
    <w:rsid w:val="00BB3EDE"/>
    <w:rsid w:val="00BB52C9"/>
    <w:rsid w:val="00BB6A99"/>
    <w:rsid w:val="00BC0989"/>
    <w:rsid w:val="00BC0995"/>
    <w:rsid w:val="00BC2C93"/>
    <w:rsid w:val="00BC2DEA"/>
    <w:rsid w:val="00BD1679"/>
    <w:rsid w:val="00BD1853"/>
    <w:rsid w:val="00BD30C5"/>
    <w:rsid w:val="00BE0011"/>
    <w:rsid w:val="00BE2D6A"/>
    <w:rsid w:val="00BE2FFA"/>
    <w:rsid w:val="00BE49F0"/>
    <w:rsid w:val="00BE7B95"/>
    <w:rsid w:val="00BF009F"/>
    <w:rsid w:val="00BF2BFE"/>
    <w:rsid w:val="00C05CD5"/>
    <w:rsid w:val="00C12F84"/>
    <w:rsid w:val="00C16C76"/>
    <w:rsid w:val="00C172A7"/>
    <w:rsid w:val="00C20698"/>
    <w:rsid w:val="00C2096E"/>
    <w:rsid w:val="00C23F3E"/>
    <w:rsid w:val="00C243CD"/>
    <w:rsid w:val="00C25E00"/>
    <w:rsid w:val="00C278E8"/>
    <w:rsid w:val="00C303E7"/>
    <w:rsid w:val="00C31176"/>
    <w:rsid w:val="00C42357"/>
    <w:rsid w:val="00C615FB"/>
    <w:rsid w:val="00C62623"/>
    <w:rsid w:val="00C72947"/>
    <w:rsid w:val="00C75E76"/>
    <w:rsid w:val="00C76860"/>
    <w:rsid w:val="00C8225F"/>
    <w:rsid w:val="00C82B0A"/>
    <w:rsid w:val="00C86CDA"/>
    <w:rsid w:val="00C86D01"/>
    <w:rsid w:val="00C95845"/>
    <w:rsid w:val="00CA00D3"/>
    <w:rsid w:val="00CA05C5"/>
    <w:rsid w:val="00CA5871"/>
    <w:rsid w:val="00CA76DD"/>
    <w:rsid w:val="00CB1F12"/>
    <w:rsid w:val="00CC192F"/>
    <w:rsid w:val="00CC2326"/>
    <w:rsid w:val="00CC2E12"/>
    <w:rsid w:val="00CC2E24"/>
    <w:rsid w:val="00CC7F42"/>
    <w:rsid w:val="00CD097D"/>
    <w:rsid w:val="00CD32AA"/>
    <w:rsid w:val="00CD4E75"/>
    <w:rsid w:val="00CE0D9A"/>
    <w:rsid w:val="00CE1E8E"/>
    <w:rsid w:val="00CE4E15"/>
    <w:rsid w:val="00CF2909"/>
    <w:rsid w:val="00CF75FC"/>
    <w:rsid w:val="00CF7EB4"/>
    <w:rsid w:val="00D05533"/>
    <w:rsid w:val="00D12EB7"/>
    <w:rsid w:val="00D20F03"/>
    <w:rsid w:val="00D24682"/>
    <w:rsid w:val="00D303A9"/>
    <w:rsid w:val="00D3084C"/>
    <w:rsid w:val="00D31B01"/>
    <w:rsid w:val="00D331EA"/>
    <w:rsid w:val="00D37742"/>
    <w:rsid w:val="00D41CA1"/>
    <w:rsid w:val="00D465F3"/>
    <w:rsid w:val="00D47025"/>
    <w:rsid w:val="00D529A0"/>
    <w:rsid w:val="00D53FFB"/>
    <w:rsid w:val="00D54FA6"/>
    <w:rsid w:val="00D552A5"/>
    <w:rsid w:val="00D55631"/>
    <w:rsid w:val="00D60A41"/>
    <w:rsid w:val="00D65583"/>
    <w:rsid w:val="00D65A05"/>
    <w:rsid w:val="00D74615"/>
    <w:rsid w:val="00D75B02"/>
    <w:rsid w:val="00D83B80"/>
    <w:rsid w:val="00D84D20"/>
    <w:rsid w:val="00DA3323"/>
    <w:rsid w:val="00DA33E3"/>
    <w:rsid w:val="00DA44B1"/>
    <w:rsid w:val="00DB57EF"/>
    <w:rsid w:val="00DC2704"/>
    <w:rsid w:val="00DC5F58"/>
    <w:rsid w:val="00DC7114"/>
    <w:rsid w:val="00DD0EB1"/>
    <w:rsid w:val="00DD150F"/>
    <w:rsid w:val="00DD2445"/>
    <w:rsid w:val="00DD31A9"/>
    <w:rsid w:val="00DE1FF6"/>
    <w:rsid w:val="00DE6563"/>
    <w:rsid w:val="00DF3032"/>
    <w:rsid w:val="00DF562B"/>
    <w:rsid w:val="00DF7B1D"/>
    <w:rsid w:val="00E02F81"/>
    <w:rsid w:val="00E036EF"/>
    <w:rsid w:val="00E06A8E"/>
    <w:rsid w:val="00E11C53"/>
    <w:rsid w:val="00E15B81"/>
    <w:rsid w:val="00E165CA"/>
    <w:rsid w:val="00E20FDC"/>
    <w:rsid w:val="00E21248"/>
    <w:rsid w:val="00E21DA3"/>
    <w:rsid w:val="00E35F15"/>
    <w:rsid w:val="00E378C7"/>
    <w:rsid w:val="00E41F26"/>
    <w:rsid w:val="00E507C6"/>
    <w:rsid w:val="00E539B5"/>
    <w:rsid w:val="00E565EF"/>
    <w:rsid w:val="00E63B8D"/>
    <w:rsid w:val="00E64F26"/>
    <w:rsid w:val="00E65667"/>
    <w:rsid w:val="00E659EB"/>
    <w:rsid w:val="00E65B15"/>
    <w:rsid w:val="00E6716C"/>
    <w:rsid w:val="00E67487"/>
    <w:rsid w:val="00E67705"/>
    <w:rsid w:val="00E67E0C"/>
    <w:rsid w:val="00E7182A"/>
    <w:rsid w:val="00E76E69"/>
    <w:rsid w:val="00E809F2"/>
    <w:rsid w:val="00E84396"/>
    <w:rsid w:val="00E8490A"/>
    <w:rsid w:val="00E9300F"/>
    <w:rsid w:val="00E93278"/>
    <w:rsid w:val="00EA65E6"/>
    <w:rsid w:val="00EB0D7B"/>
    <w:rsid w:val="00EB27B7"/>
    <w:rsid w:val="00EC1E9E"/>
    <w:rsid w:val="00EC3658"/>
    <w:rsid w:val="00EC5253"/>
    <w:rsid w:val="00EC6B38"/>
    <w:rsid w:val="00EC7F08"/>
    <w:rsid w:val="00ED4E4B"/>
    <w:rsid w:val="00ED7957"/>
    <w:rsid w:val="00EE0712"/>
    <w:rsid w:val="00EE1989"/>
    <w:rsid w:val="00EF1942"/>
    <w:rsid w:val="00EF2884"/>
    <w:rsid w:val="00F019F3"/>
    <w:rsid w:val="00F02317"/>
    <w:rsid w:val="00F027B1"/>
    <w:rsid w:val="00F043D4"/>
    <w:rsid w:val="00F1362A"/>
    <w:rsid w:val="00F15E40"/>
    <w:rsid w:val="00F20D08"/>
    <w:rsid w:val="00F2182C"/>
    <w:rsid w:val="00F241FE"/>
    <w:rsid w:val="00F244B6"/>
    <w:rsid w:val="00F253DA"/>
    <w:rsid w:val="00F27A54"/>
    <w:rsid w:val="00F3284D"/>
    <w:rsid w:val="00F32CB5"/>
    <w:rsid w:val="00F3723F"/>
    <w:rsid w:val="00F37B22"/>
    <w:rsid w:val="00F37B29"/>
    <w:rsid w:val="00F44D3A"/>
    <w:rsid w:val="00F51072"/>
    <w:rsid w:val="00F53CF0"/>
    <w:rsid w:val="00F551F2"/>
    <w:rsid w:val="00F5535E"/>
    <w:rsid w:val="00F5680A"/>
    <w:rsid w:val="00F605DF"/>
    <w:rsid w:val="00F62FD3"/>
    <w:rsid w:val="00F650AB"/>
    <w:rsid w:val="00F660E7"/>
    <w:rsid w:val="00F72927"/>
    <w:rsid w:val="00F75883"/>
    <w:rsid w:val="00F7678F"/>
    <w:rsid w:val="00F76F4B"/>
    <w:rsid w:val="00F77EAE"/>
    <w:rsid w:val="00F8168E"/>
    <w:rsid w:val="00F83178"/>
    <w:rsid w:val="00F8463F"/>
    <w:rsid w:val="00F856C4"/>
    <w:rsid w:val="00F87BEB"/>
    <w:rsid w:val="00F9135D"/>
    <w:rsid w:val="00F91A8F"/>
    <w:rsid w:val="00F96FE0"/>
    <w:rsid w:val="00F971A5"/>
    <w:rsid w:val="00FA03C1"/>
    <w:rsid w:val="00FA1A81"/>
    <w:rsid w:val="00FB346F"/>
    <w:rsid w:val="00FB7260"/>
    <w:rsid w:val="00FB7E18"/>
    <w:rsid w:val="00FC2457"/>
    <w:rsid w:val="00FC3BF8"/>
    <w:rsid w:val="00FC4A94"/>
    <w:rsid w:val="00FD1AAE"/>
    <w:rsid w:val="00FD21DF"/>
    <w:rsid w:val="00FD3DF1"/>
    <w:rsid w:val="00FD4793"/>
    <w:rsid w:val="00FE02AA"/>
    <w:rsid w:val="00FE23F5"/>
    <w:rsid w:val="00FE48CA"/>
    <w:rsid w:val="00FF0A3A"/>
    <w:rsid w:val="00FF2A47"/>
    <w:rsid w:val="00FF36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17C31-D8FF-4A2C-9DE8-0A622C55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E5"/>
    <w:pPr>
      <w:bidi/>
      <w:spacing w:after="0"/>
    </w:pPr>
    <w:rPr>
      <w:rFonts w:ascii="Times New Roman" w:hAnsi="Times New Roman" w:cs="B Zar"/>
      <w:bCs/>
      <w:sz w:val="28"/>
      <w:szCs w:val="28"/>
    </w:rPr>
  </w:style>
  <w:style w:type="paragraph" w:styleId="Heading1">
    <w:name w:val="heading 1"/>
    <w:basedOn w:val="Heading2"/>
    <w:next w:val="Normal"/>
    <w:link w:val="Heading1Char"/>
    <w:uiPriority w:val="9"/>
    <w:qFormat/>
    <w:rsid w:val="008B0085"/>
    <w:pPr>
      <w:outlineLvl w:val="0"/>
    </w:pPr>
    <w:rPr>
      <w:rFonts w:eastAsia="Times New Roman"/>
      <w:color w:val="auto"/>
      <w:sz w:val="52"/>
      <w:szCs w:val="52"/>
    </w:rPr>
  </w:style>
  <w:style w:type="paragraph" w:styleId="Heading2">
    <w:name w:val="heading 2"/>
    <w:basedOn w:val="Normal"/>
    <w:next w:val="Normal"/>
    <w:link w:val="Heading2Char"/>
    <w:uiPriority w:val="9"/>
    <w:unhideWhenUsed/>
    <w:qFormat/>
    <w:rsid w:val="0033501D"/>
    <w:pPr>
      <w:keepNext/>
      <w:keepLines/>
      <w:spacing w:before="40"/>
      <w:jc w:val="center"/>
      <w:outlineLvl w:val="1"/>
    </w:pPr>
    <w:rPr>
      <w:rFonts w:asciiTheme="majorHAnsi" w:eastAsiaTheme="majorEastAsia" w:hAnsiTheme="majorHAnsi" w:cs="B Titr"/>
      <w:bCs w:val="0"/>
      <w:color w:val="2E74B5" w:themeColor="accent1" w:themeShade="BF"/>
      <w:sz w:val="32"/>
      <w:szCs w:val="32"/>
    </w:rPr>
  </w:style>
  <w:style w:type="paragraph" w:styleId="Heading5">
    <w:name w:val="heading 5"/>
    <w:basedOn w:val="Normal"/>
    <w:next w:val="Normal"/>
    <w:link w:val="Heading5Char"/>
    <w:qFormat/>
    <w:rsid w:val="000E775D"/>
    <w:pPr>
      <w:keepNext/>
      <w:spacing w:line="240" w:lineRule="auto"/>
      <w:jc w:val="center"/>
      <w:outlineLvl w:val="4"/>
    </w:pPr>
    <w:rPr>
      <w:rFonts w:eastAsia="Times New Roman" w:cs="Traditional Arabic"/>
      <w:b/>
      <w:bCs w:val="0"/>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501D"/>
    <w:rPr>
      <w:rFonts w:asciiTheme="majorHAnsi" w:eastAsiaTheme="majorEastAsia" w:hAnsiTheme="majorHAnsi" w:cs="B Titr"/>
      <w:bCs/>
      <w:color w:val="2E74B5" w:themeColor="accent1" w:themeShade="BF"/>
      <w:sz w:val="32"/>
      <w:szCs w:val="32"/>
    </w:rPr>
  </w:style>
  <w:style w:type="character" w:customStyle="1" w:styleId="Heading1Char">
    <w:name w:val="Heading 1 Char"/>
    <w:basedOn w:val="DefaultParagraphFont"/>
    <w:link w:val="Heading1"/>
    <w:uiPriority w:val="9"/>
    <w:rsid w:val="008B0085"/>
    <w:rPr>
      <w:rFonts w:asciiTheme="majorHAnsi" w:eastAsia="Times New Roman" w:hAnsiTheme="majorHAnsi" w:cs="B Titr"/>
      <w:sz w:val="52"/>
      <w:szCs w:val="52"/>
    </w:rPr>
  </w:style>
  <w:style w:type="character" w:customStyle="1" w:styleId="Heading5Char">
    <w:name w:val="Heading 5 Char"/>
    <w:basedOn w:val="DefaultParagraphFont"/>
    <w:link w:val="Heading5"/>
    <w:rsid w:val="000E775D"/>
    <w:rPr>
      <w:rFonts w:ascii="Times New Roman" w:eastAsia="Times New Roman" w:hAnsi="Times New Roman" w:cs="Traditional Arabic"/>
      <w:b/>
      <w:bCs/>
      <w:sz w:val="20"/>
      <w:szCs w:val="24"/>
      <w:lang w:bidi="ar-SA"/>
    </w:rPr>
  </w:style>
  <w:style w:type="paragraph" w:styleId="ListParagraph">
    <w:name w:val="List Paragraph"/>
    <w:aliases w:val="3,BULLET,Bullet Level 1,Graph List Paragraph,Head2,List Paragraph1,Numbered Items,Numbering,Pictures,Subtitle 3,caption1,ft note en.,بولت دار,تاج جدول,تیتر سه اصلی,تیتر1-1-1-1-,سرتیÊÑ,سرتیتر,شماره گذاری,لیست,متن"/>
    <w:basedOn w:val="Normal"/>
    <w:link w:val="ListParagraphChar"/>
    <w:uiPriority w:val="34"/>
    <w:qFormat/>
    <w:rsid w:val="00637F50"/>
    <w:pPr>
      <w:ind w:left="720"/>
      <w:contextualSpacing/>
    </w:pPr>
  </w:style>
  <w:style w:type="character" w:customStyle="1" w:styleId="ListParagraphChar">
    <w:name w:val="List Paragraph Char"/>
    <w:aliases w:val="3 Char,BULLET Char,Bullet Level 1 Char,Graph List Paragraph Char,Head2 Char,List Paragraph1 Char,Numbered Items Char,Numbering Char,Pictures Char,Subtitle 3 Char,caption1 Char,ft note en. Char,بولت دار Char,تاج جدول Char,سرتیÊÑ Char"/>
    <w:link w:val="ListParagraph"/>
    <w:uiPriority w:val="34"/>
    <w:rsid w:val="000E775D"/>
  </w:style>
  <w:style w:type="paragraph" w:styleId="BalloonText">
    <w:name w:val="Balloon Text"/>
    <w:basedOn w:val="Normal"/>
    <w:link w:val="BalloonTextChar"/>
    <w:uiPriority w:val="99"/>
    <w:semiHidden/>
    <w:unhideWhenUsed/>
    <w:rsid w:val="00FA1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81"/>
    <w:rPr>
      <w:rFonts w:ascii="Segoe UI" w:hAnsi="Segoe UI" w:cs="Segoe UI"/>
      <w:sz w:val="18"/>
      <w:szCs w:val="18"/>
    </w:rPr>
  </w:style>
  <w:style w:type="table" w:styleId="TableGrid">
    <w:name w:val="Table Grid"/>
    <w:basedOn w:val="TableNormal"/>
    <w:uiPriority w:val="39"/>
    <w:rsid w:val="000E775D"/>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775D"/>
    <w:pPr>
      <w:tabs>
        <w:tab w:val="center" w:pos="4513"/>
        <w:tab w:val="right" w:pos="9026"/>
      </w:tabs>
      <w:spacing w:line="240" w:lineRule="auto"/>
    </w:pPr>
    <w:rPr>
      <w:rFonts w:ascii="Calibri" w:eastAsia="Times New Roman" w:hAnsi="Calibri" w:cs="Arial"/>
    </w:rPr>
  </w:style>
  <w:style w:type="character" w:customStyle="1" w:styleId="HeaderChar">
    <w:name w:val="Header Char"/>
    <w:basedOn w:val="DefaultParagraphFont"/>
    <w:link w:val="Header"/>
    <w:uiPriority w:val="99"/>
    <w:rsid w:val="000E775D"/>
    <w:rPr>
      <w:rFonts w:ascii="Calibri" w:eastAsia="Times New Roman" w:hAnsi="Calibri" w:cs="Arial"/>
    </w:rPr>
  </w:style>
  <w:style w:type="paragraph" w:styleId="Footer">
    <w:name w:val="footer"/>
    <w:basedOn w:val="Normal"/>
    <w:link w:val="FooterChar"/>
    <w:uiPriority w:val="99"/>
    <w:unhideWhenUsed/>
    <w:rsid w:val="000E775D"/>
    <w:pPr>
      <w:tabs>
        <w:tab w:val="center" w:pos="4513"/>
        <w:tab w:val="right" w:pos="9026"/>
      </w:tabs>
      <w:spacing w:line="240" w:lineRule="auto"/>
    </w:pPr>
    <w:rPr>
      <w:rFonts w:ascii="Calibri" w:eastAsia="Times New Roman" w:hAnsi="Calibri" w:cs="Arial"/>
    </w:rPr>
  </w:style>
  <w:style w:type="character" w:customStyle="1" w:styleId="FooterChar">
    <w:name w:val="Footer Char"/>
    <w:basedOn w:val="DefaultParagraphFont"/>
    <w:link w:val="Footer"/>
    <w:uiPriority w:val="99"/>
    <w:rsid w:val="000E775D"/>
    <w:rPr>
      <w:rFonts w:ascii="Calibri" w:eastAsia="Times New Roman" w:hAnsi="Calibri" w:cs="Arial"/>
    </w:rPr>
  </w:style>
  <w:style w:type="paragraph" w:styleId="NoSpacing">
    <w:name w:val="No Spacing"/>
    <w:uiPriority w:val="1"/>
    <w:qFormat/>
    <w:rsid w:val="000E775D"/>
    <w:pPr>
      <w:bidi/>
      <w:spacing w:after="0" w:line="240" w:lineRule="auto"/>
    </w:pPr>
    <w:rPr>
      <w:rFonts w:ascii="Calibri" w:eastAsia="Calibri" w:hAnsi="Calibri" w:cs="Arial"/>
    </w:rPr>
  </w:style>
  <w:style w:type="paragraph" w:styleId="BodyText">
    <w:name w:val="Body Text"/>
    <w:basedOn w:val="Normal"/>
    <w:link w:val="BodyTextChar"/>
    <w:uiPriority w:val="99"/>
    <w:unhideWhenUsed/>
    <w:rsid w:val="000E775D"/>
    <w:pPr>
      <w:spacing w:after="120" w:line="240" w:lineRule="auto"/>
    </w:pPr>
    <w:rPr>
      <w:rFonts w:eastAsia="Times New Roman" w:cs="Times New Roman"/>
      <w:sz w:val="24"/>
      <w:szCs w:val="24"/>
      <w:lang w:bidi="ar-SA"/>
    </w:rPr>
  </w:style>
  <w:style w:type="character" w:customStyle="1" w:styleId="BodyTextChar">
    <w:name w:val="Body Text Char"/>
    <w:basedOn w:val="DefaultParagraphFont"/>
    <w:link w:val="BodyText"/>
    <w:uiPriority w:val="99"/>
    <w:rsid w:val="000E775D"/>
    <w:rPr>
      <w:rFonts w:ascii="Times New Roman" w:eastAsia="Times New Roman" w:hAnsi="Times New Roman" w:cs="Times New Roman"/>
      <w:sz w:val="24"/>
      <w:szCs w:val="24"/>
      <w:lang w:bidi="ar-SA"/>
    </w:rPr>
  </w:style>
  <w:style w:type="character" w:styleId="Hyperlink">
    <w:name w:val="Hyperlink"/>
    <w:uiPriority w:val="99"/>
    <w:unhideWhenUsed/>
    <w:rsid w:val="000E775D"/>
    <w:rPr>
      <w:color w:val="0000FF"/>
      <w:u w:val="single"/>
    </w:rPr>
  </w:style>
  <w:style w:type="character" w:customStyle="1" w:styleId="BodyText3Char">
    <w:name w:val="Body Text 3 Char"/>
    <w:link w:val="BodyText3"/>
    <w:locked/>
    <w:rsid w:val="000E775D"/>
    <w:rPr>
      <w:rFonts w:cs="Yagut"/>
      <w:szCs w:val="24"/>
      <w:lang w:eastAsia="zh-CN" w:bidi="ar-SA"/>
    </w:rPr>
  </w:style>
  <w:style w:type="paragraph" w:styleId="BodyText3">
    <w:name w:val="Body Text 3"/>
    <w:basedOn w:val="Normal"/>
    <w:link w:val="BodyText3Char"/>
    <w:rsid w:val="000E775D"/>
    <w:pPr>
      <w:spacing w:line="288" w:lineRule="auto"/>
      <w:jc w:val="lowKashida"/>
    </w:pPr>
    <w:rPr>
      <w:rFonts w:cs="Yagut"/>
      <w:szCs w:val="24"/>
      <w:lang w:eastAsia="zh-CN" w:bidi="ar-SA"/>
    </w:rPr>
  </w:style>
  <w:style w:type="character" w:customStyle="1" w:styleId="BodyText3Char1">
    <w:name w:val="Body Text 3 Char1"/>
    <w:basedOn w:val="DefaultParagraphFont"/>
    <w:uiPriority w:val="99"/>
    <w:semiHidden/>
    <w:rsid w:val="000E775D"/>
    <w:rPr>
      <w:sz w:val="16"/>
      <w:szCs w:val="16"/>
    </w:rPr>
  </w:style>
  <w:style w:type="paragraph" w:styleId="FootnoteText">
    <w:name w:val="footnote text"/>
    <w:basedOn w:val="Normal"/>
    <w:link w:val="FootnoteTextChar"/>
    <w:uiPriority w:val="99"/>
    <w:semiHidden/>
    <w:unhideWhenUsed/>
    <w:rsid w:val="000E775D"/>
    <w:pPr>
      <w:spacing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0E775D"/>
    <w:rPr>
      <w:rFonts w:ascii="Calibri" w:eastAsia="Calibri" w:hAnsi="Calibri" w:cs="Arial"/>
      <w:sz w:val="20"/>
      <w:szCs w:val="20"/>
    </w:rPr>
  </w:style>
  <w:style w:type="character" w:styleId="FootnoteReference">
    <w:name w:val="footnote reference"/>
    <w:uiPriority w:val="99"/>
    <w:semiHidden/>
    <w:unhideWhenUsed/>
    <w:rsid w:val="000E775D"/>
    <w:rPr>
      <w:vertAlign w:val="superscript"/>
    </w:rPr>
  </w:style>
  <w:style w:type="character" w:styleId="FollowedHyperlink">
    <w:name w:val="FollowedHyperlink"/>
    <w:basedOn w:val="DefaultParagraphFont"/>
    <w:uiPriority w:val="99"/>
    <w:semiHidden/>
    <w:unhideWhenUsed/>
    <w:rsid w:val="00B154DB"/>
    <w:rPr>
      <w:color w:val="954F72"/>
      <w:u w:val="single"/>
    </w:rPr>
  </w:style>
  <w:style w:type="paragraph" w:customStyle="1" w:styleId="font5">
    <w:name w:val="font5"/>
    <w:basedOn w:val="Normal"/>
    <w:rsid w:val="00B154DB"/>
    <w:pPr>
      <w:bidi w:val="0"/>
      <w:spacing w:before="100" w:beforeAutospacing="1" w:after="100" w:afterAutospacing="1" w:line="240" w:lineRule="auto"/>
    </w:pPr>
    <w:rPr>
      <w:rFonts w:eastAsia="Times New Roman" w:cs="B Titr"/>
      <w:b/>
      <w:bCs w:val="0"/>
      <w:color w:val="000000"/>
      <w:lang w:bidi="ar-SA"/>
    </w:rPr>
  </w:style>
  <w:style w:type="paragraph" w:customStyle="1" w:styleId="font6">
    <w:name w:val="font6"/>
    <w:basedOn w:val="Normal"/>
    <w:rsid w:val="00B154DB"/>
    <w:pPr>
      <w:bidi w:val="0"/>
      <w:spacing w:before="100" w:beforeAutospacing="1" w:after="100" w:afterAutospacing="1" w:line="240" w:lineRule="auto"/>
    </w:pPr>
    <w:rPr>
      <w:rFonts w:ascii="Cambria" w:eastAsia="Times New Roman" w:hAnsi="Cambria" w:cs="Times New Roman"/>
      <w:color w:val="000000"/>
      <w:lang w:bidi="ar-SA"/>
    </w:rPr>
  </w:style>
  <w:style w:type="paragraph" w:customStyle="1" w:styleId="font7">
    <w:name w:val="font7"/>
    <w:basedOn w:val="Normal"/>
    <w:rsid w:val="00B154DB"/>
    <w:pPr>
      <w:bidi w:val="0"/>
      <w:spacing w:before="100" w:beforeAutospacing="1" w:after="100" w:afterAutospacing="1" w:line="240" w:lineRule="auto"/>
    </w:pPr>
    <w:rPr>
      <w:rFonts w:eastAsia="Times New Roman"/>
      <w:b/>
      <w:bCs w:val="0"/>
      <w:color w:val="000000"/>
      <w:lang w:bidi="ar-SA"/>
    </w:rPr>
  </w:style>
  <w:style w:type="paragraph" w:customStyle="1" w:styleId="font8">
    <w:name w:val="font8"/>
    <w:basedOn w:val="Normal"/>
    <w:rsid w:val="00B154DB"/>
    <w:pPr>
      <w:bidi w:val="0"/>
      <w:spacing w:before="100" w:beforeAutospacing="1" w:after="100" w:afterAutospacing="1" w:line="240" w:lineRule="auto"/>
    </w:pPr>
    <w:rPr>
      <w:rFonts w:eastAsia="Times New Roman"/>
      <w:color w:val="000000"/>
      <w:lang w:bidi="ar-SA"/>
    </w:rPr>
  </w:style>
  <w:style w:type="paragraph" w:customStyle="1" w:styleId="font9">
    <w:name w:val="font9"/>
    <w:basedOn w:val="Normal"/>
    <w:rsid w:val="00B154DB"/>
    <w:pPr>
      <w:bidi w:val="0"/>
      <w:spacing w:before="100" w:beforeAutospacing="1" w:after="100" w:afterAutospacing="1" w:line="240" w:lineRule="auto"/>
    </w:pPr>
    <w:rPr>
      <w:rFonts w:eastAsia="Times New Roman" w:cs="Times New Roman"/>
      <w:color w:val="000000"/>
      <w:lang w:bidi="ar-SA"/>
    </w:rPr>
  </w:style>
  <w:style w:type="paragraph" w:customStyle="1" w:styleId="xl65">
    <w:name w:val="xl65"/>
    <w:basedOn w:val="Normal"/>
    <w:rsid w:val="00B154DB"/>
    <w:pPr>
      <w:pBdr>
        <w:bottom w:val="single" w:sz="8" w:space="0" w:color="auto"/>
        <w:right w:val="single" w:sz="8" w:space="0" w:color="auto"/>
      </w:pBdr>
      <w:bidi w:val="0"/>
      <w:spacing w:before="100" w:beforeAutospacing="1" w:after="100" w:afterAutospacing="1" w:line="240" w:lineRule="auto"/>
      <w:jc w:val="center"/>
      <w:textAlignment w:val="center"/>
    </w:pPr>
    <w:rPr>
      <w:rFonts w:eastAsia="Times New Roman"/>
      <w:color w:val="000000"/>
      <w:sz w:val="24"/>
      <w:szCs w:val="24"/>
      <w:lang w:bidi="ar-SA"/>
    </w:rPr>
  </w:style>
  <w:style w:type="paragraph" w:customStyle="1" w:styleId="xl66">
    <w:name w:val="xl66"/>
    <w:basedOn w:val="Normal"/>
    <w:rsid w:val="00B154DB"/>
    <w:pPr>
      <w:pBdr>
        <w:bottom w:val="single" w:sz="8" w:space="0" w:color="auto"/>
        <w:right w:val="single" w:sz="8" w:space="0" w:color="auto"/>
      </w:pBdr>
      <w:bidi w:val="0"/>
      <w:spacing w:before="100" w:beforeAutospacing="1" w:after="100" w:afterAutospacing="1" w:line="240" w:lineRule="auto"/>
      <w:jc w:val="center"/>
      <w:textAlignment w:val="center"/>
    </w:pPr>
    <w:rPr>
      <w:rFonts w:eastAsia="Times New Roman"/>
      <w:color w:val="000000"/>
      <w:sz w:val="24"/>
      <w:szCs w:val="24"/>
      <w:lang w:bidi="ar-SA"/>
    </w:rPr>
  </w:style>
  <w:style w:type="paragraph" w:customStyle="1" w:styleId="xl67">
    <w:name w:val="xl67"/>
    <w:basedOn w:val="Normal"/>
    <w:rsid w:val="00B154DB"/>
    <w:pPr>
      <w:pBdr>
        <w:bottom w:val="single" w:sz="8" w:space="0" w:color="auto"/>
        <w:right w:val="single" w:sz="8" w:space="0" w:color="auto"/>
      </w:pBdr>
      <w:bidi w:val="0"/>
      <w:spacing w:before="100" w:beforeAutospacing="1" w:after="100" w:afterAutospacing="1" w:line="240" w:lineRule="auto"/>
      <w:jc w:val="center"/>
      <w:textAlignment w:val="center"/>
    </w:pPr>
    <w:rPr>
      <w:rFonts w:ascii="Cambria" w:eastAsia="Times New Roman" w:hAnsi="Cambria" w:cs="Times New Roman"/>
      <w:color w:val="000000"/>
      <w:sz w:val="24"/>
      <w:szCs w:val="24"/>
      <w:lang w:bidi="ar-SA"/>
    </w:rPr>
  </w:style>
  <w:style w:type="paragraph" w:customStyle="1" w:styleId="xl68">
    <w:name w:val="xl68"/>
    <w:basedOn w:val="Normal"/>
    <w:rsid w:val="00B154DB"/>
    <w:pPr>
      <w:pBdr>
        <w:top w:val="single" w:sz="8" w:space="0" w:color="auto"/>
        <w:right w:val="single" w:sz="8" w:space="0" w:color="auto"/>
      </w:pBdr>
      <w:shd w:val="clear" w:color="000000" w:fill="BDD6EE"/>
      <w:bidi w:val="0"/>
      <w:spacing w:before="100" w:beforeAutospacing="1" w:after="100" w:afterAutospacing="1" w:line="240" w:lineRule="auto"/>
      <w:jc w:val="center"/>
      <w:textAlignment w:val="center"/>
    </w:pPr>
    <w:rPr>
      <w:rFonts w:eastAsia="Times New Roman" w:cs="B Titr"/>
      <w:b/>
      <w:bCs w:val="0"/>
      <w:color w:val="000000"/>
      <w:sz w:val="24"/>
      <w:szCs w:val="24"/>
      <w:lang w:bidi="ar-SA"/>
    </w:rPr>
  </w:style>
  <w:style w:type="paragraph" w:customStyle="1" w:styleId="xl69">
    <w:name w:val="xl69"/>
    <w:basedOn w:val="Normal"/>
    <w:rsid w:val="00B154DB"/>
    <w:pPr>
      <w:pBdr>
        <w:top w:val="single" w:sz="8" w:space="0" w:color="auto"/>
      </w:pBdr>
      <w:shd w:val="clear" w:color="000000" w:fill="BDD6EE"/>
      <w:bidi w:val="0"/>
      <w:spacing w:before="100" w:beforeAutospacing="1" w:after="100" w:afterAutospacing="1" w:line="240" w:lineRule="auto"/>
      <w:jc w:val="center"/>
      <w:textAlignment w:val="center"/>
    </w:pPr>
    <w:rPr>
      <w:rFonts w:eastAsia="Times New Roman" w:cs="B Titr"/>
      <w:b/>
      <w:bCs w:val="0"/>
      <w:color w:val="000000"/>
      <w:sz w:val="24"/>
      <w:szCs w:val="24"/>
      <w:lang w:bidi="ar-SA"/>
    </w:rPr>
  </w:style>
  <w:style w:type="paragraph" w:customStyle="1" w:styleId="xl70">
    <w:name w:val="xl70"/>
    <w:basedOn w:val="Normal"/>
    <w:rsid w:val="00B154DB"/>
    <w:pPr>
      <w:pBdr>
        <w:top w:val="single" w:sz="8" w:space="0" w:color="auto"/>
        <w:left w:val="single" w:sz="8" w:space="0" w:color="auto"/>
      </w:pBdr>
      <w:shd w:val="clear" w:color="000000" w:fill="BDD6EE"/>
      <w:bidi w:val="0"/>
      <w:spacing w:before="100" w:beforeAutospacing="1" w:after="100" w:afterAutospacing="1" w:line="240" w:lineRule="auto"/>
      <w:jc w:val="center"/>
      <w:textAlignment w:val="center"/>
    </w:pPr>
    <w:rPr>
      <w:rFonts w:eastAsia="Times New Roman" w:cs="B Titr"/>
      <w:b/>
      <w:bCs w:val="0"/>
      <w:color w:val="000000"/>
      <w:sz w:val="24"/>
      <w:szCs w:val="24"/>
      <w:lang w:bidi="ar-SA"/>
    </w:rPr>
  </w:style>
  <w:style w:type="paragraph" w:customStyle="1" w:styleId="xl71">
    <w:name w:val="xl71"/>
    <w:basedOn w:val="Normal"/>
    <w:rsid w:val="00B154DB"/>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eastAsia="Times New Roman"/>
      <w:color w:val="000000"/>
      <w:sz w:val="24"/>
      <w:szCs w:val="24"/>
      <w:lang w:bidi="ar-SA"/>
    </w:rPr>
  </w:style>
  <w:style w:type="paragraph" w:customStyle="1" w:styleId="xl72">
    <w:name w:val="xl72"/>
    <w:basedOn w:val="Normal"/>
    <w:rsid w:val="00B154DB"/>
    <w:pPr>
      <w:pBdr>
        <w:left w:val="single" w:sz="8" w:space="0" w:color="auto"/>
        <w:right w:val="single" w:sz="8" w:space="0" w:color="auto"/>
      </w:pBdr>
      <w:bidi w:val="0"/>
      <w:spacing w:before="100" w:beforeAutospacing="1" w:after="100" w:afterAutospacing="1" w:line="240" w:lineRule="auto"/>
      <w:jc w:val="center"/>
      <w:textAlignment w:val="center"/>
    </w:pPr>
    <w:rPr>
      <w:rFonts w:eastAsia="Times New Roman"/>
      <w:color w:val="000000"/>
      <w:sz w:val="24"/>
      <w:szCs w:val="24"/>
      <w:lang w:bidi="ar-SA"/>
    </w:rPr>
  </w:style>
  <w:style w:type="paragraph" w:customStyle="1" w:styleId="xl73">
    <w:name w:val="xl73"/>
    <w:basedOn w:val="Normal"/>
    <w:rsid w:val="00B154DB"/>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eastAsia="Times New Roman"/>
      <w:color w:val="000000"/>
      <w:sz w:val="24"/>
      <w:szCs w:val="24"/>
      <w:lang w:bidi="ar-SA"/>
    </w:rPr>
  </w:style>
  <w:style w:type="paragraph" w:customStyle="1" w:styleId="xl74">
    <w:name w:val="xl74"/>
    <w:basedOn w:val="Normal"/>
    <w:rsid w:val="00B154DB"/>
    <w:pPr>
      <w:pBdr>
        <w:bottom w:val="single" w:sz="8" w:space="0" w:color="auto"/>
        <w:right w:val="single" w:sz="8" w:space="0" w:color="auto"/>
      </w:pBdr>
      <w:shd w:val="clear" w:color="000000" w:fill="BDD6EE"/>
      <w:bidi w:val="0"/>
      <w:spacing w:before="100" w:beforeAutospacing="1" w:after="100" w:afterAutospacing="1" w:line="240" w:lineRule="auto"/>
      <w:jc w:val="center"/>
      <w:textAlignment w:val="center"/>
    </w:pPr>
    <w:rPr>
      <w:rFonts w:eastAsia="Times New Roman" w:cs="B Titr"/>
      <w:b/>
      <w:bCs w:val="0"/>
      <w:color w:val="000000"/>
      <w:sz w:val="24"/>
      <w:szCs w:val="24"/>
      <w:lang w:bidi="ar-SA"/>
    </w:rPr>
  </w:style>
  <w:style w:type="paragraph" w:customStyle="1" w:styleId="xl75">
    <w:name w:val="xl75"/>
    <w:basedOn w:val="Normal"/>
    <w:rsid w:val="00B154DB"/>
    <w:pPr>
      <w:pBdr>
        <w:bottom w:val="single" w:sz="8" w:space="0" w:color="auto"/>
      </w:pBdr>
      <w:shd w:val="clear" w:color="000000" w:fill="BDD6EE"/>
      <w:bidi w:val="0"/>
      <w:spacing w:before="100" w:beforeAutospacing="1" w:after="100" w:afterAutospacing="1" w:line="240" w:lineRule="auto"/>
      <w:jc w:val="center"/>
      <w:textAlignment w:val="center"/>
    </w:pPr>
    <w:rPr>
      <w:rFonts w:eastAsia="Times New Roman" w:cs="B Titr"/>
      <w:b/>
      <w:bCs w:val="0"/>
      <w:color w:val="000000"/>
      <w:sz w:val="24"/>
      <w:szCs w:val="24"/>
      <w:lang w:bidi="ar-SA"/>
    </w:rPr>
  </w:style>
  <w:style w:type="paragraph" w:customStyle="1" w:styleId="xl76">
    <w:name w:val="xl76"/>
    <w:basedOn w:val="Normal"/>
    <w:rsid w:val="00B154DB"/>
    <w:pPr>
      <w:pBdr>
        <w:left w:val="single" w:sz="8" w:space="0" w:color="auto"/>
        <w:bottom w:val="single" w:sz="8" w:space="0" w:color="auto"/>
      </w:pBdr>
      <w:shd w:val="clear" w:color="000000" w:fill="BDD6EE"/>
      <w:bidi w:val="0"/>
      <w:spacing w:before="100" w:beforeAutospacing="1" w:after="100" w:afterAutospacing="1" w:line="240" w:lineRule="auto"/>
      <w:jc w:val="center"/>
      <w:textAlignment w:val="center"/>
    </w:pPr>
    <w:rPr>
      <w:rFonts w:eastAsia="Times New Roman" w:cs="B Titr"/>
      <w:b/>
      <w:bCs w:val="0"/>
      <w:color w:val="000000"/>
      <w:sz w:val="24"/>
      <w:szCs w:val="24"/>
      <w:lang w:bidi="ar-SA"/>
    </w:rPr>
  </w:style>
  <w:style w:type="paragraph" w:customStyle="1" w:styleId="xl77">
    <w:name w:val="xl77"/>
    <w:basedOn w:val="Normal"/>
    <w:rsid w:val="00B154DB"/>
    <w:pPr>
      <w:pBdr>
        <w:bottom w:val="single" w:sz="8" w:space="0" w:color="auto"/>
        <w:right w:val="single" w:sz="8" w:space="0" w:color="auto"/>
      </w:pBdr>
      <w:shd w:val="clear" w:color="000000" w:fill="BDD6EE"/>
      <w:bidi w:val="0"/>
      <w:spacing w:before="100" w:beforeAutospacing="1" w:after="100" w:afterAutospacing="1" w:line="240" w:lineRule="auto"/>
      <w:jc w:val="center"/>
      <w:textAlignment w:val="center"/>
    </w:pPr>
    <w:rPr>
      <w:rFonts w:eastAsia="Times New Roman"/>
      <w:b/>
      <w:bCs w:val="0"/>
      <w:color w:val="000000"/>
      <w:sz w:val="24"/>
      <w:szCs w:val="24"/>
      <w:lang w:bidi="ar-SA"/>
    </w:rPr>
  </w:style>
  <w:style w:type="paragraph" w:customStyle="1" w:styleId="xl78">
    <w:name w:val="xl78"/>
    <w:basedOn w:val="Normal"/>
    <w:rsid w:val="00B154DB"/>
    <w:pPr>
      <w:pBdr>
        <w:bottom w:val="single" w:sz="8" w:space="0" w:color="auto"/>
        <w:right w:val="single" w:sz="8" w:space="0" w:color="auto"/>
      </w:pBdr>
      <w:shd w:val="clear" w:color="000000" w:fill="BDD6EE"/>
      <w:bidi w:val="0"/>
      <w:spacing w:before="100" w:beforeAutospacing="1" w:after="100" w:afterAutospacing="1" w:line="240" w:lineRule="auto"/>
      <w:jc w:val="center"/>
      <w:textAlignment w:val="center"/>
    </w:pPr>
    <w:rPr>
      <w:rFonts w:eastAsia="Times New Roman"/>
      <w:b/>
      <w:bCs w:val="0"/>
      <w:color w:val="000000"/>
      <w:sz w:val="24"/>
      <w:szCs w:val="24"/>
      <w:lang w:bidi="ar-SA"/>
    </w:rPr>
  </w:style>
  <w:style w:type="paragraph" w:customStyle="1" w:styleId="xl79">
    <w:name w:val="xl79"/>
    <w:basedOn w:val="Normal"/>
    <w:rsid w:val="00B154DB"/>
    <w:pPr>
      <w:pBdr>
        <w:bottom w:val="single" w:sz="8" w:space="0" w:color="auto"/>
        <w:right w:val="single" w:sz="8" w:space="0" w:color="auto"/>
      </w:pBdr>
      <w:bidi w:val="0"/>
      <w:spacing w:before="100" w:beforeAutospacing="1" w:after="100" w:afterAutospacing="1" w:line="240" w:lineRule="auto"/>
      <w:jc w:val="both"/>
      <w:textAlignment w:val="center"/>
    </w:pPr>
    <w:rPr>
      <w:rFonts w:eastAsia="Times New Roman"/>
      <w:color w:val="000000"/>
      <w:sz w:val="24"/>
      <w:szCs w:val="24"/>
      <w:lang w:bidi="ar-SA"/>
    </w:rPr>
  </w:style>
  <w:style w:type="paragraph" w:customStyle="1" w:styleId="xl80">
    <w:name w:val="xl80"/>
    <w:basedOn w:val="Normal"/>
    <w:rsid w:val="00B154DB"/>
    <w:pPr>
      <w:pBdr>
        <w:bottom w:val="single" w:sz="8" w:space="0" w:color="auto"/>
        <w:right w:val="single" w:sz="8" w:space="0" w:color="auto"/>
      </w:pBdr>
      <w:bidi w:val="0"/>
      <w:spacing w:before="100" w:beforeAutospacing="1" w:after="100" w:afterAutospacing="1" w:line="240" w:lineRule="auto"/>
      <w:jc w:val="both"/>
      <w:textAlignment w:val="center"/>
    </w:pPr>
    <w:rPr>
      <w:rFonts w:eastAsia="Times New Roman" w:cs="Times New Roman"/>
      <w:color w:val="000000"/>
      <w:sz w:val="24"/>
      <w:szCs w:val="24"/>
      <w:lang w:bidi="ar-SA"/>
    </w:rPr>
  </w:style>
  <w:style w:type="paragraph" w:customStyle="1" w:styleId="xl81">
    <w:name w:val="xl81"/>
    <w:basedOn w:val="Normal"/>
    <w:rsid w:val="00B154DB"/>
    <w:pPr>
      <w:pBdr>
        <w:bottom w:val="single" w:sz="8" w:space="0" w:color="auto"/>
        <w:right w:val="single" w:sz="8" w:space="0" w:color="auto"/>
      </w:pBdr>
      <w:bidi w:val="0"/>
      <w:spacing w:before="100" w:beforeAutospacing="1" w:after="100" w:afterAutospacing="1" w:line="240" w:lineRule="auto"/>
      <w:textAlignment w:val="center"/>
    </w:pPr>
    <w:rPr>
      <w:rFonts w:eastAsia="Times New Roman" w:cs="Times New Roman"/>
      <w:sz w:val="24"/>
      <w:szCs w:val="24"/>
      <w:lang w:bidi="ar-SA"/>
    </w:rPr>
  </w:style>
  <w:style w:type="paragraph" w:customStyle="1" w:styleId="xl82">
    <w:name w:val="xl82"/>
    <w:basedOn w:val="Normal"/>
    <w:rsid w:val="00B154DB"/>
    <w:pPr>
      <w:pBdr>
        <w:right w:val="single" w:sz="8" w:space="0" w:color="auto"/>
      </w:pBdr>
      <w:bidi w:val="0"/>
      <w:spacing w:before="100" w:beforeAutospacing="1" w:after="100" w:afterAutospacing="1" w:line="240" w:lineRule="auto"/>
      <w:jc w:val="both"/>
      <w:textAlignment w:val="center"/>
    </w:pPr>
    <w:rPr>
      <w:rFonts w:eastAsia="Times New Roman"/>
      <w:color w:val="000000"/>
      <w:sz w:val="24"/>
      <w:szCs w:val="24"/>
      <w:lang w:bidi="ar-SA"/>
    </w:rPr>
  </w:style>
  <w:style w:type="paragraph" w:customStyle="1" w:styleId="xl83">
    <w:name w:val="xl83"/>
    <w:basedOn w:val="Normal"/>
    <w:rsid w:val="00B154DB"/>
    <w:pPr>
      <w:pBdr>
        <w:bottom w:val="single" w:sz="8" w:space="0" w:color="000000"/>
        <w:right w:val="single" w:sz="8" w:space="0" w:color="auto"/>
      </w:pBdr>
      <w:bidi w:val="0"/>
      <w:spacing w:before="100" w:beforeAutospacing="1" w:after="100" w:afterAutospacing="1" w:line="240" w:lineRule="auto"/>
      <w:jc w:val="both"/>
      <w:textAlignment w:val="center"/>
    </w:pPr>
    <w:rPr>
      <w:rFonts w:eastAsia="Times New Roman"/>
      <w:color w:val="000000"/>
      <w:sz w:val="24"/>
      <w:szCs w:val="24"/>
      <w:lang w:bidi="ar-SA"/>
    </w:rPr>
  </w:style>
  <w:style w:type="paragraph" w:customStyle="1" w:styleId="xl84">
    <w:name w:val="xl84"/>
    <w:basedOn w:val="Normal"/>
    <w:rsid w:val="00B154DB"/>
    <w:pPr>
      <w:pBdr>
        <w:left w:val="single" w:sz="8" w:space="0" w:color="auto"/>
        <w:bottom w:val="single" w:sz="8" w:space="0" w:color="auto"/>
        <w:right w:val="single" w:sz="8" w:space="0" w:color="auto"/>
      </w:pBdr>
      <w:shd w:val="clear" w:color="000000" w:fill="BDD6EE"/>
      <w:bidi w:val="0"/>
      <w:spacing w:before="100" w:beforeAutospacing="1" w:after="100" w:afterAutospacing="1" w:line="240" w:lineRule="auto"/>
      <w:textAlignment w:val="center"/>
    </w:pPr>
    <w:rPr>
      <w:rFonts w:eastAsia="Times New Roman"/>
      <w:b/>
      <w:bCs w:val="0"/>
      <w:color w:val="000000"/>
      <w:sz w:val="24"/>
      <w:szCs w:val="24"/>
      <w:lang w:bidi="ar-SA"/>
    </w:rPr>
  </w:style>
  <w:style w:type="paragraph" w:customStyle="1" w:styleId="xl85">
    <w:name w:val="xl85"/>
    <w:basedOn w:val="Normal"/>
    <w:rsid w:val="00B154DB"/>
    <w:pPr>
      <w:pBdr>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eastAsia="Times New Roman"/>
      <w:b/>
      <w:bCs w:val="0"/>
      <w:color w:val="000000"/>
      <w:sz w:val="24"/>
      <w:szCs w:val="24"/>
      <w:lang w:bidi="ar-SA"/>
    </w:rPr>
  </w:style>
  <w:style w:type="paragraph" w:customStyle="1" w:styleId="xl86">
    <w:name w:val="xl86"/>
    <w:basedOn w:val="Normal"/>
    <w:rsid w:val="00B154DB"/>
    <w:pPr>
      <w:pBdr>
        <w:top w:val="single" w:sz="8" w:space="0" w:color="auto"/>
        <w:left w:val="single" w:sz="8" w:space="0" w:color="auto"/>
        <w:right w:val="single" w:sz="8" w:space="0" w:color="auto"/>
      </w:pBdr>
      <w:bidi w:val="0"/>
      <w:spacing w:before="100" w:beforeAutospacing="1" w:after="100" w:afterAutospacing="1" w:line="240" w:lineRule="auto"/>
      <w:textAlignment w:val="center"/>
    </w:pPr>
    <w:rPr>
      <w:rFonts w:eastAsia="Times New Roman"/>
      <w:b/>
      <w:bCs w:val="0"/>
      <w:color w:val="000000"/>
      <w:sz w:val="24"/>
      <w:szCs w:val="24"/>
      <w:lang w:bidi="ar-SA"/>
    </w:rPr>
  </w:style>
  <w:style w:type="paragraph" w:customStyle="1" w:styleId="xl87">
    <w:name w:val="xl87"/>
    <w:basedOn w:val="Normal"/>
    <w:rsid w:val="00B154DB"/>
    <w:pPr>
      <w:pBdr>
        <w:left w:val="single" w:sz="8" w:space="0" w:color="auto"/>
        <w:right w:val="single" w:sz="8" w:space="0" w:color="auto"/>
      </w:pBdr>
      <w:bidi w:val="0"/>
      <w:spacing w:before="100" w:beforeAutospacing="1" w:after="100" w:afterAutospacing="1" w:line="240" w:lineRule="auto"/>
      <w:textAlignment w:val="center"/>
    </w:pPr>
    <w:rPr>
      <w:rFonts w:eastAsia="Times New Roman"/>
      <w:b/>
      <w:bCs w:val="0"/>
      <w:color w:val="000000"/>
      <w:sz w:val="24"/>
      <w:szCs w:val="24"/>
      <w:lang w:bidi="ar-SA"/>
    </w:rPr>
  </w:style>
  <w:style w:type="paragraph" w:customStyle="1" w:styleId="xl88">
    <w:name w:val="xl88"/>
    <w:basedOn w:val="Normal"/>
    <w:rsid w:val="00B154DB"/>
    <w:pPr>
      <w:pBdr>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b/>
      <w:bCs w:val="0"/>
      <w:color w:val="000000"/>
      <w:sz w:val="24"/>
      <w:szCs w:val="24"/>
      <w:lang w:bidi="ar-SA"/>
    </w:rPr>
  </w:style>
  <w:style w:type="character" w:styleId="Strong">
    <w:name w:val="Strong"/>
    <w:basedOn w:val="DefaultParagraphFont"/>
    <w:uiPriority w:val="22"/>
    <w:qFormat/>
    <w:rsid w:val="006370CA"/>
    <w:rPr>
      <w:b/>
      <w:bCs/>
    </w:rPr>
  </w:style>
  <w:style w:type="paragraph" w:customStyle="1" w:styleId="font0">
    <w:name w:val="font0"/>
    <w:basedOn w:val="Normal"/>
    <w:rsid w:val="009D4FFB"/>
    <w:pPr>
      <w:bidi w:val="0"/>
      <w:spacing w:before="100" w:beforeAutospacing="1" w:after="100" w:afterAutospacing="1" w:line="240" w:lineRule="auto"/>
    </w:pPr>
    <w:rPr>
      <w:rFonts w:ascii="Calibri" w:eastAsia="Times New Roman" w:hAnsi="Calibri" w:cs="Times New Roman"/>
      <w:color w:val="000000"/>
      <w:lang w:bidi="ar-SA"/>
    </w:rPr>
  </w:style>
  <w:style w:type="paragraph" w:customStyle="1" w:styleId="xl89">
    <w:name w:val="xl89"/>
    <w:basedOn w:val="Normal"/>
    <w:rsid w:val="009D4FFB"/>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sz w:val="24"/>
      <w:szCs w:val="24"/>
      <w:lang w:bidi="ar-SA"/>
    </w:rPr>
  </w:style>
  <w:style w:type="paragraph" w:customStyle="1" w:styleId="xl90">
    <w:name w:val="xl90"/>
    <w:basedOn w:val="Normal"/>
    <w:rsid w:val="009D4FFB"/>
    <w:pPr>
      <w:pBdr>
        <w:top w:val="single" w:sz="4" w:space="0" w:color="auto"/>
        <w:bottom w:val="single" w:sz="4" w:space="0" w:color="auto"/>
      </w:pBdr>
      <w:shd w:val="clear" w:color="000000" w:fill="BDD6EE"/>
      <w:bidi w:val="0"/>
      <w:spacing w:before="100" w:beforeAutospacing="1" w:after="100" w:afterAutospacing="1" w:line="240" w:lineRule="auto"/>
      <w:jc w:val="center"/>
      <w:textAlignment w:val="center"/>
    </w:pPr>
    <w:rPr>
      <w:rFonts w:eastAsia="Times New Roman"/>
      <w:sz w:val="24"/>
      <w:szCs w:val="24"/>
      <w:lang w:bidi="ar-SA"/>
    </w:rPr>
  </w:style>
  <w:style w:type="paragraph" w:customStyle="1" w:styleId="xl91">
    <w:name w:val="xl91"/>
    <w:basedOn w:val="Normal"/>
    <w:rsid w:val="009D4FFB"/>
    <w:pPr>
      <w:pBdr>
        <w:top w:val="single" w:sz="4" w:space="0" w:color="auto"/>
        <w:left w:val="single" w:sz="4" w:space="0" w:color="auto"/>
        <w:bottom w:val="single" w:sz="4" w:space="0" w:color="auto"/>
      </w:pBdr>
      <w:shd w:val="clear" w:color="000000" w:fill="BDD6EE"/>
      <w:bidi w:val="0"/>
      <w:spacing w:before="100" w:beforeAutospacing="1" w:after="100" w:afterAutospacing="1" w:line="240" w:lineRule="auto"/>
      <w:jc w:val="center"/>
      <w:textAlignment w:val="center"/>
    </w:pPr>
    <w:rPr>
      <w:rFonts w:eastAsia="Times New Roman"/>
      <w:sz w:val="24"/>
      <w:szCs w:val="24"/>
      <w:lang w:bidi="ar-SA"/>
    </w:rPr>
  </w:style>
  <w:style w:type="character" w:styleId="BookTitle">
    <w:name w:val="Book Title"/>
    <w:basedOn w:val="DefaultParagraphFont"/>
    <w:uiPriority w:val="33"/>
    <w:qFormat/>
    <w:rsid w:val="00E11C53"/>
    <w:rPr>
      <w:rFonts w:cs="B Titr"/>
      <w:b/>
      <w:bCs/>
      <w:i/>
      <w:iCs/>
      <w:spacing w:val="5"/>
    </w:rPr>
  </w:style>
  <w:style w:type="paragraph" w:styleId="TOCHeading">
    <w:name w:val="TOC Heading"/>
    <w:basedOn w:val="Heading1"/>
    <w:next w:val="Normal"/>
    <w:uiPriority w:val="39"/>
    <w:unhideWhenUsed/>
    <w:qFormat/>
    <w:rsid w:val="00917E93"/>
    <w:pPr>
      <w:bidi w:val="0"/>
      <w:spacing w:before="240"/>
      <w:outlineLvl w:val="9"/>
    </w:pPr>
    <w:rPr>
      <w:rFonts w:eastAsiaTheme="majorEastAsia" w:cstheme="majorBidi"/>
      <w:bCs/>
      <w:color w:val="2E74B5" w:themeColor="accent1" w:themeShade="BF"/>
      <w:sz w:val="32"/>
      <w:szCs w:val="32"/>
      <w:lang w:bidi="ar-SA"/>
    </w:rPr>
  </w:style>
  <w:style w:type="paragraph" w:styleId="TOC1">
    <w:name w:val="toc 1"/>
    <w:basedOn w:val="Normal"/>
    <w:next w:val="Normal"/>
    <w:autoRedefine/>
    <w:uiPriority w:val="39"/>
    <w:unhideWhenUsed/>
    <w:rsid w:val="00B100D9"/>
    <w:pPr>
      <w:tabs>
        <w:tab w:val="right" w:leader="dot" w:pos="10457"/>
      </w:tabs>
      <w:spacing w:after="100"/>
    </w:pPr>
  </w:style>
  <w:style w:type="paragraph" w:styleId="TOC2">
    <w:name w:val="toc 2"/>
    <w:basedOn w:val="Normal"/>
    <w:next w:val="Normal"/>
    <w:autoRedefine/>
    <w:uiPriority w:val="39"/>
    <w:unhideWhenUsed/>
    <w:rsid w:val="002558AE"/>
    <w:pPr>
      <w:tabs>
        <w:tab w:val="right" w:leader="dot" w:pos="10457"/>
      </w:tabs>
      <w:spacing w:after="100"/>
      <w:ind w:left="220"/>
    </w:pPr>
    <w:rPr>
      <w:noProof/>
    </w:rPr>
  </w:style>
  <w:style w:type="paragraph" w:styleId="TOC3">
    <w:name w:val="toc 3"/>
    <w:basedOn w:val="Normal"/>
    <w:next w:val="Normal"/>
    <w:autoRedefine/>
    <w:uiPriority w:val="39"/>
    <w:unhideWhenUsed/>
    <w:rsid w:val="00917E93"/>
    <w:pPr>
      <w:bidi w:val="0"/>
      <w:spacing w:after="100"/>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917E93"/>
    <w:pPr>
      <w:bidi w:val="0"/>
      <w:spacing w:after="100"/>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917E93"/>
    <w:pPr>
      <w:bidi w:val="0"/>
      <w:spacing w:after="100"/>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917E93"/>
    <w:pPr>
      <w:bidi w:val="0"/>
      <w:spacing w:after="100"/>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917E93"/>
    <w:pPr>
      <w:bidi w:val="0"/>
      <w:spacing w:after="100"/>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917E93"/>
    <w:pPr>
      <w:bidi w:val="0"/>
      <w:spacing w:after="100"/>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917E93"/>
    <w:pPr>
      <w:bidi w:val="0"/>
      <w:spacing w:after="100"/>
      <w:ind w:left="1760"/>
    </w:pPr>
    <w:rPr>
      <w:rFonts w:asciiTheme="minorHAnsi" w:eastAsiaTheme="minorEastAsia"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5384">
      <w:bodyDiv w:val="1"/>
      <w:marLeft w:val="0"/>
      <w:marRight w:val="0"/>
      <w:marTop w:val="0"/>
      <w:marBottom w:val="0"/>
      <w:divBdr>
        <w:top w:val="none" w:sz="0" w:space="0" w:color="auto"/>
        <w:left w:val="none" w:sz="0" w:space="0" w:color="auto"/>
        <w:bottom w:val="none" w:sz="0" w:space="0" w:color="auto"/>
        <w:right w:val="none" w:sz="0" w:space="0" w:color="auto"/>
      </w:divBdr>
    </w:div>
    <w:div w:id="93601680">
      <w:bodyDiv w:val="1"/>
      <w:marLeft w:val="0"/>
      <w:marRight w:val="0"/>
      <w:marTop w:val="0"/>
      <w:marBottom w:val="0"/>
      <w:divBdr>
        <w:top w:val="none" w:sz="0" w:space="0" w:color="auto"/>
        <w:left w:val="none" w:sz="0" w:space="0" w:color="auto"/>
        <w:bottom w:val="none" w:sz="0" w:space="0" w:color="auto"/>
        <w:right w:val="none" w:sz="0" w:space="0" w:color="auto"/>
      </w:divBdr>
    </w:div>
    <w:div w:id="162862511">
      <w:bodyDiv w:val="1"/>
      <w:marLeft w:val="0"/>
      <w:marRight w:val="0"/>
      <w:marTop w:val="0"/>
      <w:marBottom w:val="0"/>
      <w:divBdr>
        <w:top w:val="none" w:sz="0" w:space="0" w:color="auto"/>
        <w:left w:val="none" w:sz="0" w:space="0" w:color="auto"/>
        <w:bottom w:val="none" w:sz="0" w:space="0" w:color="auto"/>
        <w:right w:val="none" w:sz="0" w:space="0" w:color="auto"/>
      </w:divBdr>
    </w:div>
    <w:div w:id="167183458">
      <w:bodyDiv w:val="1"/>
      <w:marLeft w:val="0"/>
      <w:marRight w:val="0"/>
      <w:marTop w:val="0"/>
      <w:marBottom w:val="0"/>
      <w:divBdr>
        <w:top w:val="none" w:sz="0" w:space="0" w:color="auto"/>
        <w:left w:val="none" w:sz="0" w:space="0" w:color="auto"/>
        <w:bottom w:val="none" w:sz="0" w:space="0" w:color="auto"/>
        <w:right w:val="none" w:sz="0" w:space="0" w:color="auto"/>
      </w:divBdr>
    </w:div>
    <w:div w:id="203712720">
      <w:bodyDiv w:val="1"/>
      <w:marLeft w:val="0"/>
      <w:marRight w:val="0"/>
      <w:marTop w:val="0"/>
      <w:marBottom w:val="0"/>
      <w:divBdr>
        <w:top w:val="none" w:sz="0" w:space="0" w:color="auto"/>
        <w:left w:val="none" w:sz="0" w:space="0" w:color="auto"/>
        <w:bottom w:val="none" w:sz="0" w:space="0" w:color="auto"/>
        <w:right w:val="none" w:sz="0" w:space="0" w:color="auto"/>
      </w:divBdr>
    </w:div>
    <w:div w:id="234517695">
      <w:bodyDiv w:val="1"/>
      <w:marLeft w:val="0"/>
      <w:marRight w:val="0"/>
      <w:marTop w:val="0"/>
      <w:marBottom w:val="0"/>
      <w:divBdr>
        <w:top w:val="none" w:sz="0" w:space="0" w:color="auto"/>
        <w:left w:val="none" w:sz="0" w:space="0" w:color="auto"/>
        <w:bottom w:val="none" w:sz="0" w:space="0" w:color="auto"/>
        <w:right w:val="none" w:sz="0" w:space="0" w:color="auto"/>
      </w:divBdr>
    </w:div>
    <w:div w:id="295453484">
      <w:bodyDiv w:val="1"/>
      <w:marLeft w:val="0"/>
      <w:marRight w:val="0"/>
      <w:marTop w:val="0"/>
      <w:marBottom w:val="0"/>
      <w:divBdr>
        <w:top w:val="none" w:sz="0" w:space="0" w:color="auto"/>
        <w:left w:val="none" w:sz="0" w:space="0" w:color="auto"/>
        <w:bottom w:val="none" w:sz="0" w:space="0" w:color="auto"/>
        <w:right w:val="none" w:sz="0" w:space="0" w:color="auto"/>
      </w:divBdr>
    </w:div>
    <w:div w:id="404305819">
      <w:bodyDiv w:val="1"/>
      <w:marLeft w:val="0"/>
      <w:marRight w:val="0"/>
      <w:marTop w:val="0"/>
      <w:marBottom w:val="0"/>
      <w:divBdr>
        <w:top w:val="none" w:sz="0" w:space="0" w:color="auto"/>
        <w:left w:val="none" w:sz="0" w:space="0" w:color="auto"/>
        <w:bottom w:val="none" w:sz="0" w:space="0" w:color="auto"/>
        <w:right w:val="none" w:sz="0" w:space="0" w:color="auto"/>
      </w:divBdr>
    </w:div>
    <w:div w:id="431970938">
      <w:bodyDiv w:val="1"/>
      <w:marLeft w:val="0"/>
      <w:marRight w:val="0"/>
      <w:marTop w:val="0"/>
      <w:marBottom w:val="0"/>
      <w:divBdr>
        <w:top w:val="none" w:sz="0" w:space="0" w:color="auto"/>
        <w:left w:val="none" w:sz="0" w:space="0" w:color="auto"/>
        <w:bottom w:val="none" w:sz="0" w:space="0" w:color="auto"/>
        <w:right w:val="none" w:sz="0" w:space="0" w:color="auto"/>
      </w:divBdr>
    </w:div>
    <w:div w:id="448282775">
      <w:bodyDiv w:val="1"/>
      <w:marLeft w:val="0"/>
      <w:marRight w:val="0"/>
      <w:marTop w:val="0"/>
      <w:marBottom w:val="0"/>
      <w:divBdr>
        <w:top w:val="none" w:sz="0" w:space="0" w:color="auto"/>
        <w:left w:val="none" w:sz="0" w:space="0" w:color="auto"/>
        <w:bottom w:val="none" w:sz="0" w:space="0" w:color="auto"/>
        <w:right w:val="none" w:sz="0" w:space="0" w:color="auto"/>
      </w:divBdr>
    </w:div>
    <w:div w:id="479081505">
      <w:bodyDiv w:val="1"/>
      <w:marLeft w:val="0"/>
      <w:marRight w:val="0"/>
      <w:marTop w:val="0"/>
      <w:marBottom w:val="0"/>
      <w:divBdr>
        <w:top w:val="none" w:sz="0" w:space="0" w:color="auto"/>
        <w:left w:val="none" w:sz="0" w:space="0" w:color="auto"/>
        <w:bottom w:val="none" w:sz="0" w:space="0" w:color="auto"/>
        <w:right w:val="none" w:sz="0" w:space="0" w:color="auto"/>
      </w:divBdr>
    </w:div>
    <w:div w:id="490216347">
      <w:bodyDiv w:val="1"/>
      <w:marLeft w:val="0"/>
      <w:marRight w:val="0"/>
      <w:marTop w:val="0"/>
      <w:marBottom w:val="0"/>
      <w:divBdr>
        <w:top w:val="none" w:sz="0" w:space="0" w:color="auto"/>
        <w:left w:val="none" w:sz="0" w:space="0" w:color="auto"/>
        <w:bottom w:val="none" w:sz="0" w:space="0" w:color="auto"/>
        <w:right w:val="none" w:sz="0" w:space="0" w:color="auto"/>
      </w:divBdr>
    </w:div>
    <w:div w:id="493256627">
      <w:bodyDiv w:val="1"/>
      <w:marLeft w:val="0"/>
      <w:marRight w:val="0"/>
      <w:marTop w:val="0"/>
      <w:marBottom w:val="0"/>
      <w:divBdr>
        <w:top w:val="none" w:sz="0" w:space="0" w:color="auto"/>
        <w:left w:val="none" w:sz="0" w:space="0" w:color="auto"/>
        <w:bottom w:val="none" w:sz="0" w:space="0" w:color="auto"/>
        <w:right w:val="none" w:sz="0" w:space="0" w:color="auto"/>
      </w:divBdr>
    </w:div>
    <w:div w:id="503277006">
      <w:bodyDiv w:val="1"/>
      <w:marLeft w:val="0"/>
      <w:marRight w:val="0"/>
      <w:marTop w:val="0"/>
      <w:marBottom w:val="0"/>
      <w:divBdr>
        <w:top w:val="none" w:sz="0" w:space="0" w:color="auto"/>
        <w:left w:val="none" w:sz="0" w:space="0" w:color="auto"/>
        <w:bottom w:val="none" w:sz="0" w:space="0" w:color="auto"/>
        <w:right w:val="none" w:sz="0" w:space="0" w:color="auto"/>
      </w:divBdr>
    </w:div>
    <w:div w:id="522861934">
      <w:bodyDiv w:val="1"/>
      <w:marLeft w:val="0"/>
      <w:marRight w:val="0"/>
      <w:marTop w:val="0"/>
      <w:marBottom w:val="0"/>
      <w:divBdr>
        <w:top w:val="none" w:sz="0" w:space="0" w:color="auto"/>
        <w:left w:val="none" w:sz="0" w:space="0" w:color="auto"/>
        <w:bottom w:val="none" w:sz="0" w:space="0" w:color="auto"/>
        <w:right w:val="none" w:sz="0" w:space="0" w:color="auto"/>
      </w:divBdr>
    </w:div>
    <w:div w:id="562104707">
      <w:bodyDiv w:val="1"/>
      <w:marLeft w:val="0"/>
      <w:marRight w:val="0"/>
      <w:marTop w:val="0"/>
      <w:marBottom w:val="0"/>
      <w:divBdr>
        <w:top w:val="none" w:sz="0" w:space="0" w:color="auto"/>
        <w:left w:val="none" w:sz="0" w:space="0" w:color="auto"/>
        <w:bottom w:val="none" w:sz="0" w:space="0" w:color="auto"/>
        <w:right w:val="none" w:sz="0" w:space="0" w:color="auto"/>
      </w:divBdr>
    </w:div>
    <w:div w:id="694307592">
      <w:bodyDiv w:val="1"/>
      <w:marLeft w:val="0"/>
      <w:marRight w:val="0"/>
      <w:marTop w:val="0"/>
      <w:marBottom w:val="0"/>
      <w:divBdr>
        <w:top w:val="none" w:sz="0" w:space="0" w:color="auto"/>
        <w:left w:val="none" w:sz="0" w:space="0" w:color="auto"/>
        <w:bottom w:val="none" w:sz="0" w:space="0" w:color="auto"/>
        <w:right w:val="none" w:sz="0" w:space="0" w:color="auto"/>
      </w:divBdr>
    </w:div>
    <w:div w:id="738795480">
      <w:bodyDiv w:val="1"/>
      <w:marLeft w:val="0"/>
      <w:marRight w:val="0"/>
      <w:marTop w:val="0"/>
      <w:marBottom w:val="0"/>
      <w:divBdr>
        <w:top w:val="none" w:sz="0" w:space="0" w:color="auto"/>
        <w:left w:val="none" w:sz="0" w:space="0" w:color="auto"/>
        <w:bottom w:val="none" w:sz="0" w:space="0" w:color="auto"/>
        <w:right w:val="none" w:sz="0" w:space="0" w:color="auto"/>
      </w:divBdr>
    </w:div>
    <w:div w:id="835069163">
      <w:bodyDiv w:val="1"/>
      <w:marLeft w:val="0"/>
      <w:marRight w:val="0"/>
      <w:marTop w:val="0"/>
      <w:marBottom w:val="0"/>
      <w:divBdr>
        <w:top w:val="none" w:sz="0" w:space="0" w:color="auto"/>
        <w:left w:val="none" w:sz="0" w:space="0" w:color="auto"/>
        <w:bottom w:val="none" w:sz="0" w:space="0" w:color="auto"/>
        <w:right w:val="none" w:sz="0" w:space="0" w:color="auto"/>
      </w:divBdr>
    </w:div>
    <w:div w:id="873037098">
      <w:bodyDiv w:val="1"/>
      <w:marLeft w:val="0"/>
      <w:marRight w:val="0"/>
      <w:marTop w:val="0"/>
      <w:marBottom w:val="0"/>
      <w:divBdr>
        <w:top w:val="none" w:sz="0" w:space="0" w:color="auto"/>
        <w:left w:val="none" w:sz="0" w:space="0" w:color="auto"/>
        <w:bottom w:val="none" w:sz="0" w:space="0" w:color="auto"/>
        <w:right w:val="none" w:sz="0" w:space="0" w:color="auto"/>
      </w:divBdr>
    </w:div>
    <w:div w:id="910428316">
      <w:bodyDiv w:val="1"/>
      <w:marLeft w:val="0"/>
      <w:marRight w:val="0"/>
      <w:marTop w:val="0"/>
      <w:marBottom w:val="0"/>
      <w:divBdr>
        <w:top w:val="none" w:sz="0" w:space="0" w:color="auto"/>
        <w:left w:val="none" w:sz="0" w:space="0" w:color="auto"/>
        <w:bottom w:val="none" w:sz="0" w:space="0" w:color="auto"/>
        <w:right w:val="none" w:sz="0" w:space="0" w:color="auto"/>
      </w:divBdr>
    </w:div>
    <w:div w:id="929507657">
      <w:bodyDiv w:val="1"/>
      <w:marLeft w:val="0"/>
      <w:marRight w:val="0"/>
      <w:marTop w:val="0"/>
      <w:marBottom w:val="0"/>
      <w:divBdr>
        <w:top w:val="none" w:sz="0" w:space="0" w:color="auto"/>
        <w:left w:val="none" w:sz="0" w:space="0" w:color="auto"/>
        <w:bottom w:val="none" w:sz="0" w:space="0" w:color="auto"/>
        <w:right w:val="none" w:sz="0" w:space="0" w:color="auto"/>
      </w:divBdr>
    </w:div>
    <w:div w:id="931084079">
      <w:bodyDiv w:val="1"/>
      <w:marLeft w:val="0"/>
      <w:marRight w:val="0"/>
      <w:marTop w:val="0"/>
      <w:marBottom w:val="0"/>
      <w:divBdr>
        <w:top w:val="none" w:sz="0" w:space="0" w:color="auto"/>
        <w:left w:val="none" w:sz="0" w:space="0" w:color="auto"/>
        <w:bottom w:val="none" w:sz="0" w:space="0" w:color="auto"/>
        <w:right w:val="none" w:sz="0" w:space="0" w:color="auto"/>
      </w:divBdr>
    </w:div>
    <w:div w:id="975598119">
      <w:bodyDiv w:val="1"/>
      <w:marLeft w:val="0"/>
      <w:marRight w:val="0"/>
      <w:marTop w:val="0"/>
      <w:marBottom w:val="0"/>
      <w:divBdr>
        <w:top w:val="none" w:sz="0" w:space="0" w:color="auto"/>
        <w:left w:val="none" w:sz="0" w:space="0" w:color="auto"/>
        <w:bottom w:val="none" w:sz="0" w:space="0" w:color="auto"/>
        <w:right w:val="none" w:sz="0" w:space="0" w:color="auto"/>
      </w:divBdr>
    </w:div>
    <w:div w:id="1002052158">
      <w:bodyDiv w:val="1"/>
      <w:marLeft w:val="0"/>
      <w:marRight w:val="0"/>
      <w:marTop w:val="0"/>
      <w:marBottom w:val="0"/>
      <w:divBdr>
        <w:top w:val="none" w:sz="0" w:space="0" w:color="auto"/>
        <w:left w:val="none" w:sz="0" w:space="0" w:color="auto"/>
        <w:bottom w:val="none" w:sz="0" w:space="0" w:color="auto"/>
        <w:right w:val="none" w:sz="0" w:space="0" w:color="auto"/>
      </w:divBdr>
    </w:div>
    <w:div w:id="1011764967">
      <w:bodyDiv w:val="1"/>
      <w:marLeft w:val="0"/>
      <w:marRight w:val="0"/>
      <w:marTop w:val="0"/>
      <w:marBottom w:val="0"/>
      <w:divBdr>
        <w:top w:val="none" w:sz="0" w:space="0" w:color="auto"/>
        <w:left w:val="none" w:sz="0" w:space="0" w:color="auto"/>
        <w:bottom w:val="none" w:sz="0" w:space="0" w:color="auto"/>
        <w:right w:val="none" w:sz="0" w:space="0" w:color="auto"/>
      </w:divBdr>
    </w:div>
    <w:div w:id="1040471681">
      <w:bodyDiv w:val="1"/>
      <w:marLeft w:val="0"/>
      <w:marRight w:val="0"/>
      <w:marTop w:val="0"/>
      <w:marBottom w:val="0"/>
      <w:divBdr>
        <w:top w:val="none" w:sz="0" w:space="0" w:color="auto"/>
        <w:left w:val="none" w:sz="0" w:space="0" w:color="auto"/>
        <w:bottom w:val="none" w:sz="0" w:space="0" w:color="auto"/>
        <w:right w:val="none" w:sz="0" w:space="0" w:color="auto"/>
      </w:divBdr>
    </w:div>
    <w:div w:id="1087650452">
      <w:bodyDiv w:val="1"/>
      <w:marLeft w:val="0"/>
      <w:marRight w:val="0"/>
      <w:marTop w:val="0"/>
      <w:marBottom w:val="0"/>
      <w:divBdr>
        <w:top w:val="none" w:sz="0" w:space="0" w:color="auto"/>
        <w:left w:val="none" w:sz="0" w:space="0" w:color="auto"/>
        <w:bottom w:val="none" w:sz="0" w:space="0" w:color="auto"/>
        <w:right w:val="none" w:sz="0" w:space="0" w:color="auto"/>
      </w:divBdr>
    </w:div>
    <w:div w:id="1120537664">
      <w:bodyDiv w:val="1"/>
      <w:marLeft w:val="0"/>
      <w:marRight w:val="0"/>
      <w:marTop w:val="0"/>
      <w:marBottom w:val="0"/>
      <w:divBdr>
        <w:top w:val="none" w:sz="0" w:space="0" w:color="auto"/>
        <w:left w:val="none" w:sz="0" w:space="0" w:color="auto"/>
        <w:bottom w:val="none" w:sz="0" w:space="0" w:color="auto"/>
        <w:right w:val="none" w:sz="0" w:space="0" w:color="auto"/>
      </w:divBdr>
    </w:div>
    <w:div w:id="1129202672">
      <w:bodyDiv w:val="1"/>
      <w:marLeft w:val="0"/>
      <w:marRight w:val="0"/>
      <w:marTop w:val="0"/>
      <w:marBottom w:val="0"/>
      <w:divBdr>
        <w:top w:val="none" w:sz="0" w:space="0" w:color="auto"/>
        <w:left w:val="none" w:sz="0" w:space="0" w:color="auto"/>
        <w:bottom w:val="none" w:sz="0" w:space="0" w:color="auto"/>
        <w:right w:val="none" w:sz="0" w:space="0" w:color="auto"/>
      </w:divBdr>
    </w:div>
    <w:div w:id="1226332493">
      <w:bodyDiv w:val="1"/>
      <w:marLeft w:val="0"/>
      <w:marRight w:val="0"/>
      <w:marTop w:val="0"/>
      <w:marBottom w:val="0"/>
      <w:divBdr>
        <w:top w:val="none" w:sz="0" w:space="0" w:color="auto"/>
        <w:left w:val="none" w:sz="0" w:space="0" w:color="auto"/>
        <w:bottom w:val="none" w:sz="0" w:space="0" w:color="auto"/>
        <w:right w:val="none" w:sz="0" w:space="0" w:color="auto"/>
      </w:divBdr>
    </w:div>
    <w:div w:id="1251964738">
      <w:bodyDiv w:val="1"/>
      <w:marLeft w:val="0"/>
      <w:marRight w:val="0"/>
      <w:marTop w:val="0"/>
      <w:marBottom w:val="0"/>
      <w:divBdr>
        <w:top w:val="none" w:sz="0" w:space="0" w:color="auto"/>
        <w:left w:val="none" w:sz="0" w:space="0" w:color="auto"/>
        <w:bottom w:val="none" w:sz="0" w:space="0" w:color="auto"/>
        <w:right w:val="none" w:sz="0" w:space="0" w:color="auto"/>
      </w:divBdr>
    </w:div>
    <w:div w:id="1259483354">
      <w:bodyDiv w:val="1"/>
      <w:marLeft w:val="0"/>
      <w:marRight w:val="0"/>
      <w:marTop w:val="0"/>
      <w:marBottom w:val="0"/>
      <w:divBdr>
        <w:top w:val="none" w:sz="0" w:space="0" w:color="auto"/>
        <w:left w:val="none" w:sz="0" w:space="0" w:color="auto"/>
        <w:bottom w:val="none" w:sz="0" w:space="0" w:color="auto"/>
        <w:right w:val="none" w:sz="0" w:space="0" w:color="auto"/>
      </w:divBdr>
    </w:div>
    <w:div w:id="1317875637">
      <w:bodyDiv w:val="1"/>
      <w:marLeft w:val="0"/>
      <w:marRight w:val="0"/>
      <w:marTop w:val="0"/>
      <w:marBottom w:val="0"/>
      <w:divBdr>
        <w:top w:val="none" w:sz="0" w:space="0" w:color="auto"/>
        <w:left w:val="none" w:sz="0" w:space="0" w:color="auto"/>
        <w:bottom w:val="none" w:sz="0" w:space="0" w:color="auto"/>
        <w:right w:val="none" w:sz="0" w:space="0" w:color="auto"/>
      </w:divBdr>
    </w:div>
    <w:div w:id="1406955851">
      <w:bodyDiv w:val="1"/>
      <w:marLeft w:val="0"/>
      <w:marRight w:val="0"/>
      <w:marTop w:val="0"/>
      <w:marBottom w:val="0"/>
      <w:divBdr>
        <w:top w:val="none" w:sz="0" w:space="0" w:color="auto"/>
        <w:left w:val="none" w:sz="0" w:space="0" w:color="auto"/>
        <w:bottom w:val="none" w:sz="0" w:space="0" w:color="auto"/>
        <w:right w:val="none" w:sz="0" w:space="0" w:color="auto"/>
      </w:divBdr>
    </w:div>
    <w:div w:id="1424228655">
      <w:bodyDiv w:val="1"/>
      <w:marLeft w:val="0"/>
      <w:marRight w:val="0"/>
      <w:marTop w:val="0"/>
      <w:marBottom w:val="0"/>
      <w:divBdr>
        <w:top w:val="none" w:sz="0" w:space="0" w:color="auto"/>
        <w:left w:val="none" w:sz="0" w:space="0" w:color="auto"/>
        <w:bottom w:val="none" w:sz="0" w:space="0" w:color="auto"/>
        <w:right w:val="none" w:sz="0" w:space="0" w:color="auto"/>
      </w:divBdr>
    </w:div>
    <w:div w:id="1456218184">
      <w:bodyDiv w:val="1"/>
      <w:marLeft w:val="0"/>
      <w:marRight w:val="0"/>
      <w:marTop w:val="0"/>
      <w:marBottom w:val="0"/>
      <w:divBdr>
        <w:top w:val="none" w:sz="0" w:space="0" w:color="auto"/>
        <w:left w:val="none" w:sz="0" w:space="0" w:color="auto"/>
        <w:bottom w:val="none" w:sz="0" w:space="0" w:color="auto"/>
        <w:right w:val="none" w:sz="0" w:space="0" w:color="auto"/>
      </w:divBdr>
    </w:div>
    <w:div w:id="1532914007">
      <w:bodyDiv w:val="1"/>
      <w:marLeft w:val="0"/>
      <w:marRight w:val="0"/>
      <w:marTop w:val="0"/>
      <w:marBottom w:val="0"/>
      <w:divBdr>
        <w:top w:val="none" w:sz="0" w:space="0" w:color="auto"/>
        <w:left w:val="none" w:sz="0" w:space="0" w:color="auto"/>
        <w:bottom w:val="none" w:sz="0" w:space="0" w:color="auto"/>
        <w:right w:val="none" w:sz="0" w:space="0" w:color="auto"/>
      </w:divBdr>
    </w:div>
    <w:div w:id="1592349922">
      <w:bodyDiv w:val="1"/>
      <w:marLeft w:val="0"/>
      <w:marRight w:val="0"/>
      <w:marTop w:val="0"/>
      <w:marBottom w:val="0"/>
      <w:divBdr>
        <w:top w:val="none" w:sz="0" w:space="0" w:color="auto"/>
        <w:left w:val="none" w:sz="0" w:space="0" w:color="auto"/>
        <w:bottom w:val="none" w:sz="0" w:space="0" w:color="auto"/>
        <w:right w:val="none" w:sz="0" w:space="0" w:color="auto"/>
      </w:divBdr>
    </w:div>
    <w:div w:id="1835682574">
      <w:bodyDiv w:val="1"/>
      <w:marLeft w:val="0"/>
      <w:marRight w:val="0"/>
      <w:marTop w:val="0"/>
      <w:marBottom w:val="0"/>
      <w:divBdr>
        <w:top w:val="none" w:sz="0" w:space="0" w:color="auto"/>
        <w:left w:val="none" w:sz="0" w:space="0" w:color="auto"/>
        <w:bottom w:val="none" w:sz="0" w:space="0" w:color="auto"/>
        <w:right w:val="none" w:sz="0" w:space="0" w:color="auto"/>
      </w:divBdr>
    </w:div>
    <w:div w:id="1902330669">
      <w:bodyDiv w:val="1"/>
      <w:marLeft w:val="0"/>
      <w:marRight w:val="0"/>
      <w:marTop w:val="0"/>
      <w:marBottom w:val="0"/>
      <w:divBdr>
        <w:top w:val="none" w:sz="0" w:space="0" w:color="auto"/>
        <w:left w:val="none" w:sz="0" w:space="0" w:color="auto"/>
        <w:bottom w:val="none" w:sz="0" w:space="0" w:color="auto"/>
        <w:right w:val="none" w:sz="0" w:space="0" w:color="auto"/>
      </w:divBdr>
      <w:divsChild>
        <w:div w:id="292298070">
          <w:marLeft w:val="0"/>
          <w:marRight w:val="0"/>
          <w:marTop w:val="0"/>
          <w:marBottom w:val="0"/>
          <w:divBdr>
            <w:top w:val="none" w:sz="0" w:space="0" w:color="auto"/>
            <w:left w:val="none" w:sz="0" w:space="0" w:color="auto"/>
            <w:bottom w:val="none" w:sz="0" w:space="0" w:color="auto"/>
            <w:right w:val="none" w:sz="0" w:space="0" w:color="auto"/>
          </w:divBdr>
        </w:div>
      </w:divsChild>
    </w:div>
    <w:div w:id="1915508460">
      <w:bodyDiv w:val="1"/>
      <w:marLeft w:val="0"/>
      <w:marRight w:val="0"/>
      <w:marTop w:val="0"/>
      <w:marBottom w:val="0"/>
      <w:divBdr>
        <w:top w:val="none" w:sz="0" w:space="0" w:color="auto"/>
        <w:left w:val="none" w:sz="0" w:space="0" w:color="auto"/>
        <w:bottom w:val="none" w:sz="0" w:space="0" w:color="auto"/>
        <w:right w:val="none" w:sz="0" w:space="0" w:color="auto"/>
      </w:divBdr>
    </w:div>
    <w:div w:id="1934362255">
      <w:bodyDiv w:val="1"/>
      <w:marLeft w:val="0"/>
      <w:marRight w:val="0"/>
      <w:marTop w:val="0"/>
      <w:marBottom w:val="0"/>
      <w:divBdr>
        <w:top w:val="none" w:sz="0" w:space="0" w:color="auto"/>
        <w:left w:val="none" w:sz="0" w:space="0" w:color="auto"/>
        <w:bottom w:val="none" w:sz="0" w:space="0" w:color="auto"/>
        <w:right w:val="none" w:sz="0" w:space="0" w:color="auto"/>
      </w:divBdr>
    </w:div>
    <w:div w:id="1977905509">
      <w:bodyDiv w:val="1"/>
      <w:marLeft w:val="0"/>
      <w:marRight w:val="0"/>
      <w:marTop w:val="0"/>
      <w:marBottom w:val="0"/>
      <w:divBdr>
        <w:top w:val="none" w:sz="0" w:space="0" w:color="auto"/>
        <w:left w:val="none" w:sz="0" w:space="0" w:color="auto"/>
        <w:bottom w:val="none" w:sz="0" w:space="0" w:color="auto"/>
        <w:right w:val="none" w:sz="0" w:space="0" w:color="auto"/>
      </w:divBdr>
    </w:div>
    <w:div w:id="1978222147">
      <w:bodyDiv w:val="1"/>
      <w:marLeft w:val="0"/>
      <w:marRight w:val="0"/>
      <w:marTop w:val="0"/>
      <w:marBottom w:val="0"/>
      <w:divBdr>
        <w:top w:val="none" w:sz="0" w:space="0" w:color="auto"/>
        <w:left w:val="none" w:sz="0" w:space="0" w:color="auto"/>
        <w:bottom w:val="none" w:sz="0" w:space="0" w:color="auto"/>
        <w:right w:val="none" w:sz="0" w:space="0" w:color="auto"/>
      </w:divBdr>
    </w:div>
    <w:div w:id="1996495394">
      <w:bodyDiv w:val="1"/>
      <w:marLeft w:val="0"/>
      <w:marRight w:val="0"/>
      <w:marTop w:val="0"/>
      <w:marBottom w:val="0"/>
      <w:divBdr>
        <w:top w:val="none" w:sz="0" w:space="0" w:color="auto"/>
        <w:left w:val="none" w:sz="0" w:space="0" w:color="auto"/>
        <w:bottom w:val="none" w:sz="0" w:space="0" w:color="auto"/>
        <w:right w:val="none" w:sz="0" w:space="0" w:color="auto"/>
      </w:divBdr>
    </w:div>
    <w:div w:id="2003271006">
      <w:bodyDiv w:val="1"/>
      <w:marLeft w:val="0"/>
      <w:marRight w:val="0"/>
      <w:marTop w:val="0"/>
      <w:marBottom w:val="0"/>
      <w:divBdr>
        <w:top w:val="none" w:sz="0" w:space="0" w:color="auto"/>
        <w:left w:val="none" w:sz="0" w:space="0" w:color="auto"/>
        <w:bottom w:val="none" w:sz="0" w:space="0" w:color="auto"/>
        <w:right w:val="none" w:sz="0" w:space="0" w:color="auto"/>
      </w:divBdr>
    </w:div>
    <w:div w:id="2010477461">
      <w:bodyDiv w:val="1"/>
      <w:marLeft w:val="0"/>
      <w:marRight w:val="0"/>
      <w:marTop w:val="0"/>
      <w:marBottom w:val="0"/>
      <w:divBdr>
        <w:top w:val="none" w:sz="0" w:space="0" w:color="auto"/>
        <w:left w:val="none" w:sz="0" w:space="0" w:color="auto"/>
        <w:bottom w:val="none" w:sz="0" w:space="0" w:color="auto"/>
        <w:right w:val="none" w:sz="0" w:space="0" w:color="auto"/>
      </w:divBdr>
    </w:div>
    <w:div w:id="2017726193">
      <w:bodyDiv w:val="1"/>
      <w:marLeft w:val="0"/>
      <w:marRight w:val="0"/>
      <w:marTop w:val="0"/>
      <w:marBottom w:val="0"/>
      <w:divBdr>
        <w:top w:val="none" w:sz="0" w:space="0" w:color="auto"/>
        <w:left w:val="none" w:sz="0" w:space="0" w:color="auto"/>
        <w:bottom w:val="none" w:sz="0" w:space="0" w:color="auto"/>
        <w:right w:val="none" w:sz="0" w:space="0" w:color="auto"/>
      </w:divBdr>
    </w:div>
    <w:div w:id="2039115691">
      <w:bodyDiv w:val="1"/>
      <w:marLeft w:val="0"/>
      <w:marRight w:val="0"/>
      <w:marTop w:val="0"/>
      <w:marBottom w:val="0"/>
      <w:divBdr>
        <w:top w:val="none" w:sz="0" w:space="0" w:color="auto"/>
        <w:left w:val="none" w:sz="0" w:space="0" w:color="auto"/>
        <w:bottom w:val="none" w:sz="0" w:space="0" w:color="auto"/>
        <w:right w:val="none" w:sz="0" w:space="0" w:color="auto"/>
      </w:divBdr>
    </w:div>
    <w:div w:id="2087148357">
      <w:bodyDiv w:val="1"/>
      <w:marLeft w:val="0"/>
      <w:marRight w:val="0"/>
      <w:marTop w:val="0"/>
      <w:marBottom w:val="0"/>
      <w:divBdr>
        <w:top w:val="none" w:sz="0" w:space="0" w:color="auto"/>
        <w:left w:val="none" w:sz="0" w:space="0" w:color="auto"/>
        <w:bottom w:val="none" w:sz="0" w:space="0" w:color="auto"/>
        <w:right w:val="none" w:sz="0" w:space="0" w:color="auto"/>
      </w:divBdr>
    </w:div>
    <w:div w:id="20910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IPT.Zar" panose="00000400000000000000" pitchFamily="2" charset="2"/>
                    <a:ea typeface="+mn-ea"/>
                    <a:cs typeface="B Titr" panose="000007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حوزه استاندار</c:v>
                </c:pt>
                <c:pt idx="1">
                  <c:v>معاونت امنیتی و انتظامی</c:v>
                </c:pt>
                <c:pt idx="2">
                  <c:v>معاونت سیاسی و اجتماعی</c:v>
                </c:pt>
                <c:pt idx="3">
                  <c:v>معاونت هماهنگی امور عمرانی</c:v>
                </c:pt>
                <c:pt idx="4">
                  <c:v>معاون هماهنگی امور اقتصادی</c:v>
                </c:pt>
                <c:pt idx="5">
                  <c:v> معاونت هماهنگی و مدیریت امور زائرین</c:v>
                </c:pt>
                <c:pt idx="6">
                  <c:v>معاونت توسعه مدیریت و منابع</c:v>
                </c:pt>
                <c:pt idx="7">
                  <c:v>جمع</c:v>
                </c:pt>
              </c:strCache>
            </c:strRef>
          </c:cat>
          <c:val>
            <c:numRef>
              <c:f>Sheet1!$B$2:$B$9</c:f>
              <c:numCache>
                <c:formatCode>General</c:formatCode>
                <c:ptCount val="8"/>
                <c:pt idx="0">
                  <c:v>320</c:v>
                </c:pt>
                <c:pt idx="1">
                  <c:v>305</c:v>
                </c:pt>
                <c:pt idx="2">
                  <c:v>224</c:v>
                </c:pt>
                <c:pt idx="3">
                  <c:v>328</c:v>
                </c:pt>
                <c:pt idx="4">
                  <c:v>123</c:v>
                </c:pt>
                <c:pt idx="5">
                  <c:v>68</c:v>
                </c:pt>
                <c:pt idx="6">
                  <c:v>218</c:v>
                </c:pt>
                <c:pt idx="7">
                  <c:v>1586</c:v>
                </c:pt>
              </c:numCache>
            </c:numRef>
          </c:val>
        </c:ser>
        <c:dLbls>
          <c:showLegendKey val="0"/>
          <c:showVal val="1"/>
          <c:showCatName val="0"/>
          <c:showSerName val="0"/>
          <c:showPercent val="0"/>
          <c:showBubbleSize val="0"/>
        </c:dLbls>
        <c:gapWidth val="75"/>
        <c:axId val="-1910692672"/>
        <c:axId val="-1910696480"/>
      </c:barChart>
      <c:catAx>
        <c:axId val="-19106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100" b="1" i="0" u="none" strike="noStrike" kern="1200" baseline="0">
                <a:solidFill>
                  <a:sysClr val="windowText" lastClr="000000"/>
                </a:solidFill>
                <a:latin typeface="+mn-lt"/>
                <a:ea typeface="+mn-ea"/>
                <a:cs typeface="B Titr" panose="00000700000000000000" pitchFamily="2" charset="-78"/>
              </a:defRPr>
            </a:pPr>
            <a:endParaRPr lang="en-US"/>
          </a:p>
        </c:txPr>
        <c:crossAx val="-1910696480"/>
        <c:crosses val="autoZero"/>
        <c:auto val="1"/>
        <c:lblAlgn val="ctr"/>
        <c:lblOffset val="100"/>
        <c:noMultiLvlLbl val="0"/>
      </c:catAx>
      <c:valAx>
        <c:axId val="-191069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Zar" panose="00000400000000000000" pitchFamily="2" charset="-78"/>
              </a:defRPr>
            </a:pPr>
            <a:endParaRPr lang="en-US"/>
          </a:p>
        </c:txPr>
        <c:crossAx val="-1910692672"/>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rot="-2160000"/>
    <a:lstStyle/>
    <a:p>
      <a:pPr rtl="1">
        <a:defRPr b="1">
          <a:cs typeface="B Zar" panose="00000400000000000000" pitchFamily="2" charset="-78"/>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IPT.Titr" panose="00000700000000000000" pitchFamily="2" charset="2"/>
                    <a:ea typeface="+mn-ea"/>
                    <a:cs typeface="B Zar"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 دفتر استاندار و روابط عمومی</c:v>
                </c:pt>
                <c:pt idx="1">
                  <c:v>دفتر امور زنان و خانواده</c:v>
                </c:pt>
                <c:pt idx="2">
                  <c:v>دفتر مدیریت عملکرد، بازرسی، امور حقوقی و ارتباطات مردمی</c:v>
                </c:pt>
                <c:pt idx="3">
                  <c:v>اداره کل حراست</c:v>
                </c:pt>
                <c:pt idx="4">
                  <c:v>اداره کل تشریفات (اصفهان)</c:v>
                </c:pt>
                <c:pt idx="5">
                  <c:v>هسته گزینش</c:v>
                </c:pt>
                <c:pt idx="6">
                  <c:v>اداره کل مدیریت بحران</c:v>
                </c:pt>
                <c:pt idx="7">
                  <c:v>جمع</c:v>
                </c:pt>
              </c:strCache>
            </c:strRef>
          </c:cat>
          <c:val>
            <c:numRef>
              <c:f>Sheet1!$B$2:$B$9</c:f>
              <c:numCache>
                <c:formatCode>General</c:formatCode>
                <c:ptCount val="8"/>
                <c:pt idx="0">
                  <c:v>49</c:v>
                </c:pt>
                <c:pt idx="1">
                  <c:v>41</c:v>
                </c:pt>
                <c:pt idx="2">
                  <c:v>89</c:v>
                </c:pt>
                <c:pt idx="3">
                  <c:v>28</c:v>
                </c:pt>
                <c:pt idx="4">
                  <c:v>15</c:v>
                </c:pt>
                <c:pt idx="5">
                  <c:v>41</c:v>
                </c:pt>
                <c:pt idx="6">
                  <c:v>57</c:v>
                </c:pt>
                <c:pt idx="7">
                  <c:v>320</c:v>
                </c:pt>
              </c:numCache>
            </c:numRef>
          </c:val>
        </c:ser>
        <c:dLbls>
          <c:showLegendKey val="0"/>
          <c:showVal val="1"/>
          <c:showCatName val="0"/>
          <c:showSerName val="0"/>
          <c:showPercent val="0"/>
          <c:showBubbleSize val="0"/>
        </c:dLbls>
        <c:gapWidth val="75"/>
        <c:axId val="-1910697568"/>
        <c:axId val="-1910695392"/>
      </c:barChart>
      <c:catAx>
        <c:axId val="-191069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910695392"/>
        <c:crosses val="autoZero"/>
        <c:auto val="1"/>
        <c:lblAlgn val="ctr"/>
        <c:lblOffset val="100"/>
        <c:noMultiLvlLbl val="0"/>
      </c:catAx>
      <c:valAx>
        <c:axId val="-191069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IPT.Titr" panose="00000700000000000000" pitchFamily="2" charset="2"/>
                <a:ea typeface="+mn-ea"/>
                <a:cs typeface="B Zar" panose="00000400000000000000" pitchFamily="2" charset="-78"/>
              </a:defRPr>
            </a:pPr>
            <a:endParaRPr lang="en-US"/>
          </a:p>
        </c:txPr>
        <c:crossAx val="-1910697568"/>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rtl="1">
        <a:defRPr sz="1100" b="1">
          <a:solidFill>
            <a:schemeClr val="tx1"/>
          </a:solidFill>
          <a:latin typeface="IPT.Titr" panose="00000700000000000000" pitchFamily="2" charset="2"/>
          <a:cs typeface="B Zar" panose="00000400000000000000" pitchFamily="2" charset="-78"/>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IPT.Zar" panose="00000400000000000000" pitchFamily="2" charset="2"/>
                    <a:ea typeface="+mn-ea"/>
                    <a:cs typeface="B Titr" panose="000007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دفتر امور امنیتی و انتظامی</c:v>
                </c:pt>
                <c:pt idx="1">
                  <c:v>دفتر امور اتباع و مهاجرین خارجی</c:v>
                </c:pt>
                <c:pt idx="2">
                  <c:v>اداره کل پدافند غیر عامل</c:v>
                </c:pt>
                <c:pt idx="3">
                  <c:v>جمع</c:v>
                </c:pt>
              </c:strCache>
            </c:strRef>
          </c:cat>
          <c:val>
            <c:numRef>
              <c:f>Sheet1!$B$2:$B$5</c:f>
              <c:numCache>
                <c:formatCode>General</c:formatCode>
                <c:ptCount val="4"/>
                <c:pt idx="0">
                  <c:v>143</c:v>
                </c:pt>
                <c:pt idx="1">
                  <c:v>119</c:v>
                </c:pt>
                <c:pt idx="2">
                  <c:v>43</c:v>
                </c:pt>
                <c:pt idx="3">
                  <c:v>305</c:v>
                </c:pt>
              </c:numCache>
            </c:numRef>
          </c:val>
        </c:ser>
        <c:dLbls>
          <c:showLegendKey val="0"/>
          <c:showVal val="1"/>
          <c:showCatName val="0"/>
          <c:showSerName val="0"/>
          <c:showPercent val="0"/>
          <c:showBubbleSize val="0"/>
        </c:dLbls>
        <c:gapWidth val="75"/>
        <c:axId val="-1860544544"/>
        <c:axId val="-1860550528"/>
      </c:barChart>
      <c:catAx>
        <c:axId val="-186054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B Titr" panose="00000700000000000000" pitchFamily="2" charset="-78"/>
              </a:defRPr>
            </a:pPr>
            <a:endParaRPr lang="en-US"/>
          </a:p>
        </c:txPr>
        <c:crossAx val="-1860550528"/>
        <c:crosses val="autoZero"/>
        <c:auto val="1"/>
        <c:lblAlgn val="ctr"/>
        <c:lblOffset val="100"/>
        <c:noMultiLvlLbl val="0"/>
      </c:catAx>
      <c:valAx>
        <c:axId val="-186055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860544544"/>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a:glow>
        <a:schemeClr val="accent1">
          <a:alpha val="40000"/>
        </a:schemeClr>
      </a:glow>
    </a:effectLst>
  </c:spPr>
  <c:txPr>
    <a:bodyPr/>
    <a:lstStyle/>
    <a:p>
      <a:pPr rtl="1">
        <a:defRPr b="1">
          <a:cs typeface="B Zar" panose="00000400000000000000" pitchFamily="2" charset="-78"/>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6.4504030885856115E-2"/>
          <c:y val="6.9589422407794019E-2"/>
          <c:w val="0.91363804561687612"/>
          <c:h val="0.77964284735806777"/>
        </c:manualLayout>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IPT.Titr" panose="00000700000000000000" pitchFamily="2" charset="2"/>
                    <a:ea typeface="+mn-ea"/>
                    <a:cs typeface="B Zar"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دفتر امور سیاسی ، انتخابات و تقسیمات کشوری</c:v>
                </c:pt>
                <c:pt idx="1">
                  <c:v>دفتر امور اجتماعی و فرهنگی</c:v>
                </c:pt>
                <c:pt idx="2">
                  <c:v>جمع</c:v>
                </c:pt>
              </c:strCache>
            </c:strRef>
          </c:cat>
          <c:val>
            <c:numRef>
              <c:f>Sheet1!$B$2:$B$4</c:f>
              <c:numCache>
                <c:formatCode>General</c:formatCode>
                <c:ptCount val="3"/>
                <c:pt idx="0">
                  <c:v>97</c:v>
                </c:pt>
                <c:pt idx="1">
                  <c:v>127</c:v>
                </c:pt>
                <c:pt idx="2">
                  <c:v>224</c:v>
                </c:pt>
              </c:numCache>
            </c:numRef>
          </c:val>
        </c:ser>
        <c:dLbls>
          <c:showLegendKey val="0"/>
          <c:showVal val="1"/>
          <c:showCatName val="0"/>
          <c:showSerName val="0"/>
          <c:showPercent val="0"/>
          <c:showBubbleSize val="0"/>
        </c:dLbls>
        <c:gapWidth val="75"/>
        <c:axId val="-1860545088"/>
        <c:axId val="-1860547808"/>
      </c:barChart>
      <c:catAx>
        <c:axId val="-186054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860547808"/>
        <c:crosses val="autoZero"/>
        <c:auto val="1"/>
        <c:lblAlgn val="ctr"/>
        <c:lblOffset val="100"/>
        <c:noMultiLvlLbl val="0"/>
      </c:catAx>
      <c:valAx>
        <c:axId val="-186054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Zar" panose="00000400000000000000" pitchFamily="2" charset="-78"/>
              </a:defRPr>
            </a:pPr>
            <a:endParaRPr lang="en-US"/>
          </a:p>
        </c:txPr>
        <c:crossAx val="-1860545088"/>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rtl="1">
        <a:defRPr sz="1100" b="1">
          <a:solidFill>
            <a:schemeClr val="tx1"/>
          </a:solidFill>
          <a:latin typeface="IPT.Titr" panose="00000700000000000000" pitchFamily="2" charset="2"/>
          <a:cs typeface="B Zar" panose="00000400000000000000" pitchFamily="2" charset="-78"/>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IPT.Zar" panose="00000400000000000000" pitchFamily="2" charset="2"/>
                    <a:ea typeface="+mn-ea"/>
                    <a:cs typeface="B Titr" panose="000007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دفتر فنی، امور عمرانی و حمل و نقل و ترافیک</c:v>
                </c:pt>
                <c:pt idx="1">
                  <c:v>دفتر امور شهری وشوراها</c:v>
                </c:pt>
                <c:pt idx="2">
                  <c:v>دفتر امور روستایی وشوراها</c:v>
                </c:pt>
                <c:pt idx="3">
                  <c:v>دفتر هماهنگی توسعه امور جزایر(هرمزگان)</c:v>
                </c:pt>
                <c:pt idx="4">
                  <c:v>جمع</c:v>
                </c:pt>
              </c:strCache>
            </c:strRef>
          </c:cat>
          <c:val>
            <c:numRef>
              <c:f>Sheet1!$B$2:$B$6</c:f>
              <c:numCache>
                <c:formatCode>General</c:formatCode>
                <c:ptCount val="5"/>
                <c:pt idx="0">
                  <c:v>152</c:v>
                </c:pt>
                <c:pt idx="1">
                  <c:v>93</c:v>
                </c:pt>
                <c:pt idx="2">
                  <c:v>69</c:v>
                </c:pt>
                <c:pt idx="3">
                  <c:v>14</c:v>
                </c:pt>
                <c:pt idx="4">
                  <c:v>328</c:v>
                </c:pt>
              </c:numCache>
            </c:numRef>
          </c:val>
        </c:ser>
        <c:dLbls>
          <c:showLegendKey val="0"/>
          <c:showVal val="1"/>
          <c:showCatName val="0"/>
          <c:showSerName val="0"/>
          <c:showPercent val="0"/>
          <c:showBubbleSize val="0"/>
        </c:dLbls>
        <c:gapWidth val="75"/>
        <c:axId val="-1860549440"/>
        <c:axId val="-1860543456"/>
      </c:barChart>
      <c:catAx>
        <c:axId val="-186054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B Titr" panose="00000700000000000000" pitchFamily="2" charset="-78"/>
              </a:defRPr>
            </a:pPr>
            <a:endParaRPr lang="en-US"/>
          </a:p>
        </c:txPr>
        <c:crossAx val="-1860543456"/>
        <c:crosses val="autoZero"/>
        <c:auto val="1"/>
        <c:lblAlgn val="ctr"/>
        <c:lblOffset val="100"/>
        <c:noMultiLvlLbl val="0"/>
      </c:catAx>
      <c:valAx>
        <c:axId val="-186054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860549440"/>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rtl="1">
        <a:defRPr b="1">
          <a:cs typeface="B Zar" panose="00000400000000000000" pitchFamily="2" charset="-78"/>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IPT.Zar" panose="00000400000000000000" pitchFamily="2" charset="2"/>
                    <a:ea typeface="+mn-ea"/>
                    <a:cs typeface="B Titr" panose="000007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دفتر هماهنگی امور اقتصادی</c:v>
                </c:pt>
                <c:pt idx="1">
                  <c:v>دفتر هماهنگی امور سرمایه گذاری و اشتغال</c:v>
                </c:pt>
                <c:pt idx="2">
                  <c:v>جمع</c:v>
                </c:pt>
              </c:strCache>
            </c:strRef>
          </c:cat>
          <c:val>
            <c:numRef>
              <c:f>Sheet1!$B$2:$B$4</c:f>
              <c:numCache>
                <c:formatCode>General</c:formatCode>
                <c:ptCount val="3"/>
                <c:pt idx="0">
                  <c:v>63</c:v>
                </c:pt>
                <c:pt idx="1">
                  <c:v>60</c:v>
                </c:pt>
                <c:pt idx="2">
                  <c:v>123</c:v>
                </c:pt>
              </c:numCache>
            </c:numRef>
          </c:val>
        </c:ser>
        <c:dLbls>
          <c:showLegendKey val="0"/>
          <c:showVal val="1"/>
          <c:showCatName val="0"/>
          <c:showSerName val="0"/>
          <c:showPercent val="0"/>
          <c:showBubbleSize val="0"/>
        </c:dLbls>
        <c:gapWidth val="75"/>
        <c:axId val="-1860549984"/>
        <c:axId val="-1860540736"/>
      </c:barChart>
      <c:catAx>
        <c:axId val="-186054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B Titr" panose="00000700000000000000" pitchFamily="2" charset="-78"/>
              </a:defRPr>
            </a:pPr>
            <a:endParaRPr lang="en-US"/>
          </a:p>
        </c:txPr>
        <c:crossAx val="-1860540736"/>
        <c:crosses val="autoZero"/>
        <c:auto val="1"/>
        <c:lblAlgn val="ctr"/>
        <c:lblOffset val="100"/>
        <c:noMultiLvlLbl val="0"/>
      </c:catAx>
      <c:valAx>
        <c:axId val="-186054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860549984"/>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rtl="1">
        <a:defRPr b="1">
          <a:cs typeface="B Zar" panose="00000400000000000000" pitchFamily="2" charset="-78"/>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0937554430410155E-2"/>
          <c:y val="2.499715941370299E-2"/>
          <c:w val="0.92808609164129086"/>
          <c:h val="0.8185471049728601"/>
        </c:manualLayout>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IPT.Zar" panose="00000400000000000000" pitchFamily="2" charset="2"/>
                    <a:ea typeface="+mn-ea"/>
                    <a:cs typeface="B Zar"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اداره کل هماهنگی امور رفاهی زایرین</c:v>
                </c:pt>
                <c:pt idx="1">
                  <c:v>اداره کل هماهنگی امور فرهنگی زایرین</c:v>
                </c:pt>
                <c:pt idx="2">
                  <c:v>جمع</c:v>
                </c:pt>
              </c:strCache>
            </c:strRef>
          </c:cat>
          <c:val>
            <c:numRef>
              <c:f>Sheet1!$B$2:$B$4</c:f>
              <c:numCache>
                <c:formatCode>General</c:formatCode>
                <c:ptCount val="3"/>
                <c:pt idx="0">
                  <c:v>39</c:v>
                </c:pt>
                <c:pt idx="1">
                  <c:v>29</c:v>
                </c:pt>
                <c:pt idx="2">
                  <c:v>68</c:v>
                </c:pt>
              </c:numCache>
            </c:numRef>
          </c:val>
        </c:ser>
        <c:dLbls>
          <c:showLegendKey val="0"/>
          <c:showVal val="1"/>
          <c:showCatName val="0"/>
          <c:showSerName val="0"/>
          <c:showPercent val="0"/>
          <c:showBubbleSize val="0"/>
        </c:dLbls>
        <c:gapWidth val="75"/>
        <c:axId val="-1860535840"/>
        <c:axId val="-1860541280"/>
      </c:barChart>
      <c:catAx>
        <c:axId val="-186053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B Titr" panose="00000700000000000000" pitchFamily="2" charset="-78"/>
              </a:defRPr>
            </a:pPr>
            <a:endParaRPr lang="en-US"/>
          </a:p>
        </c:txPr>
        <c:crossAx val="-1860541280"/>
        <c:crosses val="autoZero"/>
        <c:auto val="1"/>
        <c:lblAlgn val="ctr"/>
        <c:lblOffset val="100"/>
        <c:noMultiLvlLbl val="0"/>
      </c:catAx>
      <c:valAx>
        <c:axId val="-186054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860535840"/>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rtl="1">
        <a:defRPr b="1">
          <a:cs typeface="B Zar" panose="00000400000000000000" pitchFamily="2" charset="-78"/>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تعداد فرآیندها</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IPT.Zar" panose="00000400000000000000" pitchFamily="2" charset="2"/>
                    <a:ea typeface="+mn-ea"/>
                    <a:cs typeface="B Titr" panose="000007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دفتر برنامه ریزی، بودجه و تحول اداری</c:v>
                </c:pt>
                <c:pt idx="1">
                  <c:v>اداره کل امور اداری و مالی</c:v>
                </c:pt>
                <c:pt idx="2">
                  <c:v>مدیریت فناوری اطلاعات، امنیت فضای مجازی و شبکه دولت</c:v>
                </c:pt>
                <c:pt idx="3">
                  <c:v>جمع</c:v>
                </c:pt>
              </c:strCache>
            </c:strRef>
          </c:cat>
          <c:val>
            <c:numRef>
              <c:f>Sheet1!$B$2:$B$5</c:f>
              <c:numCache>
                <c:formatCode>General</c:formatCode>
                <c:ptCount val="4"/>
                <c:pt idx="0">
                  <c:v>44</c:v>
                </c:pt>
                <c:pt idx="1">
                  <c:v>147</c:v>
                </c:pt>
                <c:pt idx="2">
                  <c:v>27</c:v>
                </c:pt>
                <c:pt idx="3">
                  <c:v>218</c:v>
                </c:pt>
              </c:numCache>
            </c:numRef>
          </c:val>
        </c:ser>
        <c:dLbls>
          <c:showLegendKey val="0"/>
          <c:showVal val="1"/>
          <c:showCatName val="0"/>
          <c:showSerName val="0"/>
          <c:showPercent val="0"/>
          <c:showBubbleSize val="0"/>
        </c:dLbls>
        <c:gapWidth val="75"/>
        <c:axId val="-1860539104"/>
        <c:axId val="-1860537472"/>
      </c:barChart>
      <c:catAx>
        <c:axId val="-186053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B Titr" panose="00000700000000000000" pitchFamily="2" charset="-78"/>
              </a:defRPr>
            </a:pPr>
            <a:endParaRPr lang="en-US"/>
          </a:p>
        </c:txPr>
        <c:crossAx val="-1860537472"/>
        <c:crosses val="autoZero"/>
        <c:auto val="1"/>
        <c:lblAlgn val="ctr"/>
        <c:lblOffset val="100"/>
        <c:noMultiLvlLbl val="0"/>
      </c:catAx>
      <c:valAx>
        <c:axId val="-1860537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IPT.Titr" panose="00000700000000000000" pitchFamily="2" charset="2"/>
                <a:ea typeface="+mn-ea"/>
                <a:cs typeface="B Titr" panose="00000700000000000000" pitchFamily="2" charset="-78"/>
              </a:defRPr>
            </a:pPr>
            <a:endParaRPr lang="en-US"/>
          </a:p>
        </c:txPr>
        <c:crossAx val="-1860539104"/>
        <c:crosses val="autoZero"/>
        <c:crossBetween val="between"/>
      </c:valAx>
      <c:spPr>
        <a:blipFill>
          <a:blip xmlns:r="http://schemas.openxmlformats.org/officeDocument/2006/relationships" r:embed="rId3"/>
          <a:tile tx="0" ty="0" sx="100000" sy="100000" flip="none" algn="tl"/>
        </a:blip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rtl="1">
        <a:defRPr b="1">
          <a:cs typeface="B Zar" panose="00000400000000000000" pitchFamily="2" charset="-78"/>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4556-4FBE-4434-9ADF-6E24FD41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20242</Words>
  <Characters>115385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behzad babaei</dc:creator>
  <cp:keywords/>
  <dc:description/>
  <cp:lastModifiedBy>qasemi</cp:lastModifiedBy>
  <cp:revision>2</cp:revision>
  <cp:lastPrinted>2024-05-20T05:14:00Z</cp:lastPrinted>
  <dcterms:created xsi:type="dcterms:W3CDTF">2025-04-23T05:43:00Z</dcterms:created>
  <dcterms:modified xsi:type="dcterms:W3CDTF">2025-04-23T05:43:00Z</dcterms:modified>
</cp:coreProperties>
</file>